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color w:val="f75d5d"/>
          <w:sz w:val="72"/>
          <w:szCs w:val="72"/>
        </w:rPr>
      </w:pPr>
      <w:bookmarkStart w:colFirst="0" w:colLast="0" w:name="_hhevn0icya3z" w:id="0"/>
      <w:bookmarkEnd w:id="0"/>
      <w:r w:rsidDel="00000000" w:rsidR="00000000" w:rsidRPr="00000000">
        <w:rPr>
          <w:rtl w:val="0"/>
        </w:rPr>
        <w:t xml:space="preserve">Jfrog Artifactory</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pPr>
      <w:bookmarkStart w:colFirst="0" w:colLast="0" w:name="_6bc6e5a12ww9" w:id="1"/>
      <w:bookmarkEnd w:id="1"/>
      <w:r w:rsidDel="00000000" w:rsidR="00000000" w:rsidRPr="00000000">
        <w:rPr>
          <w:rtl w:val="0"/>
        </w:rPr>
        <w:t xml:space="preserve">By - Kavan Dalwadi</w:t>
      </w:r>
    </w:p>
    <w:p w:rsidR="00000000" w:rsidDel="00000000" w:rsidP="00000000" w:rsidRDefault="00000000" w:rsidRPr="00000000" w14:paraId="00000003">
      <w:pPr>
        <w:rPr>
          <w:b w:val="1"/>
          <w:color w:val="000000"/>
          <w:sz w:val="24"/>
          <w:szCs w:val="24"/>
        </w:rPr>
      </w:pPr>
      <w:r w:rsidDel="00000000" w:rsidR="00000000" w:rsidRPr="00000000">
        <w:rPr>
          <w:rtl w:val="0"/>
        </w:rPr>
        <w:t xml:space="preserve">        </w:t>
      </w:r>
      <w:r w:rsidDel="00000000" w:rsidR="00000000" w:rsidRPr="00000000">
        <w:rPr>
          <w:b w:val="1"/>
          <w:sz w:val="24"/>
          <w:szCs w:val="24"/>
          <w:rtl w:val="0"/>
        </w:rPr>
        <w:t xml:space="preserve">-</w:t>
      </w:r>
      <w:r w:rsidDel="00000000" w:rsidR="00000000" w:rsidRPr="00000000">
        <w:rPr>
          <w:b w:val="1"/>
          <w:color w:val="000000"/>
          <w:sz w:val="24"/>
          <w:szCs w:val="24"/>
          <w:rtl w:val="0"/>
        </w:rPr>
        <w:t xml:space="preserve">Dev Jadeja</w:t>
      </w:r>
    </w:p>
    <w:p w:rsidR="00000000" w:rsidDel="00000000" w:rsidP="00000000" w:rsidRDefault="00000000" w:rsidRPr="00000000" w14:paraId="00000004">
      <w:pPr>
        <w:rPr>
          <w:b w:val="1"/>
          <w:color w:val="000000"/>
          <w:sz w:val="24"/>
          <w:szCs w:val="24"/>
        </w:rPr>
      </w:pPr>
      <w:r w:rsidDel="00000000" w:rsidR="00000000" w:rsidRPr="00000000">
        <w:rPr>
          <w:b w:val="1"/>
          <w:color w:val="000000"/>
          <w:sz w:val="24"/>
          <w:szCs w:val="24"/>
          <w:rtl w:val="0"/>
        </w:rPr>
        <w:t xml:space="preserve">       - Suhana Mansuri</w:t>
      </w:r>
      <w:r w:rsidDel="00000000" w:rsidR="00000000" w:rsidRPr="00000000">
        <w:rPr>
          <w:rtl w:val="0"/>
        </w:rPr>
      </w:r>
    </w:p>
    <w:p w:rsidR="00000000" w:rsidDel="00000000" w:rsidP="00000000" w:rsidRDefault="00000000" w:rsidRPr="00000000" w14:paraId="00000005">
      <w:pPr>
        <w:pStyle w:val="Heading1"/>
        <w:rPr/>
      </w:pPr>
      <w:bookmarkStart w:colFirst="0" w:colLast="0" w:name="_jzwa5izhuy70" w:id="2"/>
      <w:bookmarkEnd w:id="2"/>
      <w:r w:rsidDel="00000000" w:rsidR="00000000" w:rsidRPr="00000000">
        <w:rPr>
          <w:rtl w:val="0"/>
        </w:rPr>
        <w:t xml:space="preserve">Contents - </w:t>
      </w:r>
    </w:p>
    <w:p w:rsidR="00000000" w:rsidDel="00000000" w:rsidP="00000000" w:rsidRDefault="00000000" w:rsidRPr="00000000" w14:paraId="00000006">
      <w:pPr>
        <w:rPr>
          <w:color w:val="000000"/>
        </w:rPr>
      </w:pPr>
      <w:r w:rsidDel="00000000" w:rsidR="00000000" w:rsidRPr="00000000">
        <w:rPr>
          <w:color w:val="000000"/>
          <w:rtl w:val="0"/>
        </w:rPr>
        <w:t xml:space="preserve">What is Jfrog Artifactory</w:t>
      </w:r>
    </w:p>
    <w:p w:rsidR="00000000" w:rsidDel="00000000" w:rsidP="00000000" w:rsidRDefault="00000000" w:rsidRPr="00000000" w14:paraId="00000007">
      <w:pPr>
        <w:rPr>
          <w:color w:val="000000"/>
        </w:rPr>
      </w:pPr>
      <w:r w:rsidDel="00000000" w:rsidR="00000000" w:rsidRPr="00000000">
        <w:rPr>
          <w:color w:val="000000"/>
          <w:rtl w:val="0"/>
        </w:rPr>
        <w:t xml:space="preserve">Jfrog Pricing</w:t>
      </w:r>
    </w:p>
    <w:p w:rsidR="00000000" w:rsidDel="00000000" w:rsidP="00000000" w:rsidRDefault="00000000" w:rsidRPr="00000000" w14:paraId="00000008">
      <w:pPr>
        <w:rPr>
          <w:color w:val="000000"/>
        </w:rPr>
      </w:pPr>
      <w:r w:rsidDel="00000000" w:rsidR="00000000" w:rsidRPr="00000000">
        <w:rPr>
          <w:color w:val="000000"/>
          <w:rtl w:val="0"/>
        </w:rPr>
        <w:t xml:space="preserve">Jfrog Saas vs Self-hosted</w:t>
      </w:r>
    </w:p>
    <w:p w:rsidR="00000000" w:rsidDel="00000000" w:rsidP="00000000" w:rsidRDefault="00000000" w:rsidRPr="00000000" w14:paraId="00000009">
      <w:pPr>
        <w:rPr>
          <w:color w:val="000000"/>
        </w:rPr>
      </w:pPr>
      <w:r w:rsidDel="00000000" w:rsidR="00000000" w:rsidRPr="00000000">
        <w:rPr>
          <w:color w:val="000000"/>
          <w:rtl w:val="0"/>
        </w:rPr>
        <w:t xml:space="preserve">Jfrog Architecture</w:t>
      </w:r>
    </w:p>
    <w:p w:rsidR="00000000" w:rsidDel="00000000" w:rsidP="00000000" w:rsidRDefault="00000000" w:rsidRPr="00000000" w14:paraId="0000000A">
      <w:pPr>
        <w:rPr>
          <w:color w:val="000000"/>
        </w:rPr>
      </w:pPr>
      <w:r w:rsidDel="00000000" w:rsidR="00000000" w:rsidRPr="00000000">
        <w:rPr>
          <w:color w:val="000000"/>
          <w:rtl w:val="0"/>
        </w:rPr>
        <w:t xml:space="preserve">Installation</w:t>
      </w:r>
    </w:p>
    <w:p w:rsidR="00000000" w:rsidDel="00000000" w:rsidP="00000000" w:rsidRDefault="00000000" w:rsidRPr="00000000" w14:paraId="0000000B">
      <w:pPr>
        <w:rPr>
          <w:color w:val="000000"/>
        </w:rPr>
      </w:pPr>
      <w:r w:rsidDel="00000000" w:rsidR="00000000" w:rsidRPr="00000000">
        <w:rPr>
          <w:color w:val="000000"/>
          <w:rtl w:val="0"/>
        </w:rPr>
        <w:t xml:space="preserve">Packages Supported</w:t>
      </w:r>
    </w:p>
    <w:p w:rsidR="00000000" w:rsidDel="00000000" w:rsidP="00000000" w:rsidRDefault="00000000" w:rsidRPr="00000000" w14:paraId="0000000C">
      <w:pPr>
        <w:rPr>
          <w:color w:val="000000"/>
        </w:rPr>
      </w:pPr>
      <w:r w:rsidDel="00000000" w:rsidR="00000000" w:rsidRPr="00000000">
        <w:rPr>
          <w:color w:val="000000"/>
          <w:rtl w:val="0"/>
        </w:rPr>
        <w:t xml:space="preserve">Best Practices</w:t>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color w:val="000000"/>
        </w:rPr>
      </w:pPr>
      <w:r w:rsidDel="00000000" w:rsidR="00000000" w:rsidRPr="00000000">
        <w:rPr>
          <w:rFonts w:ascii="Roboto" w:cs="Roboto" w:eastAsia="Roboto" w:hAnsi="Roboto"/>
          <w:color w:val="000000"/>
          <w:rtl w:val="0"/>
        </w:rPr>
        <w:t xml:space="preserve">Integrating JFrog Artifactory with Jenkins </w:t>
      </w:r>
      <w:r w:rsidDel="00000000" w:rsidR="00000000" w:rsidRPr="00000000">
        <w:rPr>
          <w:rtl w:val="0"/>
        </w:rPr>
      </w:r>
    </w:p>
    <w:p w:rsidR="00000000" w:rsidDel="00000000" w:rsidP="00000000" w:rsidRDefault="00000000" w:rsidRPr="00000000" w14:paraId="0000000E">
      <w:pPr>
        <w:pStyle w:val="Heading1"/>
        <w:pageBreakBefore w:val="0"/>
        <w:pBdr>
          <w:top w:space="0" w:sz="0" w:val="nil"/>
          <w:left w:space="0" w:sz="0" w:val="nil"/>
          <w:bottom w:space="0" w:sz="0" w:val="nil"/>
          <w:right w:space="0" w:sz="0" w:val="nil"/>
          <w:between w:space="0" w:sz="0" w:val="nil"/>
        </w:pBdr>
        <w:shd w:fill="auto" w:val="clear"/>
        <w:rPr/>
      </w:pPr>
      <w:bookmarkStart w:colFirst="0" w:colLast="0" w:name="_d7c6siica7vj" w:id="3"/>
      <w:bookmarkEnd w:id="3"/>
      <w:r w:rsidDel="00000000" w:rsidR="00000000" w:rsidRPr="00000000">
        <w:rPr>
          <w:rtl w:val="0"/>
        </w:rPr>
        <w:t xml:space="preserve">What is Jfrog Artifactory? </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rPr>
          <w:color w:val="000000"/>
          <w:sz w:val="24"/>
          <w:szCs w:val="24"/>
          <w:highlight w:val="white"/>
        </w:rPr>
      </w:pPr>
      <w:r w:rsidDel="00000000" w:rsidR="00000000" w:rsidRPr="00000000">
        <w:rPr>
          <w:color w:val="000000"/>
          <w:sz w:val="24"/>
          <w:szCs w:val="24"/>
          <w:highlight w:val="white"/>
          <w:rtl w:val="0"/>
        </w:rPr>
        <w:t xml:space="preserve">JFrog Artifactory is a universal DevOps solution providing end-to-end automation and management of binaries and artifacts through the application delivery process that improves productivity across your development ecosystem. </w:t>
      </w:r>
      <w:r w:rsidDel="00000000" w:rsidR="00000000" w:rsidRPr="00000000">
        <w:rPr>
          <w:color w:val="000000"/>
          <w:sz w:val="24"/>
          <w:szCs w:val="24"/>
          <w:highlight w:val="white"/>
          <w:rtl w:val="0"/>
        </w:rPr>
        <w:t xml:space="preserve">Artifactory is Kubernetes ready supporting containers, Docker, Helm Charts, and is your Kubernetes and Docker registry and comes with full CLI and REST APIs customizable to your ecosystem.</w:t>
      </w:r>
    </w:p>
    <w:p w:rsidR="00000000" w:rsidDel="00000000" w:rsidP="00000000" w:rsidRDefault="00000000" w:rsidRPr="00000000" w14:paraId="00000010">
      <w:pPr>
        <w:pStyle w:val="Heading2"/>
        <w:rPr/>
      </w:pPr>
      <w:bookmarkStart w:colFirst="0" w:colLast="0" w:name="_21gqpffed0ir" w:id="4"/>
      <w:bookmarkEnd w:id="4"/>
      <w:r w:rsidDel="00000000" w:rsidR="00000000" w:rsidRPr="00000000">
        <w:rPr>
          <w:rtl w:val="0"/>
        </w:rPr>
        <w:t xml:space="preserve">Features and Functionality -</w:t>
      </w:r>
    </w:p>
    <w:p w:rsidR="00000000" w:rsidDel="00000000" w:rsidP="00000000" w:rsidRDefault="00000000" w:rsidRPr="00000000" w14:paraId="00000011">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color w:val="006400"/>
          <w:sz w:val="24"/>
          <w:szCs w:val="24"/>
        </w:rPr>
      </w:pPr>
      <w:bookmarkStart w:colFirst="0" w:colLast="0" w:name="_kp4e3dm4i2ea" w:id="5"/>
      <w:bookmarkEnd w:id="5"/>
      <w:r w:rsidDel="00000000" w:rsidR="00000000" w:rsidRPr="00000000">
        <w:rPr>
          <w:color w:val="006400"/>
          <w:sz w:val="24"/>
          <w:szCs w:val="24"/>
          <w:rtl w:val="0"/>
        </w:rPr>
        <w:t xml:space="preserve">Hybrid and Multi-Cloud Environments</w:t>
      </w:r>
    </w:p>
    <w:p w:rsidR="00000000" w:rsidDel="00000000" w:rsidP="00000000" w:rsidRDefault="00000000" w:rsidRPr="00000000" w14:paraId="00000012">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color w:val="000000"/>
          <w:sz w:val="24"/>
          <w:szCs w:val="24"/>
        </w:rPr>
      </w:pPr>
      <w:r w:rsidDel="00000000" w:rsidR="00000000" w:rsidRPr="00000000">
        <w:rPr>
          <w:color w:val="000000"/>
          <w:sz w:val="24"/>
          <w:szCs w:val="24"/>
          <w:rtl w:val="0"/>
        </w:rPr>
        <w:t xml:space="preserve">You can host Artifactory on your own infrastructure, in the Cloud or use the SaaS solution providing maximum flexibility and choice. </w:t>
      </w:r>
    </w:p>
    <w:p w:rsidR="00000000" w:rsidDel="00000000" w:rsidP="00000000" w:rsidRDefault="00000000" w:rsidRPr="00000000" w14:paraId="00000013">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color w:val="006400"/>
          <w:sz w:val="24"/>
          <w:szCs w:val="24"/>
        </w:rPr>
      </w:pPr>
      <w:bookmarkStart w:colFirst="0" w:colLast="0" w:name="_gbubyib72jos" w:id="6"/>
      <w:bookmarkEnd w:id="6"/>
      <w:r w:rsidDel="00000000" w:rsidR="00000000" w:rsidRPr="00000000">
        <w:rPr>
          <w:color w:val="006400"/>
          <w:sz w:val="24"/>
          <w:szCs w:val="24"/>
          <w:rtl w:val="0"/>
        </w:rPr>
        <w:t xml:space="preserve">Universal Binary Repository Manager</w:t>
      </w:r>
    </w:p>
    <w:p w:rsidR="00000000" w:rsidDel="00000000" w:rsidP="00000000" w:rsidRDefault="00000000" w:rsidRPr="00000000" w14:paraId="00000014">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color w:val="000000"/>
          <w:sz w:val="24"/>
          <w:szCs w:val="24"/>
        </w:rPr>
      </w:pPr>
      <w:r w:rsidDel="00000000" w:rsidR="00000000" w:rsidRPr="00000000">
        <w:rPr>
          <w:color w:val="000000"/>
          <w:sz w:val="24"/>
          <w:szCs w:val="24"/>
          <w:rtl w:val="0"/>
        </w:rPr>
        <w:t xml:space="preserve">Artifactory offers a universal solution supporting all major package formats including Alpine, Maven, Docker, Debian, Go, Helm, NPM, Terraform and more. </w:t>
      </w:r>
    </w:p>
    <w:p w:rsidR="00000000" w:rsidDel="00000000" w:rsidP="00000000" w:rsidRDefault="00000000" w:rsidRPr="00000000" w14:paraId="00000015">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color w:val="006400"/>
          <w:sz w:val="24"/>
          <w:szCs w:val="24"/>
        </w:rPr>
      </w:pPr>
      <w:bookmarkStart w:colFirst="0" w:colLast="0" w:name="_2yp5zbp89ey1" w:id="7"/>
      <w:bookmarkEnd w:id="7"/>
      <w:r w:rsidDel="00000000" w:rsidR="00000000" w:rsidRPr="00000000">
        <w:rPr>
          <w:color w:val="006400"/>
          <w:sz w:val="24"/>
          <w:szCs w:val="24"/>
          <w:rtl w:val="0"/>
        </w:rPr>
        <w:t xml:space="preserve">Artifactory as Your Kubernetes Registry</w:t>
      </w:r>
    </w:p>
    <w:p w:rsidR="00000000" w:rsidDel="00000000" w:rsidP="00000000" w:rsidRDefault="00000000" w:rsidRPr="00000000" w14:paraId="00000016">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color w:val="000000"/>
          <w:sz w:val="24"/>
          <w:szCs w:val="24"/>
        </w:rPr>
      </w:pPr>
      <w:r w:rsidDel="00000000" w:rsidR="00000000" w:rsidRPr="00000000">
        <w:rPr>
          <w:color w:val="000000"/>
          <w:sz w:val="24"/>
          <w:szCs w:val="24"/>
          <w:rtl w:val="0"/>
        </w:rPr>
        <w:t xml:space="preserve">Artifactory allows you to deploy containerized microservices to the Kubernetes cluster as it serves as a universal repository manager for all your CI/CD needs, regardless of where they are running in your organization. </w:t>
      </w:r>
    </w:p>
    <w:p w:rsidR="00000000" w:rsidDel="00000000" w:rsidP="00000000" w:rsidRDefault="00000000" w:rsidRPr="00000000" w14:paraId="00000017">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color w:val="006400"/>
          <w:sz w:val="24"/>
          <w:szCs w:val="24"/>
        </w:rPr>
      </w:pPr>
      <w:bookmarkStart w:colFirst="0" w:colLast="0" w:name="_gmceliwd7z1q" w:id="8"/>
      <w:bookmarkEnd w:id="8"/>
      <w:r w:rsidDel="00000000" w:rsidR="00000000" w:rsidRPr="00000000">
        <w:rPr>
          <w:color w:val="006400"/>
          <w:sz w:val="24"/>
          <w:szCs w:val="24"/>
          <w:rtl w:val="0"/>
        </w:rPr>
        <w:t xml:space="preserve">High Availability</w:t>
      </w:r>
    </w:p>
    <w:p w:rsidR="00000000" w:rsidDel="00000000" w:rsidP="00000000" w:rsidRDefault="00000000" w:rsidRPr="00000000" w14:paraId="00000018">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color w:val="000000"/>
          <w:sz w:val="24"/>
          <w:szCs w:val="24"/>
        </w:rPr>
      </w:pPr>
      <w:r w:rsidDel="00000000" w:rsidR="00000000" w:rsidRPr="00000000">
        <w:rPr>
          <w:color w:val="000000"/>
          <w:sz w:val="24"/>
          <w:szCs w:val="24"/>
          <w:rtl w:val="0"/>
        </w:rPr>
        <w:t xml:space="preserve">Full active/active HA solution with live failover and non-disruptive production upgrades. </w:t>
      </w:r>
    </w:p>
    <w:p w:rsidR="00000000" w:rsidDel="00000000" w:rsidP="00000000" w:rsidRDefault="00000000" w:rsidRPr="00000000" w14:paraId="00000019">
      <w:pPr>
        <w:pStyle w:val="Heading4"/>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color w:val="006400"/>
          <w:sz w:val="24"/>
          <w:szCs w:val="24"/>
        </w:rPr>
      </w:pPr>
      <w:bookmarkStart w:colFirst="0" w:colLast="0" w:name="_137gdnn61kvh" w:id="9"/>
      <w:bookmarkEnd w:id="9"/>
      <w:r w:rsidDel="00000000" w:rsidR="00000000" w:rsidRPr="00000000">
        <w:rPr>
          <w:color w:val="006400"/>
          <w:sz w:val="24"/>
          <w:szCs w:val="24"/>
          <w:rtl w:val="0"/>
        </w:rPr>
        <w:t xml:space="preserve">Artifactory Cloud with CDN Distribution</w:t>
      </w:r>
    </w:p>
    <w:p w:rsidR="00000000" w:rsidDel="00000000" w:rsidP="00000000" w:rsidRDefault="00000000" w:rsidRPr="00000000" w14:paraId="0000001A">
      <w:pPr>
        <w:widowControl w:val="0"/>
        <w:pBdr>
          <w:top w:color="auto" w:space="0" w:sz="0" w:val="none"/>
          <w:left w:color="auto" w:space="0" w:sz="0" w:val="none"/>
          <w:bottom w:color="auto" w:space="0" w:sz="0" w:val="none"/>
          <w:right w:color="auto" w:space="0" w:sz="0" w:val="none"/>
          <w:between w:color="auto" w:space="0" w:sz="0" w:val="none"/>
        </w:pBdr>
        <w:shd w:fill="ffffff" w:val="clear"/>
        <w:spacing w:before="100" w:line="276" w:lineRule="auto"/>
        <w:rPr/>
      </w:pPr>
      <w:r w:rsidDel="00000000" w:rsidR="00000000" w:rsidRPr="00000000">
        <w:rPr>
          <w:color w:val="000000"/>
          <w:sz w:val="24"/>
          <w:szCs w:val="24"/>
          <w:rtl w:val="0"/>
        </w:rPr>
        <w:t xml:space="preserve">JFrog Artifactory Cloud with Amazon's CloudFront CDN solution allows Enterprise users to manage, control, and distribute high volumes of software distribution across multiple locations.</w:t>
      </w:r>
      <w:r w:rsidDel="00000000" w:rsidR="00000000" w:rsidRPr="00000000">
        <w:rPr>
          <w:rtl w:val="0"/>
        </w:rPr>
      </w:r>
    </w:p>
    <w:p w:rsidR="00000000" w:rsidDel="00000000" w:rsidP="00000000" w:rsidRDefault="00000000" w:rsidRPr="00000000" w14:paraId="0000001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uysf88wctbc" w:id="10"/>
      <w:bookmarkEnd w:id="10"/>
      <w:r w:rsidDel="00000000" w:rsidR="00000000" w:rsidRPr="00000000">
        <w:rPr>
          <w:rtl w:val="0"/>
        </w:rPr>
        <w:t xml:space="preserve">Jfrog pricing</w:t>
      </w:r>
      <w:r w:rsidDel="00000000" w:rsidR="00000000" w:rsidRPr="00000000">
        <w:rPr>
          <w:rtl w:val="0"/>
        </w:rPr>
      </w:r>
    </w:p>
    <w:p w:rsidR="00000000" w:rsidDel="00000000" w:rsidP="00000000" w:rsidRDefault="00000000" w:rsidRPr="00000000" w14:paraId="0000001C">
      <w:pPr>
        <w:spacing w:before="0" w:lineRule="auto"/>
        <w:rPr/>
      </w:pPr>
      <w:hyperlink r:id="rId6">
        <w:r w:rsidDel="00000000" w:rsidR="00000000" w:rsidRPr="00000000">
          <w:rPr>
            <w:color w:val="1155cc"/>
            <w:sz w:val="24"/>
            <w:szCs w:val="24"/>
            <w:u w:val="single"/>
            <w:rtl w:val="0"/>
          </w:rPr>
          <w:t xml:space="preserve">https://jfrog.com/pricing/</w:t>
        </w:r>
      </w:hyperlink>
      <w:r w:rsidDel="00000000" w:rsidR="00000000" w:rsidRPr="00000000">
        <w:rPr>
          <w:rtl w:val="0"/>
        </w:rPr>
      </w:r>
    </w:p>
    <w:p w:rsidR="00000000" w:rsidDel="00000000" w:rsidP="00000000" w:rsidRDefault="00000000" w:rsidRPr="00000000" w14:paraId="0000001D">
      <w:pPr>
        <w:spacing w:before="0" w:lineRule="auto"/>
        <w:rPr/>
      </w:pPr>
      <w:r w:rsidDel="00000000" w:rsidR="00000000" w:rsidRPr="00000000">
        <w:rPr>
          <w:rtl w:val="0"/>
        </w:rPr>
      </w:r>
    </w:p>
    <w:p w:rsidR="00000000" w:rsidDel="00000000" w:rsidP="00000000" w:rsidRDefault="00000000" w:rsidRPr="00000000" w14:paraId="0000001E">
      <w:pPr>
        <w:pStyle w:val="Heading1"/>
        <w:rPr/>
      </w:pPr>
      <w:bookmarkStart w:colFirst="0" w:colLast="0" w:name="_85rz0vlergrc" w:id="11"/>
      <w:bookmarkEnd w:id="11"/>
      <w:r w:rsidDel="00000000" w:rsidR="00000000" w:rsidRPr="00000000">
        <w:rPr>
          <w:rtl w:val="0"/>
        </w:rPr>
        <w:t xml:space="preserve">Jfrog Architecture</w:t>
      </w:r>
    </w:p>
    <w:p w:rsidR="00000000" w:rsidDel="00000000" w:rsidP="00000000" w:rsidRDefault="00000000" w:rsidRPr="00000000" w14:paraId="0000001F">
      <w:pPr>
        <w:rPr/>
      </w:pPr>
      <w:r w:rsidDel="00000000" w:rsidR="00000000" w:rsidRPr="00000000">
        <w:rPr/>
        <w:drawing>
          <wp:inline distB="114300" distT="114300" distL="114300" distR="114300">
            <wp:extent cx="5910263" cy="4278256"/>
            <wp:effectExtent b="0" l="0" r="0" t="0"/>
            <wp:docPr id="6"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5910263" cy="4278256"/>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after="100" w:before="0" w:line="240" w:lineRule="auto"/>
        <w:rPr/>
      </w:pPr>
      <w:hyperlink r:id="rId8">
        <w:r w:rsidDel="00000000" w:rsidR="00000000" w:rsidRPr="00000000">
          <w:rPr>
            <w:rFonts w:ascii="Arial" w:cs="Arial" w:eastAsia="Arial" w:hAnsi="Arial"/>
            <w:color w:val="1155cc"/>
            <w:u w:val="single"/>
            <w:rtl w:val="0"/>
          </w:rPr>
          <w:t xml:space="preserve">https://www.jfrog.com/confluence/display/JFROG/System+Architecture</w:t>
        </w:r>
      </w:hyperlink>
      <w:r w:rsidDel="00000000" w:rsidR="00000000" w:rsidRPr="00000000">
        <w:rPr>
          <w:rtl w:val="0"/>
        </w:rPr>
      </w:r>
    </w:p>
    <w:p w:rsidR="00000000" w:rsidDel="00000000" w:rsidP="00000000" w:rsidRDefault="00000000" w:rsidRPr="00000000" w14:paraId="00000021">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28k6emdbgnv" w:id="12"/>
      <w:bookmarkEnd w:id="12"/>
      <w:r w:rsidDel="00000000" w:rsidR="00000000" w:rsidRPr="00000000">
        <w:rPr>
          <w:rtl w:val="0"/>
        </w:rPr>
        <w:t xml:space="preserve">Jfrog SaaS vs Self-hosted</w:t>
      </w:r>
    </w:p>
    <w:p w:rsidR="00000000" w:rsidDel="00000000" w:rsidP="00000000" w:rsidRDefault="00000000" w:rsidRPr="00000000" w14:paraId="00000022">
      <w:pPr>
        <w:pageBreakBefore w:val="0"/>
        <w:pBdr>
          <w:top w:space="0" w:sz="0" w:val="nil"/>
          <w:left w:space="0" w:sz="0" w:val="nil"/>
          <w:bottom w:space="0" w:sz="0" w:val="nil"/>
          <w:right w:space="0" w:sz="0" w:val="nil"/>
          <w:between w:space="0" w:sz="0" w:val="nil"/>
        </w:pBdr>
        <w:shd w:fill="auto" w:val="clear"/>
        <w:spacing w:after="0" w:before="120" w:lineRule="auto"/>
        <w:ind w:left="0" w:firstLine="0"/>
        <w:rPr/>
      </w:pPr>
      <w:r w:rsidDel="00000000" w:rsidR="00000000" w:rsidRPr="00000000">
        <w:rPr>
          <w:b w:val="1"/>
          <w:color w:val="000000"/>
        </w:rPr>
        <w:drawing>
          <wp:inline distB="114300" distT="114300" distL="114300" distR="114300">
            <wp:extent cx="5943600" cy="6324600"/>
            <wp:effectExtent b="0" l="0" r="0" t="0"/>
            <wp:docPr id="1"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spacing w:before="0" w:lineRule="auto"/>
        <w:jc w:val="center"/>
        <w:rPr/>
      </w:pPr>
      <w:r w:rsidDel="00000000" w:rsidR="00000000" w:rsidRPr="00000000">
        <w:rPr>
          <w:rtl w:val="0"/>
        </w:rPr>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quozmyn3gny" w:id="13"/>
      <w:bookmarkEnd w:id="13"/>
      <w:r w:rsidDel="00000000" w:rsidR="00000000" w:rsidRPr="00000000">
        <w:rPr>
          <w:rtl w:val="0"/>
        </w:rPr>
        <w:t xml:space="preserve">Installation</w:t>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rPr/>
      </w:pPr>
      <w:hyperlink r:id="rId10">
        <w:r w:rsidDel="00000000" w:rsidR="00000000" w:rsidRPr="00000000">
          <w:rPr>
            <w:color w:val="1155cc"/>
            <w:u w:val="single"/>
            <w:rtl w:val="0"/>
          </w:rPr>
          <w:t xml:space="preserve">https://www.jfrog.com/confluence/display/JFROG/Installing+the+JFrog+Platform</w:t>
        </w:r>
      </w:hyperlink>
      <w:r w:rsidDel="00000000" w:rsidR="00000000" w:rsidRPr="00000000">
        <w:rPr>
          <w:rtl w:val="0"/>
        </w:rPr>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7">
      <w:pPr>
        <w:pStyle w:val="Heading1"/>
        <w:spacing w:after="100" w:before="0" w:line="240" w:lineRule="auto"/>
        <w:rPr>
          <w:rFonts w:ascii="Arial" w:cs="Arial" w:eastAsia="Arial" w:hAnsi="Arial"/>
          <w:color w:val="000000"/>
        </w:rPr>
      </w:pPr>
      <w:bookmarkStart w:colFirst="0" w:colLast="0" w:name="_whrryi94clvz" w:id="14"/>
      <w:bookmarkEnd w:id="14"/>
      <w:r w:rsidDel="00000000" w:rsidR="00000000" w:rsidRPr="00000000">
        <w:rPr>
          <w:rtl w:val="0"/>
        </w:rPr>
        <w:t xml:space="preserve">Packages supported  </w:t>
      </w:r>
      <w:r w:rsidDel="00000000" w:rsidR="00000000" w:rsidRPr="00000000">
        <w:rPr>
          <w:rtl w:val="0"/>
        </w:rPr>
      </w:r>
    </w:p>
    <w:p w:rsidR="00000000" w:rsidDel="00000000" w:rsidP="00000000" w:rsidRDefault="00000000" w:rsidRPr="00000000" w14:paraId="00000028">
      <w:pPr>
        <w:spacing w:after="100" w:before="0" w:line="240" w:lineRule="auto"/>
        <w:rPr>
          <w:rFonts w:ascii="Arial" w:cs="Arial" w:eastAsia="Arial" w:hAnsi="Arial"/>
          <w:color w:val="000000"/>
        </w:rPr>
      </w:pPr>
      <w:hyperlink r:id="rId11">
        <w:r w:rsidDel="00000000" w:rsidR="00000000" w:rsidRPr="00000000">
          <w:rPr>
            <w:rFonts w:ascii="Arial" w:cs="Arial" w:eastAsia="Arial" w:hAnsi="Arial"/>
            <w:color w:val="1155cc"/>
            <w:u w:val="single"/>
            <w:rtl w:val="0"/>
          </w:rPr>
          <w:t xml:space="preserve">https://www.jfrog.com/confluence/display/JFROG/Package+Management</w:t>
        </w:r>
      </w:hyperlink>
      <w:r w:rsidDel="00000000" w:rsidR="00000000" w:rsidRPr="00000000">
        <w:rPr>
          <w:rtl w:val="0"/>
        </w:rPr>
      </w:r>
    </w:p>
    <w:p w:rsidR="00000000" w:rsidDel="00000000" w:rsidP="00000000" w:rsidRDefault="00000000" w:rsidRPr="00000000" w14:paraId="00000029">
      <w:pPr>
        <w:pStyle w:val="Heading1"/>
        <w:spacing w:after="100" w:before="0" w:lineRule="auto"/>
        <w:rPr/>
      </w:pPr>
      <w:bookmarkStart w:colFirst="0" w:colLast="0" w:name="_wk1v7i89obp0" w:id="15"/>
      <w:bookmarkEnd w:id="15"/>
      <w:r w:rsidDel="00000000" w:rsidR="00000000" w:rsidRPr="00000000">
        <w:rPr>
          <w:rtl w:val="0"/>
        </w:rPr>
      </w:r>
    </w:p>
    <w:p w:rsidR="00000000" w:rsidDel="00000000" w:rsidP="00000000" w:rsidRDefault="00000000" w:rsidRPr="00000000" w14:paraId="0000002A">
      <w:pPr>
        <w:pStyle w:val="Heading1"/>
        <w:spacing w:after="100" w:before="0" w:lineRule="auto"/>
        <w:rPr>
          <w:rFonts w:ascii="Roboto" w:cs="Roboto" w:eastAsia="Roboto" w:hAnsi="Roboto"/>
          <w:color w:val="006400"/>
        </w:rPr>
      </w:pPr>
      <w:bookmarkStart w:colFirst="0" w:colLast="0" w:name="_3d10tad0lu9k" w:id="16"/>
      <w:bookmarkEnd w:id="16"/>
      <w:r w:rsidDel="00000000" w:rsidR="00000000" w:rsidRPr="00000000">
        <w:rPr>
          <w:rtl w:val="0"/>
        </w:rPr>
        <w:t xml:space="preserve">Best Practices </w:t>
      </w:r>
      <w:r w:rsidDel="00000000" w:rsidR="00000000" w:rsidRPr="00000000">
        <w:rPr>
          <w:rtl w:val="0"/>
        </w:rPr>
      </w:r>
    </w:p>
    <w:p w:rsidR="00000000" w:rsidDel="00000000" w:rsidP="00000000" w:rsidRDefault="00000000" w:rsidRPr="00000000" w14:paraId="0000002B">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60" w:line="360" w:lineRule="auto"/>
        <w:ind w:right="0"/>
        <w:rPr>
          <w:rFonts w:ascii="Roboto" w:cs="Roboto" w:eastAsia="Roboto" w:hAnsi="Roboto"/>
          <w:color w:val="172b4d"/>
          <w:sz w:val="21"/>
          <w:szCs w:val="21"/>
        </w:rPr>
      </w:pPr>
      <w:bookmarkStart w:colFirst="0" w:colLast="0" w:name="_hzzpxb4mbhf7" w:id="17"/>
      <w:bookmarkEnd w:id="17"/>
      <w:r w:rsidDel="00000000" w:rsidR="00000000" w:rsidRPr="00000000">
        <w:rPr>
          <w:rFonts w:ascii="Roboto" w:cs="Roboto" w:eastAsia="Roboto" w:hAnsi="Roboto"/>
          <w:color w:val="006400"/>
          <w:rtl w:val="0"/>
        </w:rPr>
        <w:t xml:space="preserve">1. Repository design characteristics</w:t>
      </w:r>
      <w:r w:rsidDel="00000000" w:rsidR="00000000" w:rsidRPr="00000000">
        <w:rPr>
          <w:rtl w:val="0"/>
        </w:rPr>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Package Type Mirrors Repository Type</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Within the JFrog</w:t>
      </w:r>
      <w:r w:rsidDel="00000000" w:rsidR="00000000" w:rsidRPr="00000000">
        <w:rPr>
          <w:rFonts w:ascii="Roboto" w:cs="Roboto" w:eastAsia="Roboto" w:hAnsi="Roboto"/>
          <w:color w:val="172b4d"/>
          <w:sz w:val="21"/>
          <w:szCs w:val="21"/>
          <w:rtl w:val="0"/>
        </w:rPr>
        <w:t xml:space="preserve"> Platform there are over 25 different package types available to integrate into your development environment. Each repository is constructed for one defined package type. For example, for Maven package integration, create a Maven  repository structure. When adding another package type, for example Docker, then create a separate Docker set of repositories to mirror your development lifecycle, and repeat to support all the development environments across your organization. The one exception is the package type Generic, which can accept any file format.</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5943600" cy="30480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9436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60" w:line="360" w:lineRule="auto"/>
        <w:ind w:right="0"/>
        <w:rPr>
          <w:rFonts w:ascii="Roboto" w:cs="Roboto" w:eastAsia="Roboto" w:hAnsi="Roboto"/>
          <w:color w:val="006400"/>
        </w:rPr>
      </w:pPr>
      <w:bookmarkStart w:colFirst="0" w:colLast="0" w:name="_uoppqustdhpp" w:id="18"/>
      <w:bookmarkEnd w:id="18"/>
      <w:r w:rsidDel="00000000" w:rsidR="00000000" w:rsidRPr="00000000">
        <w:rPr>
          <w:rFonts w:ascii="Roboto" w:cs="Roboto" w:eastAsia="Roboto" w:hAnsi="Roboto"/>
          <w:color w:val="006400"/>
          <w:rtl w:val="0"/>
        </w:rPr>
        <w:t xml:space="preserve">2. Naming conventions and structure</w:t>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JFrog recommends a 4 part naming convention to scale and manage your global repositories. As shown, this includes:</w:t>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&lt;team&gt;-&lt;technology&gt;-&lt;maturity&gt;-&lt;locator&gt;</w:t>
      </w:r>
    </w:p>
    <w:p w:rsidR="00000000" w:rsidDel="00000000" w:rsidP="00000000" w:rsidRDefault="00000000" w:rsidRPr="00000000" w14:paraId="00000032">
      <w:pPr>
        <w:numPr>
          <w:ilvl w:val="0"/>
          <w:numId w:val="2"/>
        </w:numPr>
        <w:shd w:fill="ffffff" w:val="clear"/>
        <w:spacing w:after="0" w:afterAutospacing="0" w:before="320" w:line="240" w:lineRule="auto"/>
        <w:ind w:left="720" w:hanging="360"/>
      </w:pPr>
      <w:r w:rsidDel="00000000" w:rsidR="00000000" w:rsidRPr="00000000">
        <w:rPr>
          <w:rFonts w:ascii="Roboto" w:cs="Roboto" w:eastAsia="Roboto" w:hAnsi="Roboto"/>
          <w:color w:val="172b4d"/>
          <w:sz w:val="21"/>
          <w:szCs w:val="21"/>
          <w:rtl w:val="0"/>
        </w:rPr>
        <w:t xml:space="preserve">A product or team name as </w:t>
      </w:r>
      <w:r w:rsidDel="00000000" w:rsidR="00000000" w:rsidRPr="00000000">
        <w:rPr>
          <w:rFonts w:ascii="Roboto" w:cs="Roboto" w:eastAsia="Roboto" w:hAnsi="Roboto"/>
          <w:i w:val="1"/>
          <w:color w:val="172b4d"/>
          <w:sz w:val="21"/>
          <w:szCs w:val="21"/>
          <w:rtl w:val="0"/>
        </w:rPr>
        <w:t xml:space="preserve">the primary identifier</w:t>
      </w:r>
      <w:r w:rsidDel="00000000" w:rsidR="00000000" w:rsidRPr="00000000">
        <w:rPr>
          <w:rFonts w:ascii="Roboto" w:cs="Roboto" w:eastAsia="Roboto" w:hAnsi="Roboto"/>
          <w:color w:val="172b4d"/>
          <w:sz w:val="21"/>
          <w:szCs w:val="21"/>
          <w:rtl w:val="0"/>
        </w:rPr>
        <w:t xml:space="preserve"> of the project.</w:t>
      </w:r>
    </w:p>
    <w:p w:rsidR="00000000" w:rsidDel="00000000" w:rsidP="00000000" w:rsidRDefault="00000000" w:rsidRPr="00000000" w14:paraId="00000033">
      <w:pPr>
        <w:numPr>
          <w:ilvl w:val="0"/>
          <w:numId w:val="2"/>
        </w:numPr>
        <w:shd w:fill="ffffff" w:val="clear"/>
        <w:spacing w:after="0" w:afterAutospacing="0" w:before="0" w:beforeAutospacing="0" w:line="240" w:lineRule="auto"/>
        <w:ind w:left="720" w:hanging="360"/>
      </w:pPr>
      <w:r w:rsidDel="00000000" w:rsidR="00000000" w:rsidRPr="00000000">
        <w:rPr>
          <w:rFonts w:ascii="Roboto" w:cs="Roboto" w:eastAsia="Roboto" w:hAnsi="Roboto"/>
          <w:color w:val="172b4d"/>
          <w:sz w:val="21"/>
          <w:szCs w:val="21"/>
          <w:rtl w:val="0"/>
        </w:rPr>
        <w:t xml:space="preserve">The technology, tool or </w:t>
      </w:r>
      <w:r w:rsidDel="00000000" w:rsidR="00000000" w:rsidRPr="00000000">
        <w:rPr>
          <w:rFonts w:ascii="Roboto" w:cs="Roboto" w:eastAsia="Roboto" w:hAnsi="Roboto"/>
          <w:i w:val="1"/>
          <w:color w:val="172b4d"/>
          <w:sz w:val="21"/>
          <w:szCs w:val="21"/>
          <w:rtl w:val="0"/>
        </w:rPr>
        <w:t xml:space="preserve">package type </w:t>
      </w:r>
      <w:r w:rsidDel="00000000" w:rsidR="00000000" w:rsidRPr="00000000">
        <w:rPr>
          <w:rFonts w:ascii="Roboto" w:cs="Roboto" w:eastAsia="Roboto" w:hAnsi="Roboto"/>
          <w:color w:val="172b4d"/>
          <w:sz w:val="21"/>
          <w:szCs w:val="21"/>
          <w:rtl w:val="0"/>
        </w:rPr>
        <w:t xml:space="preserve">being used.</w:t>
      </w:r>
    </w:p>
    <w:p w:rsidR="00000000" w:rsidDel="00000000" w:rsidP="00000000" w:rsidRDefault="00000000" w:rsidRPr="00000000" w14:paraId="00000034">
      <w:pPr>
        <w:numPr>
          <w:ilvl w:val="0"/>
          <w:numId w:val="2"/>
        </w:numPr>
        <w:shd w:fill="ffffff" w:val="clear"/>
        <w:spacing w:after="0" w:afterAutospacing="0" w:before="0" w:beforeAutospacing="0" w:line="240" w:lineRule="auto"/>
        <w:ind w:left="720" w:hanging="360"/>
      </w:pPr>
      <w:r w:rsidDel="00000000" w:rsidR="00000000" w:rsidRPr="00000000">
        <w:rPr>
          <w:rFonts w:ascii="Roboto" w:cs="Roboto" w:eastAsia="Roboto" w:hAnsi="Roboto"/>
          <w:color w:val="172b4d"/>
          <w:sz w:val="21"/>
          <w:szCs w:val="21"/>
          <w:rtl w:val="0"/>
        </w:rPr>
        <w:t xml:space="preserve">The package </w:t>
      </w:r>
      <w:r w:rsidDel="00000000" w:rsidR="00000000" w:rsidRPr="00000000">
        <w:rPr>
          <w:rFonts w:ascii="Roboto" w:cs="Roboto" w:eastAsia="Roboto" w:hAnsi="Roboto"/>
          <w:i w:val="1"/>
          <w:color w:val="172b4d"/>
          <w:sz w:val="21"/>
          <w:szCs w:val="21"/>
          <w:rtl w:val="0"/>
        </w:rPr>
        <w:t xml:space="preserve">maturity level</w:t>
      </w:r>
      <w:r w:rsidDel="00000000" w:rsidR="00000000" w:rsidRPr="00000000">
        <w:rPr>
          <w:rFonts w:ascii="Roboto" w:cs="Roboto" w:eastAsia="Roboto" w:hAnsi="Roboto"/>
          <w:color w:val="172b4d"/>
          <w:sz w:val="21"/>
          <w:szCs w:val="21"/>
          <w:rtl w:val="0"/>
        </w:rPr>
        <w:t xml:space="preserve">, such as the development, staging and release stages.</w:t>
      </w:r>
    </w:p>
    <w:p w:rsidR="00000000" w:rsidDel="00000000" w:rsidP="00000000" w:rsidRDefault="00000000" w:rsidRPr="00000000" w14:paraId="00000035">
      <w:pPr>
        <w:numPr>
          <w:ilvl w:val="0"/>
          <w:numId w:val="2"/>
        </w:numPr>
        <w:shd w:fill="ffffff" w:val="clear"/>
        <w:spacing w:before="0" w:beforeAutospacing="0" w:line="240" w:lineRule="auto"/>
        <w:ind w:left="720" w:hanging="360"/>
      </w:pPr>
      <w:r w:rsidDel="00000000" w:rsidR="00000000" w:rsidRPr="00000000">
        <w:rPr>
          <w:rFonts w:ascii="Roboto" w:cs="Roboto" w:eastAsia="Roboto" w:hAnsi="Roboto"/>
          <w:color w:val="172b4d"/>
          <w:sz w:val="21"/>
          <w:szCs w:val="21"/>
          <w:rtl w:val="0"/>
        </w:rPr>
        <w:t xml:space="preserve">The locator, the </w:t>
      </w:r>
      <w:r w:rsidDel="00000000" w:rsidR="00000000" w:rsidRPr="00000000">
        <w:rPr>
          <w:rFonts w:ascii="Roboto" w:cs="Roboto" w:eastAsia="Roboto" w:hAnsi="Roboto"/>
          <w:i w:val="1"/>
          <w:color w:val="172b4d"/>
          <w:sz w:val="21"/>
          <w:szCs w:val="21"/>
          <w:rtl w:val="0"/>
        </w:rPr>
        <w:t xml:space="preserve">physical topology</w:t>
      </w:r>
      <w:r w:rsidDel="00000000" w:rsidR="00000000" w:rsidRPr="00000000">
        <w:rPr>
          <w:rFonts w:ascii="Roboto" w:cs="Roboto" w:eastAsia="Roboto" w:hAnsi="Roboto"/>
          <w:color w:val="172b4d"/>
          <w:sz w:val="21"/>
          <w:szCs w:val="21"/>
          <w:rtl w:val="0"/>
        </w:rPr>
        <w:t xml:space="preserve"> of your artifacts.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Creating Artifactory repositories per team, or folders inside repositories, enables each team to handle their specific vulnerabilities.</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5943600" cy="2311400"/>
            <wp:effectExtent b="0" l="0" r="0" t="0"/>
            <wp:docPr id="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23114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cfcfc" w:val="clear"/>
        <w:spacing w:after="220" w:before="160" w:line="240" w:lineRule="auto"/>
        <w:rPr>
          <w:rFonts w:ascii="Roboto" w:cs="Roboto" w:eastAsia="Roboto" w:hAnsi="Roboto"/>
          <w:color w:val="333333"/>
          <w:sz w:val="21"/>
          <w:szCs w:val="21"/>
        </w:rPr>
      </w:pPr>
      <w:r w:rsidDel="00000000" w:rsidR="00000000" w:rsidRPr="00000000">
        <w:rPr>
          <w:rFonts w:ascii="Roboto" w:cs="Roboto" w:eastAsia="Roboto" w:hAnsi="Roboto"/>
          <w:color w:val="333333"/>
          <w:sz w:val="21"/>
          <w:szCs w:val="21"/>
          <w:rtl w:val="0"/>
        </w:rPr>
        <w:t xml:space="preserve">See the complete whitepaper, </w:t>
      </w:r>
      <w:hyperlink r:id="rId14">
        <w:r w:rsidDel="00000000" w:rsidR="00000000" w:rsidRPr="00000000">
          <w:rPr>
            <w:rFonts w:ascii="Roboto" w:cs="Roboto" w:eastAsia="Roboto" w:hAnsi="Roboto"/>
            <w:color w:val="006400"/>
            <w:sz w:val="21"/>
            <w:szCs w:val="21"/>
            <w:u w:val="single"/>
            <w:rtl w:val="0"/>
          </w:rPr>
          <w:t xml:space="preserve">Best Practices for Structuring and Naming Artifactory Repositories</w:t>
        </w:r>
      </w:hyperlink>
      <w:r w:rsidDel="00000000" w:rsidR="00000000" w:rsidRPr="00000000">
        <w:rPr>
          <w:rFonts w:ascii="Roboto" w:cs="Roboto" w:eastAsia="Roboto" w:hAnsi="Roboto"/>
          <w:color w:val="333333"/>
          <w:sz w:val="21"/>
          <w:szCs w:val="21"/>
          <w:rtl w:val="0"/>
        </w:rPr>
        <w:t xml:space="preserve">, for further descriptions of the use cases and configurations to optimize your development environment.</w:t>
      </w:r>
    </w:p>
    <w:p w:rsidR="00000000" w:rsidDel="00000000" w:rsidP="00000000" w:rsidRDefault="00000000" w:rsidRPr="00000000" w14:paraId="00000039">
      <w:pPr>
        <w:pStyle w:val="Heading3"/>
        <w:pBdr>
          <w:top w:color="auto" w:space="0" w:sz="0" w:val="none"/>
          <w:left w:color="auto" w:space="0" w:sz="0" w:val="none"/>
          <w:bottom w:color="auto" w:space="0" w:sz="0" w:val="none"/>
          <w:right w:color="auto" w:space="0" w:sz="0" w:val="none"/>
          <w:between w:color="auto" w:space="0" w:sz="0" w:val="none"/>
        </w:pBdr>
        <w:shd w:fill="ffffff" w:val="clear"/>
        <w:spacing w:before="460" w:line="360" w:lineRule="auto"/>
        <w:ind w:right="0"/>
        <w:rPr>
          <w:rFonts w:ascii="Roboto" w:cs="Roboto" w:eastAsia="Roboto" w:hAnsi="Roboto"/>
          <w:color w:val="006400"/>
        </w:rPr>
      </w:pPr>
      <w:bookmarkStart w:colFirst="0" w:colLast="0" w:name="_7qto16q5vj9p" w:id="19"/>
      <w:bookmarkEnd w:id="19"/>
      <w:r w:rsidDel="00000000" w:rsidR="00000000" w:rsidRPr="00000000">
        <w:rPr>
          <w:rFonts w:ascii="Roboto" w:cs="Roboto" w:eastAsia="Roboto" w:hAnsi="Roboto"/>
          <w:color w:val="006400"/>
          <w:rtl w:val="0"/>
        </w:rPr>
        <w:t xml:space="preserve">3. Create a repository structure that mirrors your development life cycle.</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b w:val="1"/>
          <w:color w:val="172b4d"/>
          <w:sz w:val="21"/>
          <w:szCs w:val="21"/>
        </w:rPr>
      </w:pPr>
      <w:r w:rsidDel="00000000" w:rsidR="00000000" w:rsidRPr="00000000">
        <w:rPr>
          <w:rFonts w:ascii="Roboto" w:cs="Roboto" w:eastAsia="Roboto" w:hAnsi="Roboto"/>
          <w:b w:val="1"/>
          <w:color w:val="172b4d"/>
          <w:sz w:val="21"/>
          <w:szCs w:val="21"/>
          <w:rtl w:val="0"/>
        </w:rPr>
        <w:t xml:space="preserve">Repository Structure</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Create a repository structure that mirrors your development life cycle in order to support an intuitive promotion of the artifact across different stages in the CI. A classic 4 stage development life cycle such as; development, test, staging and production would have 4 repositories:</w:t>
      </w:r>
    </w:p>
    <w:p w:rsidR="00000000" w:rsidDel="00000000" w:rsidP="00000000" w:rsidRDefault="00000000" w:rsidRPr="00000000" w14:paraId="0000003C">
      <w:pPr>
        <w:numPr>
          <w:ilvl w:val="0"/>
          <w:numId w:val="3"/>
        </w:numPr>
        <w:shd w:fill="ffffff" w:val="clear"/>
        <w:spacing w:after="0" w:afterAutospacing="0" w:before="320" w:line="240" w:lineRule="auto"/>
        <w:ind w:left="720" w:hanging="360"/>
      </w:pPr>
      <w:r w:rsidDel="00000000" w:rsidR="00000000" w:rsidRPr="00000000">
        <w:rPr>
          <w:rFonts w:ascii="Roboto" w:cs="Roboto" w:eastAsia="Roboto" w:hAnsi="Roboto"/>
          <w:color w:val="172b4d"/>
          <w:sz w:val="21"/>
          <w:szCs w:val="21"/>
          <w:rtl w:val="0"/>
        </w:rPr>
        <w:t xml:space="preserve">yourcompany-docker-</w:t>
      </w:r>
      <w:r w:rsidDel="00000000" w:rsidR="00000000" w:rsidRPr="00000000">
        <w:rPr>
          <w:rFonts w:ascii="Roboto" w:cs="Roboto" w:eastAsia="Roboto" w:hAnsi="Roboto"/>
          <w:b w:val="1"/>
          <w:i w:val="1"/>
          <w:color w:val="172b4d"/>
          <w:sz w:val="21"/>
          <w:szCs w:val="21"/>
          <w:rtl w:val="0"/>
        </w:rPr>
        <w:t xml:space="preserve">dev</w:t>
      </w:r>
      <w:r w:rsidDel="00000000" w:rsidR="00000000" w:rsidRPr="00000000">
        <w:rPr>
          <w:rFonts w:ascii="Roboto" w:cs="Roboto" w:eastAsia="Roboto" w:hAnsi="Roboto"/>
          <w:color w:val="172b4d"/>
          <w:sz w:val="21"/>
          <w:szCs w:val="21"/>
          <w:rtl w:val="0"/>
        </w:rPr>
        <w:t xml:space="preserve">-local</w:t>
      </w:r>
    </w:p>
    <w:p w:rsidR="00000000" w:rsidDel="00000000" w:rsidP="00000000" w:rsidRDefault="00000000" w:rsidRPr="00000000" w14:paraId="0000003D">
      <w:pPr>
        <w:numPr>
          <w:ilvl w:val="0"/>
          <w:numId w:val="3"/>
        </w:numPr>
        <w:shd w:fill="ffffff" w:val="clear"/>
        <w:spacing w:after="0" w:afterAutospacing="0" w:before="0" w:beforeAutospacing="0" w:line="240" w:lineRule="auto"/>
        <w:ind w:left="720" w:hanging="360"/>
      </w:pPr>
      <w:r w:rsidDel="00000000" w:rsidR="00000000" w:rsidRPr="00000000">
        <w:rPr>
          <w:rFonts w:ascii="Roboto" w:cs="Roboto" w:eastAsia="Roboto" w:hAnsi="Roboto"/>
          <w:color w:val="172b4d"/>
          <w:sz w:val="21"/>
          <w:szCs w:val="21"/>
          <w:rtl w:val="0"/>
        </w:rPr>
        <w:t xml:space="preserve">yourcompany-docker-</w:t>
      </w:r>
      <w:r w:rsidDel="00000000" w:rsidR="00000000" w:rsidRPr="00000000">
        <w:rPr>
          <w:rFonts w:ascii="Roboto" w:cs="Roboto" w:eastAsia="Roboto" w:hAnsi="Roboto"/>
          <w:b w:val="1"/>
          <w:i w:val="1"/>
          <w:color w:val="172b4d"/>
          <w:sz w:val="21"/>
          <w:szCs w:val="21"/>
          <w:rtl w:val="0"/>
        </w:rPr>
        <w:t xml:space="preserve">test</w:t>
      </w:r>
      <w:r w:rsidDel="00000000" w:rsidR="00000000" w:rsidRPr="00000000">
        <w:rPr>
          <w:rFonts w:ascii="Roboto" w:cs="Roboto" w:eastAsia="Roboto" w:hAnsi="Roboto"/>
          <w:color w:val="172b4d"/>
          <w:sz w:val="21"/>
          <w:szCs w:val="21"/>
          <w:rtl w:val="0"/>
        </w:rPr>
        <w:t xml:space="preserve">-local</w:t>
      </w:r>
    </w:p>
    <w:p w:rsidR="00000000" w:rsidDel="00000000" w:rsidP="00000000" w:rsidRDefault="00000000" w:rsidRPr="00000000" w14:paraId="0000003E">
      <w:pPr>
        <w:numPr>
          <w:ilvl w:val="0"/>
          <w:numId w:val="3"/>
        </w:numPr>
        <w:shd w:fill="ffffff" w:val="clear"/>
        <w:spacing w:after="0" w:afterAutospacing="0" w:before="0" w:beforeAutospacing="0" w:line="240" w:lineRule="auto"/>
        <w:ind w:left="720" w:hanging="360"/>
      </w:pPr>
      <w:r w:rsidDel="00000000" w:rsidR="00000000" w:rsidRPr="00000000">
        <w:rPr>
          <w:rFonts w:ascii="Roboto" w:cs="Roboto" w:eastAsia="Roboto" w:hAnsi="Roboto"/>
          <w:color w:val="172b4d"/>
          <w:sz w:val="21"/>
          <w:szCs w:val="21"/>
          <w:rtl w:val="0"/>
        </w:rPr>
        <w:t xml:space="preserve">yourcompany-docker-</w:t>
      </w:r>
      <w:r w:rsidDel="00000000" w:rsidR="00000000" w:rsidRPr="00000000">
        <w:rPr>
          <w:rFonts w:ascii="Roboto" w:cs="Roboto" w:eastAsia="Roboto" w:hAnsi="Roboto"/>
          <w:b w:val="1"/>
          <w:i w:val="1"/>
          <w:color w:val="172b4d"/>
          <w:sz w:val="21"/>
          <w:szCs w:val="21"/>
          <w:rtl w:val="0"/>
        </w:rPr>
        <w:t xml:space="preserve">stage</w:t>
      </w:r>
      <w:r w:rsidDel="00000000" w:rsidR="00000000" w:rsidRPr="00000000">
        <w:rPr>
          <w:rFonts w:ascii="Roboto" w:cs="Roboto" w:eastAsia="Roboto" w:hAnsi="Roboto"/>
          <w:color w:val="172b4d"/>
          <w:sz w:val="21"/>
          <w:szCs w:val="21"/>
          <w:rtl w:val="0"/>
        </w:rPr>
        <w:t xml:space="preserve">-local</w:t>
      </w:r>
    </w:p>
    <w:p w:rsidR="00000000" w:rsidDel="00000000" w:rsidP="00000000" w:rsidRDefault="00000000" w:rsidRPr="00000000" w14:paraId="0000003F">
      <w:pPr>
        <w:numPr>
          <w:ilvl w:val="0"/>
          <w:numId w:val="3"/>
        </w:numPr>
        <w:shd w:fill="ffffff" w:val="clear"/>
        <w:spacing w:before="0" w:beforeAutospacing="0" w:line="240" w:lineRule="auto"/>
        <w:ind w:left="720" w:hanging="360"/>
      </w:pPr>
      <w:r w:rsidDel="00000000" w:rsidR="00000000" w:rsidRPr="00000000">
        <w:rPr>
          <w:rFonts w:ascii="Roboto" w:cs="Roboto" w:eastAsia="Roboto" w:hAnsi="Roboto"/>
          <w:color w:val="172b4d"/>
          <w:sz w:val="21"/>
          <w:szCs w:val="21"/>
          <w:rtl w:val="0"/>
        </w:rPr>
        <w:t xml:space="preserve">yourcompany-docker-</w:t>
      </w:r>
      <w:r w:rsidDel="00000000" w:rsidR="00000000" w:rsidRPr="00000000">
        <w:rPr>
          <w:rFonts w:ascii="Roboto" w:cs="Roboto" w:eastAsia="Roboto" w:hAnsi="Roboto"/>
          <w:b w:val="1"/>
          <w:i w:val="1"/>
          <w:color w:val="172b4d"/>
          <w:sz w:val="21"/>
          <w:szCs w:val="21"/>
          <w:rtl w:val="0"/>
        </w:rPr>
        <w:t xml:space="preserve">prod</w:t>
      </w:r>
      <w:r w:rsidDel="00000000" w:rsidR="00000000" w:rsidRPr="00000000">
        <w:rPr>
          <w:rFonts w:ascii="Roboto" w:cs="Roboto" w:eastAsia="Roboto" w:hAnsi="Roboto"/>
          <w:color w:val="172b4d"/>
          <w:sz w:val="21"/>
          <w:szCs w:val="21"/>
          <w:rtl w:val="0"/>
        </w:rPr>
        <w:t xml:space="preserve">-local</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5943600" cy="2806700"/>
            <wp:effectExtent b="0" l="0" r="0" t="0"/>
            <wp:docPr id="4"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9436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Publish Build Artifacts with Tags/Metadata to Each Stage of the Development Lifecycle</w:t>
      </w:r>
    </w:p>
    <w:p w:rsidR="00000000" w:rsidDel="00000000" w:rsidP="00000000" w:rsidRDefault="00000000" w:rsidRPr="00000000" w14:paraId="00000042">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Instead of deploying artifacts into a quarantined area, JFrog Artifactory simply tags artifacts with metadata.</w:t>
      </w:r>
    </w:p>
    <w:p w:rsidR="00000000" w:rsidDel="00000000" w:rsidP="00000000" w:rsidRDefault="00000000" w:rsidRPr="00000000" w14:paraId="00000043">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Pr>
        <w:drawing>
          <wp:inline distB="114300" distT="114300" distL="114300" distR="114300">
            <wp:extent cx="5943600" cy="3194050"/>
            <wp:effectExtent b="0" l="0" r="0" t="0"/>
            <wp:docPr id="2" name="image2.png"/>
            <a:graphic>
              <a:graphicData uri="http://schemas.openxmlformats.org/drawingml/2006/picture">
                <pic:pic>
                  <pic:nvPicPr>
                    <pic:cNvPr id="0" name="image2.png"/>
                    <pic:cNvPicPr preferRelativeResize="0"/>
                  </pic:nvPicPr>
                  <pic:blipFill>
                    <a:blip r:embed="rId16"/>
                    <a:srcRect b="4218" l="0" r="0" t="5480"/>
                    <a:stretch>
                      <a:fillRect/>
                    </a:stretch>
                  </pic:blipFill>
                  <pic:spPr>
                    <a:xfrm>
                      <a:off x="0" y="0"/>
                      <a:ext cx="5943600" cy="319405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With promotion properties in place, you can set permissions that apply to artifacts tagged with properties that represent different stages. We can automate this using dev tool integrations as we deploy from one stage to another.</w:t>
      </w:r>
    </w:p>
    <w:p w:rsidR="00000000" w:rsidDel="00000000" w:rsidP="00000000" w:rsidRDefault="00000000" w:rsidRPr="00000000" w14:paraId="00000045">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Then the artifacts will be published to a repository that grants access to users with roles relevant to that stage, like testers for example.</w:t>
      </w:r>
    </w:p>
    <w:p w:rsidR="00000000" w:rsidDel="00000000" w:rsidP="00000000" w:rsidRDefault="00000000" w:rsidRPr="00000000" w14:paraId="00000046">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21"/>
          <w:szCs w:val="21"/>
        </w:rPr>
      </w:pPr>
      <w:r w:rsidDel="00000000" w:rsidR="00000000" w:rsidRPr="00000000">
        <w:rPr>
          <w:rFonts w:ascii="Roboto" w:cs="Roboto" w:eastAsia="Roboto" w:hAnsi="Roboto"/>
          <w:color w:val="172b4d"/>
          <w:sz w:val="21"/>
          <w:szCs w:val="21"/>
          <w:rtl w:val="0"/>
        </w:rPr>
        <w:t xml:space="preserve">Using the REST API, you can automate many of the tasks involved in build promotions.</w:t>
      </w:r>
    </w:p>
    <w:p w:rsidR="00000000" w:rsidDel="00000000" w:rsidP="00000000" w:rsidRDefault="00000000" w:rsidRPr="00000000" w14:paraId="00000047">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172b4d"/>
          <w:sz w:val="31"/>
          <w:szCs w:val="31"/>
        </w:rPr>
      </w:pPr>
      <w:r w:rsidDel="00000000" w:rsidR="00000000" w:rsidRPr="00000000">
        <w:rPr>
          <w:rtl w:val="0"/>
        </w:rPr>
      </w:r>
    </w:p>
    <w:p w:rsidR="00000000" w:rsidDel="00000000" w:rsidP="00000000" w:rsidRDefault="00000000" w:rsidRPr="00000000" w14:paraId="00000048">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f75d5d"/>
          <w:sz w:val="48"/>
          <w:szCs w:val="48"/>
        </w:rPr>
      </w:pPr>
      <w:r w:rsidDel="00000000" w:rsidR="00000000" w:rsidRPr="00000000">
        <w:rPr>
          <w:rFonts w:ascii="Roboto" w:cs="Roboto" w:eastAsia="Roboto" w:hAnsi="Roboto"/>
          <w:color w:val="f75d5d"/>
          <w:sz w:val="48"/>
          <w:szCs w:val="48"/>
          <w:rtl w:val="0"/>
        </w:rPr>
        <w:t xml:space="preserve">Integrating JFrog Artifactory with Jenkins </w:t>
      </w:r>
    </w:p>
    <w:p w:rsidR="00000000" w:rsidDel="00000000" w:rsidP="00000000" w:rsidRDefault="00000000" w:rsidRPr="00000000" w14:paraId="00000049">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f75d5d"/>
          <w:sz w:val="31"/>
          <w:szCs w:val="31"/>
        </w:rPr>
      </w:pPr>
      <w:r w:rsidDel="00000000" w:rsidR="00000000" w:rsidRPr="00000000">
        <w:rPr>
          <w:rtl w:val="0"/>
        </w:rPr>
      </w:r>
    </w:p>
    <w:p w:rsidR="00000000" w:rsidDel="00000000" w:rsidP="00000000" w:rsidRDefault="00000000" w:rsidRPr="00000000" w14:paraId="0000004A">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000000"/>
          <w:sz w:val="29"/>
          <w:szCs w:val="29"/>
        </w:rPr>
      </w:pPr>
      <w:r w:rsidDel="00000000" w:rsidR="00000000" w:rsidRPr="00000000">
        <w:rPr>
          <w:rFonts w:ascii="Roboto" w:cs="Roboto" w:eastAsia="Roboto" w:hAnsi="Roboto"/>
          <w:color w:val="000000"/>
          <w:sz w:val="29"/>
          <w:szCs w:val="29"/>
          <w:rtl w:val="0"/>
        </w:rPr>
        <w:t xml:space="preserve">First of all we will need :</w:t>
      </w:r>
    </w:p>
    <w:p w:rsidR="00000000" w:rsidDel="00000000" w:rsidP="00000000" w:rsidRDefault="00000000" w:rsidRPr="00000000" w14:paraId="0000004B">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000000"/>
          <w:sz w:val="23"/>
          <w:szCs w:val="23"/>
        </w:rPr>
      </w:pPr>
      <w:r w:rsidDel="00000000" w:rsidR="00000000" w:rsidRPr="00000000">
        <w:rPr>
          <w:rFonts w:ascii="Roboto" w:cs="Roboto" w:eastAsia="Roboto" w:hAnsi="Roboto"/>
          <w:color w:val="000000"/>
          <w:sz w:val="23"/>
          <w:szCs w:val="23"/>
          <w:rtl w:val="0"/>
        </w:rPr>
        <w:t xml:space="preserve">1. An Artifactory Server</w:t>
      </w:r>
    </w:p>
    <w:p w:rsidR="00000000" w:rsidDel="00000000" w:rsidP="00000000" w:rsidRDefault="00000000" w:rsidRPr="00000000" w14:paraId="0000004C">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000000"/>
          <w:sz w:val="23"/>
          <w:szCs w:val="23"/>
        </w:rPr>
      </w:pPr>
      <w:r w:rsidDel="00000000" w:rsidR="00000000" w:rsidRPr="00000000">
        <w:rPr>
          <w:rFonts w:ascii="Roboto" w:cs="Roboto" w:eastAsia="Roboto" w:hAnsi="Roboto"/>
          <w:color w:val="000000"/>
          <w:sz w:val="23"/>
          <w:szCs w:val="23"/>
          <w:rtl w:val="0"/>
        </w:rPr>
        <w:t xml:space="preserve">2. A Jenkins Server</w:t>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000000"/>
          <w:sz w:val="23"/>
          <w:szCs w:val="23"/>
        </w:rPr>
      </w:pPr>
      <w:r w:rsidDel="00000000" w:rsidR="00000000" w:rsidRPr="00000000">
        <w:rPr>
          <w:rtl w:val="0"/>
        </w:rPr>
      </w:r>
    </w:p>
    <w:p w:rsidR="00000000" w:rsidDel="00000000" w:rsidP="00000000" w:rsidRDefault="00000000" w:rsidRPr="00000000" w14:paraId="0000004E">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f75d5d"/>
          <w:sz w:val="21"/>
          <w:szCs w:val="21"/>
        </w:rPr>
      </w:pPr>
      <w:r w:rsidDel="00000000" w:rsidR="00000000" w:rsidRPr="00000000">
        <w:rPr>
          <w:rFonts w:ascii="Roboto" w:cs="Roboto" w:eastAsia="Roboto" w:hAnsi="Roboto"/>
          <w:b w:val="1"/>
          <w:color w:val="f75d5d"/>
          <w:sz w:val="37"/>
          <w:szCs w:val="37"/>
          <w:rtl w:val="0"/>
        </w:rPr>
        <w:t xml:space="preserve">Artifactory Setup</w:t>
      </w:r>
      <w:r w:rsidDel="00000000" w:rsidR="00000000" w:rsidRPr="00000000">
        <w:rPr>
          <w:rtl w:val="0"/>
        </w:rPr>
      </w:r>
    </w:p>
    <w:p w:rsidR="00000000" w:rsidDel="00000000" w:rsidP="00000000" w:rsidRDefault="00000000" w:rsidRPr="00000000" w14:paraId="0000004F">
      <w:pPr>
        <w:pStyle w:val="Heading2"/>
        <w:pBdr>
          <w:top w:color="auto" w:space="0" w:sz="0" w:val="none"/>
          <w:left w:color="auto" w:space="0" w:sz="0" w:val="none"/>
          <w:bottom w:color="auto" w:space="5" w:sz="0" w:val="none"/>
          <w:right w:color="auto" w:space="0" w:sz="0" w:val="none"/>
          <w:between w:color="auto" w:space="0" w:sz="0" w:val="none"/>
        </w:pBdr>
        <w:shd w:fill="ffffff" w:val="clear"/>
        <w:spacing w:after="240" w:before="360" w:line="300" w:lineRule="auto"/>
        <w:ind w:right="0"/>
        <w:rPr>
          <w:rFonts w:ascii="Arial" w:cs="Arial" w:eastAsia="Arial" w:hAnsi="Arial"/>
          <w:color w:val="24292f"/>
          <w:sz w:val="28"/>
          <w:szCs w:val="28"/>
        </w:rPr>
      </w:pPr>
      <w:bookmarkStart w:colFirst="0" w:colLast="0" w:name="_m703g0rftqf2" w:id="20"/>
      <w:bookmarkEnd w:id="20"/>
      <w:r w:rsidDel="00000000" w:rsidR="00000000" w:rsidRPr="00000000">
        <w:rPr>
          <w:rFonts w:ascii="Arial" w:cs="Arial" w:eastAsia="Arial" w:hAnsi="Arial"/>
          <w:color w:val="24292f"/>
          <w:sz w:val="28"/>
          <w:szCs w:val="28"/>
          <w:rtl w:val="0"/>
        </w:rPr>
        <w:t xml:space="preserve">Pre-requisites:</w:t>
      </w:r>
    </w:p>
    <w:p w:rsidR="00000000" w:rsidDel="00000000" w:rsidP="00000000" w:rsidRDefault="00000000" w:rsidRPr="00000000" w14:paraId="00000050">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pPr>
      <w:r w:rsidDel="00000000" w:rsidR="00000000" w:rsidRPr="00000000">
        <w:rPr>
          <w:rFonts w:ascii="Arial" w:cs="Arial" w:eastAsia="Arial" w:hAnsi="Arial"/>
          <w:color w:val="24292f"/>
          <w:sz w:val="24"/>
          <w:szCs w:val="24"/>
          <w:rtl w:val="0"/>
        </w:rPr>
        <w:t xml:space="preserve">An AWS T2.small EC2 instance (Linux)</w:t>
      </w:r>
    </w:p>
    <w:p w:rsidR="00000000" w:rsidDel="00000000" w:rsidP="00000000" w:rsidRDefault="00000000" w:rsidRPr="00000000" w14:paraId="00000051">
      <w:pPr>
        <w:numPr>
          <w:ilvl w:val="0"/>
          <w:numId w:val="5"/>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720" w:hanging="360"/>
      </w:pPr>
      <w:r w:rsidDel="00000000" w:rsidR="00000000" w:rsidRPr="00000000">
        <w:rPr>
          <w:rFonts w:ascii="Arial" w:cs="Arial" w:eastAsia="Arial" w:hAnsi="Arial"/>
          <w:color w:val="24292f"/>
          <w:sz w:val="24"/>
          <w:szCs w:val="24"/>
          <w:rtl w:val="0"/>
        </w:rPr>
        <w:t xml:space="preserve">Open port 8081 and 8082 in the security group</w:t>
      </w:r>
    </w:p>
    <w:p w:rsidR="00000000" w:rsidDel="00000000" w:rsidP="00000000" w:rsidRDefault="00000000" w:rsidRPr="00000000" w14:paraId="00000052">
      <w:pPr>
        <w:pStyle w:val="Heading2"/>
        <w:pBdr>
          <w:top w:color="auto" w:space="0" w:sz="0" w:val="none"/>
          <w:left w:color="auto" w:space="0" w:sz="0" w:val="none"/>
          <w:bottom w:color="auto" w:space="5" w:sz="0" w:val="none"/>
          <w:right w:color="auto" w:space="0" w:sz="0" w:val="none"/>
          <w:between w:color="auto" w:space="0" w:sz="0" w:val="none"/>
        </w:pBdr>
        <w:shd w:fill="ffffff" w:val="clear"/>
        <w:spacing w:after="240" w:before="360" w:line="300" w:lineRule="auto"/>
        <w:ind w:right="0"/>
        <w:rPr>
          <w:rFonts w:ascii="Arial" w:cs="Arial" w:eastAsia="Arial" w:hAnsi="Arial"/>
          <w:color w:val="24292f"/>
          <w:sz w:val="28"/>
          <w:szCs w:val="28"/>
        </w:rPr>
      </w:pPr>
      <w:bookmarkStart w:colFirst="0" w:colLast="0" w:name="_fud8wofrlp4z" w:id="21"/>
      <w:bookmarkEnd w:id="21"/>
      <w:r w:rsidDel="00000000" w:rsidR="00000000" w:rsidRPr="00000000">
        <w:rPr>
          <w:rFonts w:ascii="Arial" w:cs="Arial" w:eastAsia="Arial" w:hAnsi="Arial"/>
          <w:color w:val="24292f"/>
          <w:sz w:val="28"/>
          <w:szCs w:val="28"/>
          <w:rtl w:val="0"/>
        </w:rPr>
        <w:t xml:space="preserve">Installation Steps:</w:t>
      </w:r>
    </w:p>
    <w:p w:rsidR="00000000" w:rsidDel="00000000" w:rsidP="00000000" w:rsidRDefault="00000000" w:rsidRPr="00000000" w14:paraId="00000053">
      <w:pPr>
        <w:numPr>
          <w:ilvl w:val="0"/>
          <w:numId w:val="6"/>
        </w:numPr>
        <w:shd w:fill="ffffff" w:val="clear"/>
        <w:spacing w:after="240" w:before="0" w:lineRule="auto"/>
        <w:ind w:left="720" w:hanging="360"/>
      </w:pPr>
      <w:r w:rsidDel="00000000" w:rsidR="00000000" w:rsidRPr="00000000">
        <w:rPr>
          <w:rFonts w:ascii="Arial" w:cs="Arial" w:eastAsia="Arial" w:hAnsi="Arial"/>
          <w:color w:val="24292f"/>
          <w:sz w:val="24"/>
          <w:szCs w:val="24"/>
          <w:rtl w:val="0"/>
        </w:rPr>
        <w:t xml:space="preserve">Login to instance as a </w:t>
      </w:r>
      <w:r w:rsidDel="00000000" w:rsidR="00000000" w:rsidRPr="00000000">
        <w:rPr>
          <w:rFonts w:ascii="Courier New" w:cs="Courier New" w:eastAsia="Courier New" w:hAnsi="Courier New"/>
          <w:color w:val="24292f"/>
          <w:sz w:val="20"/>
          <w:szCs w:val="20"/>
          <w:rtl w:val="0"/>
        </w:rPr>
        <w:t xml:space="preserve">root</w:t>
      </w:r>
      <w:r w:rsidDel="00000000" w:rsidR="00000000" w:rsidRPr="00000000">
        <w:rPr>
          <w:rFonts w:ascii="Arial" w:cs="Arial" w:eastAsia="Arial" w:hAnsi="Arial"/>
          <w:color w:val="24292f"/>
          <w:sz w:val="24"/>
          <w:szCs w:val="24"/>
          <w:rtl w:val="0"/>
        </w:rPr>
        <w:t xml:space="preserve"> user and install Java</w:t>
        <w:br w:type="textWrapping"/>
      </w:r>
      <w:r w:rsidDel="00000000" w:rsidR="00000000" w:rsidRPr="00000000">
        <w:rPr>
          <w:rFonts w:ascii="Courier New" w:cs="Courier New" w:eastAsia="Courier New" w:hAnsi="Courier New"/>
          <w:color w:val="24292f"/>
          <w:sz w:val="20"/>
          <w:szCs w:val="20"/>
          <w:rtl w:val="0"/>
        </w:rPr>
        <w:t xml:space="preserve"> yum install java-1.8* -y</w:t>
      </w:r>
    </w:p>
    <w:p w:rsidR="00000000" w:rsidDel="00000000" w:rsidP="00000000" w:rsidRDefault="00000000" w:rsidRPr="00000000" w14:paraId="00000054">
      <w:pPr>
        <w:ind w:left="0" w:firstLine="0"/>
        <w:rPr>
          <w:rFonts w:ascii="Courier New" w:cs="Courier New" w:eastAsia="Courier New" w:hAnsi="Courier New"/>
          <w:color w:val="24292f"/>
          <w:sz w:val="20"/>
          <w:szCs w:val="20"/>
        </w:rPr>
      </w:pPr>
      <w:r w:rsidDel="00000000" w:rsidR="00000000" w:rsidRPr="00000000">
        <w:rPr>
          <w:rFonts w:ascii="Arial" w:cs="Arial" w:eastAsia="Arial" w:hAnsi="Arial"/>
          <w:color w:val="24292f"/>
          <w:sz w:val="24"/>
          <w:szCs w:val="24"/>
          <w:rtl w:val="0"/>
        </w:rPr>
        <w:t xml:space="preserve">     2.Download Artifactory packages onto /opt/</w:t>
        <w:br w:type="textWrapping"/>
        <w:tab/>
        <w:t xml:space="preserve">For Latest version of Artifactory OSS </w:t>
      </w:r>
      <w:hyperlink r:id="rId17">
        <w:r w:rsidDel="00000000" w:rsidR="00000000" w:rsidRPr="00000000">
          <w:rPr>
            <w:rFonts w:ascii="Arial" w:cs="Arial" w:eastAsia="Arial" w:hAnsi="Arial"/>
            <w:color w:val="1155cc"/>
            <w:sz w:val="24"/>
            <w:szCs w:val="24"/>
            <w:rtl w:val="0"/>
          </w:rPr>
          <w:t xml:space="preserve">download it from here</w:t>
          <w:br w:type="textWrapping"/>
        </w:r>
      </w:hyperlink>
      <w:r w:rsidDel="00000000" w:rsidR="00000000" w:rsidRPr="00000000">
        <w:rPr>
          <w:rFonts w:ascii="Arial" w:cs="Arial" w:eastAsia="Arial" w:hAnsi="Arial"/>
          <w:color w:val="24292f"/>
          <w:sz w:val="24"/>
          <w:szCs w:val="24"/>
          <w:rtl w:val="0"/>
        </w:rPr>
        <w:tab/>
        <w:t xml:space="preserve">For Older version of Artifactory OSS </w:t>
      </w:r>
      <w:hyperlink r:id="rId18">
        <w:r w:rsidDel="00000000" w:rsidR="00000000" w:rsidRPr="00000000">
          <w:rPr>
            <w:rFonts w:ascii="Arial" w:cs="Arial" w:eastAsia="Arial" w:hAnsi="Arial"/>
            <w:color w:val="1155cc"/>
            <w:sz w:val="24"/>
            <w:szCs w:val="24"/>
            <w:rtl w:val="0"/>
          </w:rPr>
          <w:t xml:space="preserve">download it from here</w:t>
          <w:br w:type="textWrapping"/>
        </w:r>
      </w:hyperlink>
      <w:r w:rsidDel="00000000" w:rsidR="00000000" w:rsidRPr="00000000">
        <w:rPr>
          <w:rFonts w:ascii="Arial" w:cs="Arial" w:eastAsia="Arial" w:hAnsi="Arial"/>
          <w:color w:val="24292f"/>
          <w:sz w:val="24"/>
          <w:szCs w:val="24"/>
          <w:rtl w:val="0"/>
        </w:rPr>
        <w:tab/>
        <w:t xml:space="preserve">For Latest version of Artifactory Pro </w:t>
      </w:r>
      <w:hyperlink r:id="rId19">
        <w:r w:rsidDel="00000000" w:rsidR="00000000" w:rsidRPr="00000000">
          <w:rPr>
            <w:rFonts w:ascii="Arial" w:cs="Arial" w:eastAsia="Arial" w:hAnsi="Arial"/>
            <w:color w:val="1155cc"/>
            <w:sz w:val="24"/>
            <w:szCs w:val="24"/>
            <w:rtl w:val="0"/>
          </w:rPr>
          <w:t xml:space="preserve">download it from here</w:t>
          <w:br w:type="textWrapping"/>
        </w:r>
      </w:hyperlink>
      <w:r w:rsidDel="00000000" w:rsidR="00000000" w:rsidRPr="00000000">
        <w:rPr>
          <w:rFonts w:ascii="Courier New" w:cs="Courier New" w:eastAsia="Courier New" w:hAnsi="Courier New"/>
          <w:color w:val="24292f"/>
          <w:sz w:val="20"/>
          <w:szCs w:val="20"/>
          <w:rtl w:val="0"/>
        </w:rPr>
        <w:tab/>
      </w:r>
    </w:p>
    <w:p w:rsidR="00000000" w:rsidDel="00000000" w:rsidP="00000000" w:rsidRDefault="00000000" w:rsidRPr="00000000" w14:paraId="00000055">
      <w:pPr>
        <w:ind w:left="0" w:firstLine="0"/>
        <w:rPr>
          <w:rFonts w:ascii="Courier New" w:cs="Courier New" w:eastAsia="Courier New" w:hAnsi="Courier New"/>
          <w:color w:val="24292f"/>
          <w:sz w:val="24"/>
          <w:szCs w:val="24"/>
        </w:rPr>
      </w:pPr>
      <w:r w:rsidDel="00000000" w:rsidR="00000000" w:rsidRPr="00000000">
        <w:rPr>
          <w:rFonts w:ascii="Courier New" w:cs="Courier New" w:eastAsia="Courier New" w:hAnsi="Courier New"/>
          <w:color w:val="24292f"/>
          <w:sz w:val="20"/>
          <w:szCs w:val="20"/>
          <w:rtl w:val="0"/>
        </w:rPr>
        <w:t xml:space="preserve">      </w:t>
      </w:r>
      <w:r w:rsidDel="00000000" w:rsidR="00000000" w:rsidRPr="00000000">
        <w:rPr>
          <w:rFonts w:ascii="Courier New" w:cs="Courier New" w:eastAsia="Courier New" w:hAnsi="Courier New"/>
          <w:color w:val="24292f"/>
          <w:rtl w:val="0"/>
        </w:rPr>
        <w:t xml:space="preserve">cd /opt</w:t>
      </w:r>
      <w:r w:rsidDel="00000000" w:rsidR="00000000" w:rsidRPr="00000000">
        <w:rPr>
          <w:rFonts w:ascii="Courier New" w:cs="Courier New" w:eastAsia="Courier New" w:hAnsi="Courier New"/>
          <w:color w:val="24292f"/>
          <w:sz w:val="24"/>
          <w:szCs w:val="24"/>
          <w:rtl w:val="0"/>
        </w:rPr>
        <w:t xml:space="preserve"> </w:t>
      </w:r>
    </w:p>
    <w:p w:rsidR="00000000" w:rsidDel="00000000" w:rsidP="00000000" w:rsidRDefault="00000000" w:rsidRPr="00000000" w14:paraId="00000056">
      <w:pPr>
        <w:shd w:fill="ffffff" w:val="clear"/>
        <w:spacing w:after="240" w:before="60" w:lineRule="auto"/>
        <w:ind w:left="720" w:firstLine="0"/>
        <w:rPr>
          <w:rFonts w:ascii="Courier New" w:cs="Courier New" w:eastAsia="Courier New" w:hAnsi="Courier New"/>
          <w:color w:val="24292f"/>
        </w:rPr>
      </w:pPr>
      <w:r w:rsidDel="00000000" w:rsidR="00000000" w:rsidRPr="00000000">
        <w:rPr>
          <w:rFonts w:ascii="Courier New" w:cs="Courier New" w:eastAsia="Courier New" w:hAnsi="Courier New"/>
          <w:color w:val="24292f"/>
          <w:rtl w:val="0"/>
        </w:rPr>
        <w:t xml:space="preserve">Wget  https://jfrog.bintray.com/artifactory/jfrog-artifactory-oss-6.9.6.zip</w:t>
      </w:r>
    </w:p>
    <w:p w:rsidR="00000000" w:rsidDel="00000000" w:rsidP="00000000" w:rsidRDefault="00000000" w:rsidRPr="00000000" w14:paraId="00000057">
      <w:pPr>
        <w:shd w:fill="ffffff" w:val="clear"/>
        <w:spacing w:after="240" w:before="60" w:lineRule="auto"/>
        <w:ind w:left="0" w:firstLine="0"/>
        <w:rPr>
          <w:rFonts w:ascii="Courier New" w:cs="Courier New" w:eastAsia="Courier New" w:hAnsi="Courier New"/>
          <w:color w:val="24292f"/>
          <w:sz w:val="20"/>
          <w:szCs w:val="20"/>
        </w:rPr>
      </w:pPr>
      <w:r w:rsidDel="00000000" w:rsidR="00000000" w:rsidRPr="00000000">
        <w:rPr>
          <w:rFonts w:ascii="Arial" w:cs="Arial" w:eastAsia="Arial" w:hAnsi="Arial"/>
          <w:color w:val="24292f"/>
          <w:sz w:val="24"/>
          <w:szCs w:val="24"/>
          <w:rtl w:val="0"/>
        </w:rPr>
        <w:t xml:space="preserve">     3.extract artifactory tar.gz file</w:t>
        <w:br w:type="textWrapping"/>
        <w:t xml:space="preserve">           </w:t>
      </w:r>
      <w:r w:rsidDel="00000000" w:rsidR="00000000" w:rsidRPr="00000000">
        <w:rPr>
          <w:rFonts w:ascii="Courier New" w:cs="Courier New" w:eastAsia="Courier New" w:hAnsi="Courier New"/>
          <w:color w:val="24292f"/>
          <w:sz w:val="20"/>
          <w:szCs w:val="20"/>
          <w:rtl w:val="0"/>
        </w:rPr>
        <w:t xml:space="preserve">unzip jfrog-artifactory-oss-6.9.6.zip</w:t>
      </w:r>
    </w:p>
    <w:p w:rsidR="00000000" w:rsidDel="00000000" w:rsidP="00000000" w:rsidRDefault="00000000" w:rsidRPr="00000000" w14:paraId="00000058">
      <w:pPr>
        <w:rPr>
          <w:rFonts w:ascii="Courier New" w:cs="Courier New" w:eastAsia="Courier New" w:hAnsi="Courier New"/>
          <w:color w:val="24292f"/>
          <w:sz w:val="20"/>
          <w:szCs w:val="20"/>
        </w:rPr>
      </w:pPr>
      <w:r w:rsidDel="00000000" w:rsidR="00000000" w:rsidRPr="00000000">
        <w:rPr>
          <w:rFonts w:ascii="Arial" w:cs="Arial" w:eastAsia="Arial" w:hAnsi="Arial"/>
          <w:color w:val="24292f"/>
          <w:sz w:val="24"/>
          <w:szCs w:val="24"/>
          <w:rtl w:val="0"/>
        </w:rPr>
        <w:t xml:space="preserve">     4.Go inside to bin directory and start the services</w:t>
        <w:br w:type="textWrapping"/>
        <w:t xml:space="preserve">           </w:t>
      </w:r>
      <w:r w:rsidDel="00000000" w:rsidR="00000000" w:rsidRPr="00000000">
        <w:rPr>
          <w:rFonts w:ascii="Courier New" w:cs="Courier New" w:eastAsia="Courier New" w:hAnsi="Courier New"/>
          <w:color w:val="24292f"/>
          <w:sz w:val="20"/>
          <w:szCs w:val="20"/>
          <w:rtl w:val="0"/>
        </w:rPr>
        <w:t xml:space="preserve">cd /opt/jfrog-artifactory-oss-6.9.6/bin</w:t>
      </w:r>
    </w:p>
    <w:p w:rsidR="00000000" w:rsidDel="00000000" w:rsidP="00000000" w:rsidRDefault="00000000" w:rsidRPr="00000000" w14:paraId="00000059">
      <w:pPr>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      ./artifactory.sh start</w:t>
      </w:r>
    </w:p>
    <w:p w:rsidR="00000000" w:rsidDel="00000000" w:rsidP="00000000" w:rsidRDefault="00000000" w:rsidRPr="00000000" w14:paraId="0000005A">
      <w:pPr>
        <w:shd w:fill="ffffff" w:val="clear"/>
        <w:spacing w:after="240" w:before="60" w:lineRule="auto"/>
        <w:ind w:left="0" w:firstLine="0"/>
        <w:rPr>
          <w:rFonts w:ascii="Courier New" w:cs="Courier New" w:eastAsia="Courier New" w:hAnsi="Courier New"/>
          <w:color w:val="24292f"/>
          <w:sz w:val="20"/>
          <w:szCs w:val="20"/>
        </w:rPr>
      </w:pPr>
      <w:r w:rsidDel="00000000" w:rsidR="00000000" w:rsidRPr="00000000">
        <w:rPr>
          <w:rFonts w:ascii="Arial" w:cs="Arial" w:eastAsia="Arial" w:hAnsi="Arial"/>
          <w:color w:val="24292f"/>
          <w:sz w:val="24"/>
          <w:szCs w:val="24"/>
          <w:rtl w:val="0"/>
        </w:rPr>
        <w:t xml:space="preserve">     5.access artifactory from browser</w:t>
        <w:br w:type="textWrapping"/>
        <w:t xml:space="preserve">           </w:t>
      </w:r>
      <w:r w:rsidDel="00000000" w:rsidR="00000000" w:rsidRPr="00000000">
        <w:rPr>
          <w:rFonts w:ascii="Courier New" w:cs="Courier New" w:eastAsia="Courier New" w:hAnsi="Courier New"/>
          <w:color w:val="24292f"/>
          <w:sz w:val="20"/>
          <w:szCs w:val="20"/>
          <w:rtl w:val="0"/>
        </w:rPr>
        <w:t xml:space="preserve">http://&lt;PUBLIC_IP_Address&gt;:8081 </w:t>
      </w:r>
    </w:p>
    <w:p w:rsidR="00000000" w:rsidDel="00000000" w:rsidP="00000000" w:rsidRDefault="00000000" w:rsidRPr="00000000" w14:paraId="0000005B">
      <w:pPr>
        <w:shd w:fill="ffffff" w:val="clear"/>
        <w:spacing w:after="240" w:before="60" w:lineRule="auto"/>
        <w:ind w:left="0" w:firstLine="0"/>
        <w:rPr>
          <w:rFonts w:ascii="Courier New" w:cs="Courier New" w:eastAsia="Courier New" w:hAnsi="Courier New"/>
          <w:color w:val="24292f"/>
          <w:sz w:val="20"/>
          <w:szCs w:val="20"/>
        </w:rPr>
      </w:pPr>
      <w:r w:rsidDel="00000000" w:rsidR="00000000" w:rsidRPr="00000000">
        <w:rPr>
          <w:rFonts w:ascii="Arial" w:cs="Arial" w:eastAsia="Arial" w:hAnsi="Arial"/>
          <w:color w:val="24292f"/>
          <w:sz w:val="24"/>
          <w:szCs w:val="24"/>
          <w:rtl w:val="0"/>
        </w:rPr>
        <w:t xml:space="preserve">     6.Provide credentials</w:t>
        <w:br w:type="textWrapping"/>
        <w:t xml:space="preserve"> </w:t>
        <w:tab/>
      </w:r>
      <w:r w:rsidDel="00000000" w:rsidR="00000000" w:rsidRPr="00000000">
        <w:rPr>
          <w:rFonts w:ascii="Courier New" w:cs="Courier New" w:eastAsia="Courier New" w:hAnsi="Courier New"/>
          <w:color w:val="24292f"/>
          <w:sz w:val="20"/>
          <w:szCs w:val="20"/>
          <w:rtl w:val="0"/>
        </w:rPr>
        <w:t xml:space="preserve">username: admin</w:t>
      </w:r>
    </w:p>
    <w:p w:rsidR="00000000" w:rsidDel="00000000" w:rsidP="00000000" w:rsidRDefault="00000000" w:rsidRPr="00000000" w14:paraId="0000005C">
      <w:pPr>
        <w:shd w:fill="ffffff" w:val="clear"/>
        <w:spacing w:after="240" w:before="60" w:lineRule="auto"/>
        <w:ind w:left="0" w:firstLine="720"/>
        <w:rPr>
          <w:rFonts w:ascii="Courier New" w:cs="Courier New" w:eastAsia="Courier New" w:hAnsi="Courier New"/>
          <w:color w:val="24292f"/>
          <w:sz w:val="20"/>
          <w:szCs w:val="20"/>
        </w:rPr>
      </w:pPr>
      <w:r w:rsidDel="00000000" w:rsidR="00000000" w:rsidRPr="00000000">
        <w:rPr>
          <w:rFonts w:ascii="Courier New" w:cs="Courier New" w:eastAsia="Courier New" w:hAnsi="Courier New"/>
          <w:color w:val="24292f"/>
          <w:sz w:val="20"/>
          <w:szCs w:val="20"/>
          <w:rtl w:val="0"/>
        </w:rPr>
        <w:t xml:space="preserve">password: passwrod</w:t>
      </w:r>
    </w:p>
    <w:p w:rsidR="00000000" w:rsidDel="00000000" w:rsidP="00000000" w:rsidRDefault="00000000" w:rsidRPr="00000000" w14:paraId="0000005D">
      <w:pPr>
        <w:shd w:fill="ffffff" w:val="clear"/>
        <w:spacing w:after="240" w:before="60" w:lineRule="auto"/>
        <w:ind w:left="0" w:firstLine="720"/>
        <w:rPr>
          <w:rFonts w:ascii="Courier New" w:cs="Courier New" w:eastAsia="Courier New" w:hAnsi="Courier New"/>
          <w:color w:val="24292f"/>
          <w:sz w:val="20"/>
          <w:szCs w:val="20"/>
        </w:rPr>
      </w:pPr>
      <w:r w:rsidDel="00000000" w:rsidR="00000000" w:rsidRPr="00000000">
        <w:rPr>
          <w:rtl w:val="0"/>
        </w:rPr>
      </w:r>
    </w:p>
    <w:p w:rsidR="00000000" w:rsidDel="00000000" w:rsidP="00000000" w:rsidRDefault="00000000" w:rsidRPr="00000000" w14:paraId="0000005E">
      <w:pPr>
        <w:rPr>
          <w:color w:val="f75d5d"/>
          <w:sz w:val="36"/>
          <w:szCs w:val="36"/>
        </w:rPr>
      </w:pPr>
      <w:r w:rsidDel="00000000" w:rsidR="00000000" w:rsidRPr="00000000">
        <w:rPr>
          <w:rtl w:val="0"/>
        </w:rPr>
      </w:r>
    </w:p>
    <w:p w:rsidR="00000000" w:rsidDel="00000000" w:rsidP="00000000" w:rsidRDefault="00000000" w:rsidRPr="00000000" w14:paraId="0000005F">
      <w:pPr>
        <w:pBdr>
          <w:top w:color="auto" w:space="0" w:sz="0" w:val="none"/>
          <w:left w:color="auto" w:space="0" w:sz="0" w:val="none"/>
          <w:bottom w:color="auto" w:space="0" w:sz="0" w:val="none"/>
          <w:right w:color="auto" w:space="0" w:sz="0" w:val="none"/>
          <w:between w:color="auto" w:space="0" w:sz="0" w:val="none"/>
        </w:pBdr>
        <w:shd w:fill="ffffff" w:val="clear"/>
        <w:spacing w:after="240" w:before="60" w:line="240" w:lineRule="auto"/>
        <w:ind w:left="0" w:firstLine="0"/>
        <w:rPr>
          <w:rFonts w:ascii="Arial" w:cs="Arial" w:eastAsia="Arial" w:hAnsi="Arial"/>
          <w:color w:val="f75d5d"/>
          <w:sz w:val="36"/>
          <w:szCs w:val="36"/>
        </w:rPr>
      </w:pPr>
      <w:r w:rsidDel="00000000" w:rsidR="00000000" w:rsidRPr="00000000">
        <w:rPr>
          <w:rFonts w:ascii="Arial" w:cs="Arial" w:eastAsia="Arial" w:hAnsi="Arial"/>
          <w:color w:val="f75d5d"/>
          <w:sz w:val="36"/>
          <w:szCs w:val="36"/>
          <w:rtl w:val="0"/>
        </w:rPr>
        <w:t xml:space="preserve">Now Integrating Artifactory with Jenkins</w:t>
      </w:r>
    </w:p>
    <w:p w:rsidR="00000000" w:rsidDel="00000000" w:rsidP="00000000" w:rsidRDefault="00000000" w:rsidRPr="00000000" w14:paraId="00000060">
      <w:pPr>
        <w:pBdr>
          <w:top w:color="auto" w:space="0" w:sz="0" w:val="none"/>
          <w:left w:color="auto" w:space="0" w:sz="0" w:val="none"/>
          <w:bottom w:color="auto" w:space="0" w:sz="0" w:val="none"/>
          <w:right w:color="auto" w:space="0" w:sz="0" w:val="none"/>
          <w:between w:color="auto" w:space="0" w:sz="0" w:val="none"/>
        </w:pBdr>
        <w:shd w:fill="ffffff" w:val="clear"/>
        <w:spacing w:after="240" w:before="60" w:line="240" w:lineRule="auto"/>
        <w:ind w:left="0" w:firstLine="0"/>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61">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60" w:line="240" w:lineRule="auto"/>
        <w:ind w:left="720" w:hanging="360"/>
        <w:rPr>
          <w:rFonts w:ascii="Arial" w:cs="Arial" w:eastAsia="Arial" w:hAnsi="Arial"/>
          <w:b w:val="1"/>
          <w:color w:val="000000"/>
          <w:sz w:val="28"/>
          <w:szCs w:val="28"/>
        </w:rPr>
      </w:pPr>
      <w:r w:rsidDel="00000000" w:rsidR="00000000" w:rsidRPr="00000000">
        <w:rPr>
          <w:rFonts w:ascii="Arial" w:cs="Arial" w:eastAsia="Arial" w:hAnsi="Arial"/>
          <w:b w:val="1"/>
          <w:color w:val="24292f"/>
          <w:sz w:val="28"/>
          <w:szCs w:val="28"/>
          <w:highlight w:val="white"/>
          <w:rtl w:val="0"/>
        </w:rPr>
        <w:t xml:space="preserve">Login to Jenkins to integrate Artifactory with Jenkins</w:t>
      </w:r>
    </w:p>
    <w:p w:rsidR="00000000" w:rsidDel="00000000" w:rsidP="00000000" w:rsidRDefault="00000000" w:rsidRPr="00000000" w14:paraId="00000062">
      <w:pPr>
        <w:pBdr>
          <w:top w:color="auto" w:space="0" w:sz="0" w:val="none"/>
          <w:left w:color="auto" w:space="0" w:sz="0" w:val="none"/>
          <w:bottom w:color="auto" w:space="0" w:sz="0" w:val="none"/>
          <w:right w:color="auto" w:space="0" w:sz="0" w:val="none"/>
          <w:between w:color="auto" w:space="0" w:sz="0" w:val="none"/>
        </w:pBdr>
        <w:shd w:fill="ffffff" w:val="clear"/>
        <w:spacing w:after="240" w:before="60" w:line="240" w:lineRule="auto"/>
        <w:ind w:left="720" w:firstLine="0"/>
        <w:rPr>
          <w:rFonts w:ascii="Arial" w:cs="Arial" w:eastAsia="Arial" w:hAnsi="Arial"/>
          <w:color w:val="24292f"/>
          <w:sz w:val="16"/>
          <w:szCs w:val="16"/>
          <w:highlight w:val="white"/>
        </w:rPr>
      </w:pPr>
      <w:r w:rsidDel="00000000" w:rsidR="00000000" w:rsidRPr="00000000">
        <w:rPr>
          <w:rtl w:val="0"/>
        </w:rPr>
      </w:r>
    </w:p>
    <w:p w:rsidR="00000000" w:rsidDel="00000000" w:rsidP="00000000" w:rsidRDefault="00000000" w:rsidRPr="00000000" w14:paraId="00000063">
      <w:pPr>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rFonts w:ascii="Arial" w:cs="Arial" w:eastAsia="Arial" w:hAnsi="Arial"/>
          <w:b w:val="1"/>
          <w:color w:val="24292f"/>
          <w:sz w:val="28"/>
          <w:szCs w:val="28"/>
        </w:rPr>
      </w:pPr>
      <w:r w:rsidDel="00000000" w:rsidR="00000000" w:rsidRPr="00000000">
        <w:rPr>
          <w:rFonts w:ascii="Arial" w:cs="Arial" w:eastAsia="Arial" w:hAnsi="Arial"/>
          <w:b w:val="1"/>
          <w:color w:val="24292f"/>
          <w:sz w:val="28"/>
          <w:szCs w:val="28"/>
          <w:highlight w:val="white"/>
          <w:rtl w:val="0"/>
        </w:rPr>
        <w:t xml:space="preserve">Install "Artifactory" plug-in</w:t>
      </w:r>
    </w:p>
    <w:p w:rsidR="00000000" w:rsidDel="00000000" w:rsidP="00000000" w:rsidRDefault="00000000" w:rsidRPr="00000000" w14:paraId="00000064">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highlight w:val="white"/>
        </w:rPr>
      </w:pPr>
      <w:r w:rsidDel="00000000" w:rsidR="00000000" w:rsidRPr="00000000">
        <w:rPr>
          <w:rFonts w:ascii="Arial" w:cs="Arial" w:eastAsia="Arial" w:hAnsi="Arial"/>
          <w:color w:val="24292f"/>
          <w:sz w:val="20"/>
          <w:szCs w:val="20"/>
          <w:highlight w:val="white"/>
          <w:rtl w:val="0"/>
        </w:rPr>
        <w:t xml:space="preserve">Manage Jenkins</w:t>
      </w:r>
      <w:r w:rsidDel="00000000" w:rsidR="00000000" w:rsidRPr="00000000">
        <w:rPr>
          <w:rFonts w:ascii="Arial" w:cs="Arial" w:eastAsia="Arial" w:hAnsi="Arial"/>
          <w:color w:val="24292f"/>
          <w:sz w:val="24"/>
          <w:szCs w:val="24"/>
          <w:highlight w:val="white"/>
          <w:rtl w:val="0"/>
        </w:rPr>
        <w:t xml:space="preserve"> -&gt; </w:t>
      </w:r>
      <w:r w:rsidDel="00000000" w:rsidR="00000000" w:rsidRPr="00000000">
        <w:rPr>
          <w:rFonts w:ascii="Arial" w:cs="Arial" w:eastAsia="Arial" w:hAnsi="Arial"/>
          <w:color w:val="24292f"/>
          <w:sz w:val="20"/>
          <w:szCs w:val="20"/>
          <w:highlight w:val="white"/>
          <w:rtl w:val="0"/>
        </w:rPr>
        <w:t xml:space="preserve">Jenkins Plugins</w:t>
      </w:r>
      <w:r w:rsidDel="00000000" w:rsidR="00000000" w:rsidRPr="00000000">
        <w:rPr>
          <w:rFonts w:ascii="Arial" w:cs="Arial" w:eastAsia="Arial" w:hAnsi="Arial"/>
          <w:color w:val="24292f"/>
          <w:sz w:val="24"/>
          <w:szCs w:val="24"/>
          <w:highlight w:val="white"/>
          <w:rtl w:val="0"/>
        </w:rPr>
        <w:t xml:space="preserve"> -&gt; </w:t>
      </w:r>
      <w:r w:rsidDel="00000000" w:rsidR="00000000" w:rsidRPr="00000000">
        <w:rPr>
          <w:rFonts w:ascii="Arial" w:cs="Arial" w:eastAsia="Arial" w:hAnsi="Arial"/>
          <w:color w:val="24292f"/>
          <w:sz w:val="20"/>
          <w:szCs w:val="20"/>
          <w:highlight w:val="white"/>
          <w:rtl w:val="0"/>
        </w:rPr>
        <w:t xml:space="preserve">available</w:t>
      </w:r>
      <w:r w:rsidDel="00000000" w:rsidR="00000000" w:rsidRPr="00000000">
        <w:rPr>
          <w:rFonts w:ascii="Arial" w:cs="Arial" w:eastAsia="Arial" w:hAnsi="Arial"/>
          <w:color w:val="24292f"/>
          <w:sz w:val="24"/>
          <w:szCs w:val="24"/>
          <w:highlight w:val="white"/>
          <w:rtl w:val="0"/>
        </w:rPr>
        <w:t xml:space="preserve"> -&gt; </w:t>
      </w:r>
      <w:r w:rsidDel="00000000" w:rsidR="00000000" w:rsidRPr="00000000">
        <w:rPr>
          <w:rFonts w:ascii="Arial" w:cs="Arial" w:eastAsia="Arial" w:hAnsi="Arial"/>
          <w:color w:val="24292f"/>
          <w:sz w:val="20"/>
          <w:szCs w:val="20"/>
          <w:highlight w:val="white"/>
          <w:rtl w:val="0"/>
        </w:rPr>
        <w:t xml:space="preserve">artifactory</w:t>
      </w:r>
    </w:p>
    <w:p w:rsidR="00000000" w:rsidDel="00000000" w:rsidP="00000000" w:rsidRDefault="00000000" w:rsidRPr="00000000" w14:paraId="00000065">
      <w:pPr>
        <w:numPr>
          <w:ilvl w:val="0"/>
          <w:numId w:val="7"/>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pPr>
      <w:r w:rsidDel="00000000" w:rsidR="00000000" w:rsidRPr="00000000">
        <w:rPr>
          <w:rFonts w:ascii="Arial" w:cs="Arial" w:eastAsia="Arial" w:hAnsi="Arial"/>
          <w:color w:val="24292f"/>
          <w:sz w:val="24"/>
          <w:szCs w:val="24"/>
          <w:highlight w:val="white"/>
          <w:rtl w:val="0"/>
        </w:rPr>
        <w:t xml:space="preserve">Configure Artifactory server credentials</w:t>
      </w:r>
    </w:p>
    <w:p w:rsidR="00000000" w:rsidDel="00000000" w:rsidP="00000000" w:rsidRDefault="00000000" w:rsidRPr="00000000" w14:paraId="00000066">
      <w:pPr>
        <w:numPr>
          <w:ilvl w:val="0"/>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720" w:hanging="360"/>
        <w:rPr>
          <w:highlight w:val="white"/>
        </w:rPr>
      </w:pPr>
      <w:r w:rsidDel="00000000" w:rsidR="00000000" w:rsidRPr="00000000">
        <w:rPr>
          <w:rFonts w:ascii="Arial" w:cs="Arial" w:eastAsia="Arial" w:hAnsi="Arial"/>
          <w:color w:val="24292f"/>
          <w:sz w:val="20"/>
          <w:szCs w:val="20"/>
          <w:highlight w:val="white"/>
          <w:rtl w:val="0"/>
        </w:rPr>
        <w:t xml:space="preserve">Manage Jenkins</w:t>
      </w:r>
      <w:r w:rsidDel="00000000" w:rsidR="00000000" w:rsidRPr="00000000">
        <w:rPr>
          <w:rFonts w:ascii="Arial" w:cs="Arial" w:eastAsia="Arial" w:hAnsi="Arial"/>
          <w:color w:val="24292f"/>
          <w:sz w:val="24"/>
          <w:szCs w:val="24"/>
          <w:highlight w:val="white"/>
          <w:rtl w:val="0"/>
        </w:rPr>
        <w:t xml:space="preserve"> -&gt; </w:t>
      </w:r>
      <w:r w:rsidDel="00000000" w:rsidR="00000000" w:rsidRPr="00000000">
        <w:rPr>
          <w:rFonts w:ascii="Arial" w:cs="Arial" w:eastAsia="Arial" w:hAnsi="Arial"/>
          <w:color w:val="24292f"/>
          <w:sz w:val="20"/>
          <w:szCs w:val="20"/>
          <w:highlight w:val="white"/>
          <w:rtl w:val="0"/>
        </w:rPr>
        <w:t xml:space="preserve">Configure System</w:t>
      </w:r>
      <w:r w:rsidDel="00000000" w:rsidR="00000000" w:rsidRPr="00000000">
        <w:rPr>
          <w:rFonts w:ascii="Arial" w:cs="Arial" w:eastAsia="Arial" w:hAnsi="Arial"/>
          <w:color w:val="24292f"/>
          <w:sz w:val="24"/>
          <w:szCs w:val="24"/>
          <w:highlight w:val="white"/>
          <w:rtl w:val="0"/>
        </w:rPr>
        <w:t xml:space="preserve"> -&gt; </w:t>
      </w:r>
      <w:r w:rsidDel="00000000" w:rsidR="00000000" w:rsidRPr="00000000">
        <w:rPr>
          <w:rFonts w:ascii="Arial" w:cs="Arial" w:eastAsia="Arial" w:hAnsi="Arial"/>
          <w:color w:val="24292f"/>
          <w:sz w:val="20"/>
          <w:szCs w:val="20"/>
          <w:highlight w:val="white"/>
          <w:rtl w:val="0"/>
        </w:rPr>
        <w:t xml:space="preserve">Artifactory</w:t>
      </w:r>
    </w:p>
    <w:p w:rsidR="00000000" w:rsidDel="00000000" w:rsidP="00000000" w:rsidRDefault="00000000" w:rsidRPr="00000000" w14:paraId="00000067">
      <w:pPr>
        <w:numPr>
          <w:ilvl w:val="1"/>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1440" w:hanging="360"/>
        <w:rPr>
          <w:highlight w:val="white"/>
        </w:rPr>
      </w:pPr>
      <w:r w:rsidDel="00000000" w:rsidR="00000000" w:rsidRPr="00000000">
        <w:rPr>
          <w:rFonts w:ascii="Arial" w:cs="Arial" w:eastAsia="Arial" w:hAnsi="Arial"/>
          <w:color w:val="24292f"/>
          <w:sz w:val="24"/>
          <w:szCs w:val="24"/>
          <w:highlight w:val="white"/>
          <w:rtl w:val="0"/>
        </w:rPr>
        <w:t xml:space="preserve">Artifactory Servers</w:t>
      </w:r>
    </w:p>
    <w:p w:rsidR="00000000" w:rsidDel="00000000" w:rsidP="00000000" w:rsidRDefault="00000000" w:rsidRPr="00000000" w14:paraId="00000068">
      <w:pPr>
        <w:numPr>
          <w:ilvl w:val="2"/>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line="240" w:lineRule="auto"/>
        <w:ind w:left="2160" w:hanging="360"/>
        <w:rPr>
          <w:sz w:val="22"/>
          <w:szCs w:val="22"/>
          <w:highlight w:val="white"/>
        </w:rPr>
      </w:pPr>
      <w:r w:rsidDel="00000000" w:rsidR="00000000" w:rsidRPr="00000000">
        <w:rPr>
          <w:rFonts w:ascii="Arial" w:cs="Arial" w:eastAsia="Arial" w:hAnsi="Arial"/>
          <w:color w:val="24292f"/>
          <w:highlight w:val="white"/>
          <w:rtl w:val="0"/>
        </w:rPr>
        <w:t xml:space="preserve">Server ID : </w:t>
      </w:r>
      <w:r w:rsidDel="00000000" w:rsidR="00000000" w:rsidRPr="00000000">
        <w:rPr>
          <w:rFonts w:ascii="Arial" w:cs="Arial" w:eastAsia="Arial" w:hAnsi="Arial"/>
          <w:color w:val="24292f"/>
          <w:highlight w:val="white"/>
          <w:rtl w:val="0"/>
        </w:rPr>
        <w:t xml:space="preserve">Artifactory-Server</w:t>
      </w:r>
    </w:p>
    <w:p w:rsidR="00000000" w:rsidDel="00000000" w:rsidP="00000000" w:rsidRDefault="00000000" w:rsidRPr="00000000" w14:paraId="00000069">
      <w:pPr>
        <w:numPr>
          <w:ilvl w:val="2"/>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2160" w:hanging="360"/>
        <w:rPr>
          <w:sz w:val="22"/>
          <w:szCs w:val="22"/>
          <w:highlight w:val="white"/>
        </w:rPr>
      </w:pPr>
      <w:r w:rsidDel="00000000" w:rsidR="00000000" w:rsidRPr="00000000">
        <w:rPr>
          <w:rFonts w:ascii="Arial" w:cs="Arial" w:eastAsia="Arial" w:hAnsi="Arial"/>
          <w:color w:val="24292f"/>
          <w:highlight w:val="white"/>
          <w:rtl w:val="0"/>
        </w:rPr>
        <w:t xml:space="preserve">URL : </w:t>
      </w:r>
      <w:r w:rsidDel="00000000" w:rsidR="00000000" w:rsidRPr="00000000">
        <w:rPr>
          <w:rFonts w:ascii="Arial" w:cs="Arial" w:eastAsia="Arial" w:hAnsi="Arial"/>
          <w:color w:val="24292f"/>
          <w:highlight w:val="white"/>
          <w:rtl w:val="0"/>
        </w:rPr>
        <w:t xml:space="preserve">Artifactory Server URL</w:t>
      </w:r>
    </w:p>
    <w:p w:rsidR="00000000" w:rsidDel="00000000" w:rsidP="00000000" w:rsidRDefault="00000000" w:rsidRPr="00000000" w14:paraId="0000006A">
      <w:pPr>
        <w:numPr>
          <w:ilvl w:val="2"/>
          <w:numId w:val="1"/>
        </w:numPr>
        <w:pBdr>
          <w:top w:color="auto" w:space="0" w:sz="0" w:val="none"/>
          <w:left w:color="auto" w:space="0" w:sz="0" w:val="none"/>
          <w:bottom w:color="auto" w:space="0" w:sz="0" w:val="none"/>
          <w:right w:color="auto" w:space="0" w:sz="0" w:val="none"/>
          <w:between w:color="auto" w:space="0" w:sz="0" w:val="none"/>
        </w:pBdr>
        <w:shd w:fill="ffffff" w:val="clear"/>
        <w:spacing w:after="0" w:afterAutospacing="0" w:before="0" w:beforeAutospacing="0" w:line="240" w:lineRule="auto"/>
        <w:ind w:left="2160" w:hanging="360"/>
        <w:rPr>
          <w:sz w:val="22"/>
          <w:szCs w:val="22"/>
          <w:highlight w:val="white"/>
        </w:rPr>
      </w:pPr>
      <w:r w:rsidDel="00000000" w:rsidR="00000000" w:rsidRPr="00000000">
        <w:rPr>
          <w:rFonts w:ascii="Arial" w:cs="Arial" w:eastAsia="Arial" w:hAnsi="Arial"/>
          <w:color w:val="24292f"/>
          <w:highlight w:val="white"/>
          <w:rtl w:val="0"/>
        </w:rPr>
        <w:t xml:space="preserve">Username : </w:t>
      </w:r>
      <w:r w:rsidDel="00000000" w:rsidR="00000000" w:rsidRPr="00000000">
        <w:rPr>
          <w:rFonts w:ascii="Arial" w:cs="Arial" w:eastAsia="Arial" w:hAnsi="Arial"/>
          <w:color w:val="24292f"/>
          <w:highlight w:val="white"/>
          <w:rtl w:val="0"/>
        </w:rPr>
        <w:t xml:space="preserve">admin</w:t>
      </w:r>
    </w:p>
    <w:p w:rsidR="00000000" w:rsidDel="00000000" w:rsidP="00000000" w:rsidRDefault="00000000" w:rsidRPr="00000000" w14:paraId="0000006B">
      <w:pPr>
        <w:numPr>
          <w:ilvl w:val="2"/>
          <w:numId w:val="1"/>
        </w:numPr>
        <w:pBdr>
          <w:top w:color="auto" w:space="0" w:sz="0" w:val="none"/>
          <w:left w:color="auto" w:space="0" w:sz="0" w:val="none"/>
          <w:bottom w:color="auto" w:space="0" w:sz="0" w:val="none"/>
          <w:right w:color="auto" w:space="0" w:sz="0" w:val="none"/>
          <w:between w:color="auto" w:space="0" w:sz="0" w:val="none"/>
        </w:pBdr>
        <w:shd w:fill="ffffff" w:val="clear"/>
        <w:spacing w:after="240" w:before="0" w:beforeAutospacing="0" w:line="240" w:lineRule="auto"/>
        <w:ind w:left="2160" w:hanging="360"/>
        <w:rPr>
          <w:sz w:val="22"/>
          <w:szCs w:val="22"/>
          <w:highlight w:val="white"/>
        </w:rPr>
      </w:pPr>
      <w:r w:rsidDel="00000000" w:rsidR="00000000" w:rsidRPr="00000000">
        <w:rPr>
          <w:rFonts w:ascii="Arial" w:cs="Arial" w:eastAsia="Arial" w:hAnsi="Arial"/>
          <w:color w:val="24292f"/>
          <w:highlight w:val="white"/>
          <w:rtl w:val="0"/>
        </w:rPr>
        <w:t xml:space="preserve">Password : `admin@123</w:t>
      </w:r>
    </w:p>
    <w:p w:rsidR="00000000" w:rsidDel="00000000" w:rsidP="00000000" w:rsidRDefault="00000000" w:rsidRPr="00000000" w14:paraId="0000006C">
      <w:pPr>
        <w:pBdr>
          <w:top w:color="auto" w:space="0" w:sz="0" w:val="none"/>
          <w:left w:color="auto" w:space="0" w:sz="0" w:val="none"/>
          <w:bottom w:color="auto" w:space="0" w:sz="0" w:val="none"/>
          <w:right w:color="auto" w:space="0" w:sz="0" w:val="none"/>
          <w:between w:color="auto" w:space="0" w:sz="0" w:val="none"/>
        </w:pBdr>
        <w:shd w:fill="ffffff" w:val="clear"/>
        <w:spacing w:after="240" w:before="60" w:line="240" w:lineRule="auto"/>
        <w:ind w:left="2160" w:firstLine="0"/>
        <w:rPr>
          <w:rFonts w:ascii="Arial" w:cs="Arial" w:eastAsia="Arial" w:hAnsi="Arial"/>
          <w:color w:val="24292f"/>
          <w:highlight w:val="white"/>
        </w:rPr>
      </w:pPr>
      <w:r w:rsidDel="00000000" w:rsidR="00000000" w:rsidRPr="00000000">
        <w:rPr>
          <w:rtl w:val="0"/>
        </w:rPr>
      </w:r>
    </w:p>
    <w:p w:rsidR="00000000" w:rsidDel="00000000" w:rsidP="00000000" w:rsidRDefault="00000000" w:rsidRPr="00000000" w14:paraId="0000006D">
      <w:pPr>
        <w:pStyle w:val="Heading3"/>
        <w:numPr>
          <w:ilvl w:val="0"/>
          <w:numId w:val="4"/>
        </w:numPr>
        <w:pBdr>
          <w:top w:color="auto" w:space="0" w:sz="0" w:val="none"/>
          <w:left w:color="auto" w:space="0" w:sz="0" w:val="none"/>
          <w:bottom w:color="auto" w:space="0" w:sz="0" w:val="none"/>
          <w:right w:color="auto" w:space="0" w:sz="0" w:val="none"/>
          <w:between w:color="auto" w:space="0" w:sz="0" w:val="none"/>
        </w:pBdr>
        <w:shd w:fill="ffffff" w:val="clear"/>
        <w:spacing w:after="240" w:before="360" w:line="300" w:lineRule="auto"/>
        <w:ind w:left="720" w:right="0" w:hanging="360"/>
        <w:rPr>
          <w:rFonts w:ascii="Arial" w:cs="Arial" w:eastAsia="Arial" w:hAnsi="Arial"/>
          <w:color w:val="24292f"/>
          <w:sz w:val="28"/>
          <w:szCs w:val="28"/>
          <w:highlight w:val="white"/>
        </w:rPr>
      </w:pPr>
      <w:bookmarkStart w:colFirst="0" w:colLast="0" w:name="_jds7my3ak6eh" w:id="22"/>
      <w:bookmarkEnd w:id="22"/>
      <w:r w:rsidDel="00000000" w:rsidR="00000000" w:rsidRPr="00000000">
        <w:rPr>
          <w:rFonts w:ascii="Arial" w:cs="Arial" w:eastAsia="Arial" w:hAnsi="Arial"/>
          <w:color w:val="24292f"/>
          <w:sz w:val="28"/>
          <w:szCs w:val="28"/>
          <w:highlight w:val="white"/>
          <w:rtl w:val="0"/>
        </w:rPr>
        <w:t xml:space="preserve">Create a Freestyle Project:</w:t>
      </w:r>
    </w:p>
    <w:p w:rsidR="00000000" w:rsidDel="00000000" w:rsidP="00000000" w:rsidRDefault="00000000" w:rsidRPr="00000000" w14:paraId="0000006E">
      <w:pPr>
        <w:shd w:fill="ffffff" w:val="clear"/>
        <w:spacing w:after="240" w:before="0" w:lineRule="auto"/>
        <w:ind w:left="720" w:firstLine="0"/>
        <w:rPr>
          <w:rFonts w:ascii="Arial" w:cs="Arial" w:eastAsia="Arial" w:hAnsi="Arial"/>
          <w:color w:val="24292f"/>
          <w:sz w:val="24"/>
          <w:szCs w:val="24"/>
        </w:rPr>
      </w:pPr>
      <w:r w:rsidDel="00000000" w:rsidR="00000000" w:rsidRPr="00000000">
        <w:rPr>
          <w:rFonts w:ascii="Arial" w:cs="Arial" w:eastAsia="Arial" w:hAnsi="Arial"/>
          <w:color w:val="24292f"/>
          <w:sz w:val="24"/>
          <w:szCs w:val="24"/>
          <w:rtl w:val="0"/>
        </w:rPr>
        <w:t xml:space="preserve">-Create a new job</w:t>
      </w:r>
    </w:p>
    <w:p w:rsidR="00000000" w:rsidDel="00000000" w:rsidP="00000000" w:rsidRDefault="00000000" w:rsidRPr="00000000" w14:paraId="0000006F">
      <w:pPr>
        <w:shd w:fill="ffffff" w:val="clear"/>
        <w:spacing w:after="240" w:before="0" w:lineRule="auto"/>
        <w:ind w:left="720" w:firstLine="0"/>
        <w:rPr>
          <w:rFonts w:ascii="Courier New" w:cs="Courier New" w:eastAsia="Courier New" w:hAnsi="Courier New"/>
          <w:color w:val="24292f"/>
          <w:sz w:val="20"/>
          <w:szCs w:val="20"/>
        </w:rPr>
      </w:pPr>
      <w:r w:rsidDel="00000000" w:rsidR="00000000" w:rsidRPr="00000000">
        <w:rPr>
          <w:rFonts w:ascii="Arial" w:cs="Arial" w:eastAsia="Arial" w:hAnsi="Arial"/>
          <w:color w:val="24292f"/>
          <w:sz w:val="24"/>
          <w:szCs w:val="24"/>
          <w:rtl w:val="0"/>
        </w:rPr>
        <w:t xml:space="preserve"> Job Name : </w:t>
      </w:r>
      <w:r w:rsidDel="00000000" w:rsidR="00000000" w:rsidRPr="00000000">
        <w:rPr>
          <w:rFonts w:ascii="Courier New" w:cs="Courier New" w:eastAsia="Courier New" w:hAnsi="Courier New"/>
          <w:color w:val="24292f"/>
          <w:sz w:val="20"/>
          <w:szCs w:val="20"/>
          <w:rtl w:val="0"/>
        </w:rPr>
        <w:t xml:space="preserve">artifactory-project</w:t>
      </w:r>
    </w:p>
    <w:p w:rsidR="00000000" w:rsidDel="00000000" w:rsidP="00000000" w:rsidRDefault="00000000" w:rsidRPr="00000000" w14:paraId="00000070">
      <w:pPr>
        <w:shd w:fill="ffffff" w:val="clear"/>
        <w:spacing w:after="240" w:before="0" w:lineRule="auto"/>
        <w:ind w:left="720" w:firstLine="0"/>
        <w:rPr>
          <w:rFonts w:ascii="Arial" w:cs="Arial" w:eastAsia="Arial" w:hAnsi="Arial"/>
          <w:color w:val="24292f"/>
          <w:sz w:val="24"/>
          <w:szCs w:val="24"/>
          <w:highlight w:val="white"/>
        </w:rPr>
      </w:pPr>
      <w:r w:rsidDel="00000000" w:rsidR="00000000" w:rsidRPr="00000000">
        <w:rPr>
          <w:rFonts w:ascii="Courier New" w:cs="Courier New" w:eastAsia="Courier New" w:hAnsi="Courier New"/>
          <w:color w:val="24292f"/>
          <w:sz w:val="20"/>
          <w:szCs w:val="20"/>
          <w:rtl w:val="0"/>
        </w:rPr>
        <w:t xml:space="preserve">-</w:t>
      </w:r>
      <w:r w:rsidDel="00000000" w:rsidR="00000000" w:rsidRPr="00000000">
        <w:rPr>
          <w:rFonts w:ascii="Arial" w:cs="Arial" w:eastAsia="Arial" w:hAnsi="Arial"/>
          <w:color w:val="24292f"/>
          <w:sz w:val="24"/>
          <w:szCs w:val="24"/>
          <w:highlight w:val="white"/>
          <w:rtl w:val="0"/>
        </w:rPr>
        <w:t xml:space="preserve">Source code management</w:t>
      </w:r>
    </w:p>
    <w:p w:rsidR="00000000" w:rsidDel="00000000" w:rsidP="00000000" w:rsidRDefault="00000000" w:rsidRPr="00000000" w14:paraId="00000071">
      <w:pPr>
        <w:shd w:fill="ffffff" w:val="clear"/>
        <w:spacing w:after="240" w:before="0" w:lineRule="auto"/>
        <w:ind w:left="720" w:firstLine="0"/>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 xml:space="preserve">Git: </w:t>
      </w:r>
      <w:hyperlink r:id="rId20">
        <w:r w:rsidDel="00000000" w:rsidR="00000000" w:rsidRPr="00000000">
          <w:rPr>
            <w:rFonts w:ascii="Arial" w:cs="Arial" w:eastAsia="Arial" w:hAnsi="Arial"/>
            <w:color w:val="1155cc"/>
            <w:sz w:val="24"/>
            <w:szCs w:val="24"/>
            <w:highlight w:val="white"/>
            <w:u w:val="single"/>
            <w:rtl w:val="0"/>
          </w:rPr>
          <w:t xml:space="preserve">https://github.com/profdj07/jfrog-demo</w:t>
        </w:r>
      </w:hyperlink>
      <w:r w:rsidDel="00000000" w:rsidR="00000000" w:rsidRPr="00000000">
        <w:rPr>
          <w:rtl w:val="0"/>
        </w:rPr>
      </w:r>
    </w:p>
    <w:p w:rsidR="00000000" w:rsidDel="00000000" w:rsidP="00000000" w:rsidRDefault="00000000" w:rsidRPr="00000000" w14:paraId="00000072">
      <w:pPr>
        <w:shd w:fill="ffffff" w:val="clear"/>
        <w:spacing w:after="240"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73">
      <w:pPr>
        <w:shd w:fill="ffffff" w:val="clear"/>
        <w:spacing w:after="240"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74">
      <w:pPr>
        <w:shd w:fill="ffffff" w:val="clear"/>
        <w:spacing w:after="240"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75">
      <w:pPr>
        <w:shd w:fill="ffffff" w:val="clear"/>
        <w:spacing w:after="240"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76">
      <w:pPr>
        <w:numPr>
          <w:ilvl w:val="0"/>
          <w:numId w:val="4"/>
        </w:numPr>
        <w:shd w:fill="ffffff" w:val="clear"/>
        <w:spacing w:after="240" w:before="0" w:lineRule="auto"/>
        <w:ind w:left="720" w:hanging="360"/>
        <w:rPr>
          <w:rFonts w:ascii="Arial" w:cs="Arial" w:eastAsia="Arial" w:hAnsi="Arial"/>
          <w:b w:val="1"/>
          <w:color w:val="24292f"/>
          <w:sz w:val="28"/>
          <w:szCs w:val="28"/>
          <w:highlight w:val="white"/>
        </w:rPr>
      </w:pPr>
      <w:r w:rsidDel="00000000" w:rsidR="00000000" w:rsidRPr="00000000">
        <w:rPr>
          <w:rFonts w:ascii="Arial" w:cs="Arial" w:eastAsia="Arial" w:hAnsi="Arial"/>
          <w:b w:val="1"/>
          <w:color w:val="24292f"/>
          <w:sz w:val="28"/>
          <w:szCs w:val="28"/>
          <w:highlight w:val="white"/>
          <w:rtl w:val="0"/>
        </w:rPr>
        <w:t xml:space="preserve">Build Environment :</w:t>
      </w:r>
    </w:p>
    <w:p w:rsidR="00000000" w:rsidDel="00000000" w:rsidP="00000000" w:rsidRDefault="00000000" w:rsidRPr="00000000" w14:paraId="00000077">
      <w:pPr>
        <w:shd w:fill="ffffff" w:val="clear"/>
        <w:spacing w:before="0" w:lineRule="auto"/>
        <w:ind w:left="720" w:firstLine="0"/>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 xml:space="preserve">Maven3-Artifactory Integration : `&lt;provide Artifactory server and repository details</w:t>
      </w:r>
    </w:p>
    <w:p w:rsidR="00000000" w:rsidDel="00000000" w:rsidP="00000000" w:rsidRDefault="00000000" w:rsidRPr="00000000" w14:paraId="00000078">
      <w:pPr>
        <w:shd w:fill="ffffff" w:val="clear"/>
        <w:spacing w:before="0" w:lineRule="auto"/>
        <w:ind w:left="720" w:firstLine="0"/>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 xml:space="preserve">Build --&gt; Invoke Artifactory Maven3</w:t>
      </w:r>
    </w:p>
    <w:p w:rsidR="00000000" w:rsidDel="00000000" w:rsidP="00000000" w:rsidRDefault="00000000" w:rsidRPr="00000000" w14:paraId="00000079">
      <w:pPr>
        <w:shd w:fill="ffffff" w:val="clear"/>
        <w:spacing w:before="0" w:lineRule="auto"/>
        <w:ind w:left="720" w:firstLine="0"/>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 xml:space="preserve">Goals: clean install</w:t>
      </w:r>
    </w:p>
    <w:p w:rsidR="00000000" w:rsidDel="00000000" w:rsidP="00000000" w:rsidRDefault="00000000" w:rsidRPr="00000000" w14:paraId="0000007A">
      <w:pPr>
        <w:shd w:fill="ffffff" w:val="clear"/>
        <w:spacing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7B">
      <w:pPr>
        <w:shd w:fill="ffffff" w:val="clear"/>
        <w:spacing w:before="0" w:lineRule="auto"/>
        <w:ind w:left="720" w:firstLine="0"/>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 xml:space="preserve">-Execute job</w:t>
      </w:r>
    </w:p>
    <w:p w:rsidR="00000000" w:rsidDel="00000000" w:rsidP="00000000" w:rsidRDefault="00000000" w:rsidRPr="00000000" w14:paraId="0000007C">
      <w:pPr>
        <w:shd w:fill="ffffff" w:val="clear"/>
        <w:spacing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7D">
      <w:pPr>
        <w:pStyle w:val="Heading3"/>
        <w:shd w:fill="ffffff" w:val="clear"/>
        <w:spacing w:after="240" w:before="360" w:line="300" w:lineRule="auto"/>
        <w:ind w:left="0" w:right="0" w:firstLine="0"/>
        <w:rPr>
          <w:rFonts w:ascii="Arial" w:cs="Arial" w:eastAsia="Arial" w:hAnsi="Arial"/>
          <w:color w:val="24292f"/>
          <w:sz w:val="28"/>
          <w:szCs w:val="28"/>
          <w:highlight w:val="white"/>
        </w:rPr>
      </w:pPr>
      <w:bookmarkStart w:colFirst="0" w:colLast="0" w:name="_tg899t5p8idk" w:id="23"/>
      <w:bookmarkEnd w:id="23"/>
      <w:r w:rsidDel="00000000" w:rsidR="00000000" w:rsidRPr="00000000">
        <w:rPr>
          <w:rFonts w:ascii="Arial" w:cs="Arial" w:eastAsia="Arial" w:hAnsi="Arial"/>
          <w:color w:val="24292f"/>
          <w:sz w:val="28"/>
          <w:szCs w:val="28"/>
          <w:highlight w:val="white"/>
          <w:rtl w:val="0"/>
        </w:rPr>
        <w:t xml:space="preserve">     5.Create a Maven Project:</w:t>
      </w:r>
    </w:p>
    <w:p w:rsidR="00000000" w:rsidDel="00000000" w:rsidP="00000000" w:rsidRDefault="00000000" w:rsidRPr="00000000" w14:paraId="0000007E">
      <w:pPr>
        <w:rPr>
          <w:rFonts w:ascii="Arial" w:cs="Arial" w:eastAsia="Arial" w:hAnsi="Arial"/>
          <w:color w:val="24292f"/>
          <w:sz w:val="24"/>
          <w:szCs w:val="24"/>
        </w:rPr>
      </w:pPr>
      <w:r w:rsidDel="00000000" w:rsidR="00000000" w:rsidRPr="00000000">
        <w:rPr>
          <w:rtl w:val="0"/>
        </w:rPr>
        <w:tab/>
        <w:t xml:space="preserve">1.</w:t>
      </w:r>
      <w:r w:rsidDel="00000000" w:rsidR="00000000" w:rsidRPr="00000000">
        <w:rPr>
          <w:rFonts w:ascii="Arial" w:cs="Arial" w:eastAsia="Arial" w:hAnsi="Arial"/>
          <w:color w:val="24292f"/>
          <w:sz w:val="24"/>
          <w:szCs w:val="24"/>
          <w:rtl w:val="0"/>
        </w:rPr>
        <w:t xml:space="preserve">Create a new job:</w:t>
      </w:r>
    </w:p>
    <w:p w:rsidR="00000000" w:rsidDel="00000000" w:rsidP="00000000" w:rsidRDefault="00000000" w:rsidRPr="00000000" w14:paraId="0000007F">
      <w:pPr>
        <w:rPr>
          <w:rFonts w:ascii="Arial" w:cs="Arial" w:eastAsia="Arial" w:hAnsi="Arial"/>
          <w:color w:val="24292f"/>
          <w:sz w:val="24"/>
          <w:szCs w:val="24"/>
        </w:rPr>
      </w:pPr>
      <w:r w:rsidDel="00000000" w:rsidR="00000000" w:rsidRPr="00000000">
        <w:rPr>
          <w:rtl w:val="0"/>
        </w:rPr>
      </w:r>
    </w:p>
    <w:p w:rsidR="00000000" w:rsidDel="00000000" w:rsidP="00000000" w:rsidRDefault="00000000" w:rsidRPr="00000000" w14:paraId="00000080">
      <w:pPr>
        <w:rPr>
          <w:rFonts w:ascii="Courier New" w:cs="Courier New" w:eastAsia="Courier New" w:hAnsi="Courier New"/>
          <w:color w:val="24292f"/>
          <w:sz w:val="20"/>
          <w:szCs w:val="20"/>
        </w:rPr>
      </w:pPr>
      <w:r w:rsidDel="00000000" w:rsidR="00000000" w:rsidRPr="00000000">
        <w:rPr>
          <w:rFonts w:ascii="Arial" w:cs="Arial" w:eastAsia="Arial" w:hAnsi="Arial"/>
          <w:color w:val="24292f"/>
          <w:sz w:val="24"/>
          <w:szCs w:val="24"/>
          <w:rtl w:val="0"/>
        </w:rPr>
        <w:tab/>
        <w:t xml:space="preserve">Job Name : </w:t>
      </w:r>
      <w:r w:rsidDel="00000000" w:rsidR="00000000" w:rsidRPr="00000000">
        <w:rPr>
          <w:rFonts w:ascii="Courier New" w:cs="Courier New" w:eastAsia="Courier New" w:hAnsi="Courier New"/>
          <w:color w:val="24292f"/>
          <w:sz w:val="20"/>
          <w:szCs w:val="20"/>
          <w:rtl w:val="0"/>
        </w:rPr>
        <w:t xml:space="preserve">artifactory-project</w:t>
      </w:r>
    </w:p>
    <w:p w:rsidR="00000000" w:rsidDel="00000000" w:rsidP="00000000" w:rsidRDefault="00000000" w:rsidRPr="00000000" w14:paraId="00000081">
      <w:pPr>
        <w:rPr>
          <w:rFonts w:ascii="Arial" w:cs="Arial" w:eastAsia="Arial" w:hAnsi="Arial"/>
          <w:color w:val="24292f"/>
          <w:sz w:val="24"/>
          <w:szCs w:val="24"/>
          <w:highlight w:val="white"/>
        </w:rPr>
      </w:pPr>
      <w:r w:rsidDel="00000000" w:rsidR="00000000" w:rsidRPr="00000000">
        <w:rPr>
          <w:rFonts w:ascii="Courier New" w:cs="Courier New" w:eastAsia="Courier New" w:hAnsi="Courier New"/>
          <w:color w:val="24292f"/>
          <w:sz w:val="20"/>
          <w:szCs w:val="20"/>
          <w:rtl w:val="0"/>
        </w:rPr>
        <w:tab/>
      </w:r>
      <w:r w:rsidDel="00000000" w:rsidR="00000000" w:rsidRPr="00000000">
        <w:rPr>
          <w:rFonts w:ascii="Arial" w:cs="Arial" w:eastAsia="Arial" w:hAnsi="Arial"/>
          <w:color w:val="24292f"/>
          <w:sz w:val="24"/>
          <w:szCs w:val="24"/>
          <w:highlight w:val="white"/>
          <w:rtl w:val="0"/>
        </w:rPr>
        <w:t xml:space="preserve">Source code management</w:t>
      </w:r>
    </w:p>
    <w:p w:rsidR="00000000" w:rsidDel="00000000" w:rsidP="00000000" w:rsidRDefault="00000000" w:rsidRPr="00000000" w14:paraId="00000082">
      <w:pPr>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ab/>
        <w:t xml:space="preserve">Git : </w:t>
      </w:r>
      <w:hyperlink r:id="rId21">
        <w:r w:rsidDel="00000000" w:rsidR="00000000" w:rsidRPr="00000000">
          <w:rPr>
            <w:rFonts w:ascii="Arial" w:cs="Arial" w:eastAsia="Arial" w:hAnsi="Arial"/>
            <w:color w:val="1155cc"/>
            <w:sz w:val="24"/>
            <w:szCs w:val="24"/>
            <w:highlight w:val="white"/>
            <w:u w:val="single"/>
            <w:rtl w:val="0"/>
          </w:rPr>
          <w:t xml:space="preserve">https://github.com/profdj07/jfrog-demo</w:t>
        </w:r>
      </w:hyperlink>
      <w:r w:rsidDel="00000000" w:rsidR="00000000" w:rsidRPr="00000000">
        <w:rPr>
          <w:rtl w:val="0"/>
        </w:rPr>
      </w:r>
    </w:p>
    <w:p w:rsidR="00000000" w:rsidDel="00000000" w:rsidP="00000000" w:rsidRDefault="00000000" w:rsidRPr="00000000" w14:paraId="00000083">
      <w:pPr>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ab/>
      </w:r>
    </w:p>
    <w:p w:rsidR="00000000" w:rsidDel="00000000" w:rsidP="00000000" w:rsidRDefault="00000000" w:rsidRPr="00000000" w14:paraId="00000084">
      <w:pPr>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ab/>
        <w:t xml:space="preserve">2. Build Environment:</w:t>
      </w:r>
    </w:p>
    <w:p w:rsidR="00000000" w:rsidDel="00000000" w:rsidP="00000000" w:rsidRDefault="00000000" w:rsidRPr="00000000" w14:paraId="00000085">
      <w:pPr>
        <w:ind w:left="0" w:firstLine="0"/>
        <w:rPr>
          <w:rFonts w:ascii="Arial" w:cs="Arial" w:eastAsia="Arial" w:hAnsi="Arial"/>
          <w:color w:val="24292f"/>
          <w:sz w:val="20"/>
          <w:szCs w:val="20"/>
          <w:highlight w:val="white"/>
        </w:rPr>
      </w:pPr>
      <w:r w:rsidDel="00000000" w:rsidR="00000000" w:rsidRPr="00000000">
        <w:rPr>
          <w:rFonts w:ascii="Arial" w:cs="Arial" w:eastAsia="Arial" w:hAnsi="Arial"/>
          <w:color w:val="24292f"/>
          <w:sz w:val="24"/>
          <w:szCs w:val="24"/>
          <w:highlight w:val="white"/>
          <w:rtl w:val="0"/>
        </w:rPr>
        <w:tab/>
        <w:t xml:space="preserve">Resolve artifacts from Artifactory : </w:t>
      </w:r>
      <w:r w:rsidDel="00000000" w:rsidR="00000000" w:rsidRPr="00000000">
        <w:rPr>
          <w:rFonts w:ascii="Arial" w:cs="Arial" w:eastAsia="Arial" w:hAnsi="Arial"/>
          <w:color w:val="24292f"/>
          <w:sz w:val="20"/>
          <w:szCs w:val="20"/>
          <w:highlight w:val="white"/>
          <w:rtl w:val="0"/>
        </w:rPr>
        <w:t xml:space="preserve">&lt;provide Artifactory server and repository details&gt;</w:t>
      </w:r>
    </w:p>
    <w:p w:rsidR="00000000" w:rsidDel="00000000" w:rsidP="00000000" w:rsidRDefault="00000000" w:rsidRPr="00000000" w14:paraId="00000086">
      <w:pPr>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ab/>
      </w:r>
    </w:p>
    <w:p w:rsidR="00000000" w:rsidDel="00000000" w:rsidP="00000000" w:rsidRDefault="00000000" w:rsidRPr="00000000" w14:paraId="00000087">
      <w:pPr>
        <w:rPr>
          <w:rFonts w:ascii="Courier New" w:cs="Courier New" w:eastAsia="Courier New" w:hAnsi="Courier New"/>
          <w:color w:val="24292f"/>
          <w:sz w:val="20"/>
          <w:szCs w:val="20"/>
          <w:highlight w:val="white"/>
        </w:rPr>
      </w:pPr>
      <w:r w:rsidDel="00000000" w:rsidR="00000000" w:rsidRPr="00000000">
        <w:rPr>
          <w:rFonts w:ascii="Arial" w:cs="Arial" w:eastAsia="Arial" w:hAnsi="Arial"/>
          <w:color w:val="24292f"/>
          <w:sz w:val="24"/>
          <w:szCs w:val="24"/>
          <w:highlight w:val="white"/>
          <w:rtl w:val="0"/>
        </w:rPr>
        <w:tab/>
        <w:t xml:space="preserve">3. Build - Goals: </w:t>
      </w:r>
      <w:r w:rsidDel="00000000" w:rsidR="00000000" w:rsidRPr="00000000">
        <w:rPr>
          <w:rFonts w:ascii="Courier New" w:cs="Courier New" w:eastAsia="Courier New" w:hAnsi="Courier New"/>
          <w:color w:val="24292f"/>
          <w:sz w:val="20"/>
          <w:szCs w:val="20"/>
          <w:highlight w:val="white"/>
          <w:rtl w:val="0"/>
        </w:rPr>
        <w:t xml:space="preserve">clean install</w:t>
      </w:r>
    </w:p>
    <w:p w:rsidR="00000000" w:rsidDel="00000000" w:rsidP="00000000" w:rsidRDefault="00000000" w:rsidRPr="00000000" w14:paraId="00000088">
      <w:pPr>
        <w:rPr>
          <w:rFonts w:ascii="Courier New" w:cs="Courier New" w:eastAsia="Courier New" w:hAnsi="Courier New"/>
          <w:color w:val="24292f"/>
          <w:sz w:val="20"/>
          <w:szCs w:val="20"/>
          <w:highlight w:val="white"/>
        </w:rPr>
      </w:pPr>
      <w:r w:rsidDel="00000000" w:rsidR="00000000" w:rsidRPr="00000000">
        <w:rPr>
          <w:rtl w:val="0"/>
        </w:rPr>
      </w:r>
    </w:p>
    <w:p w:rsidR="00000000" w:rsidDel="00000000" w:rsidP="00000000" w:rsidRDefault="00000000" w:rsidRPr="00000000" w14:paraId="00000089">
      <w:pPr>
        <w:rPr>
          <w:rFonts w:ascii="Arial" w:cs="Arial" w:eastAsia="Arial" w:hAnsi="Arial"/>
          <w:color w:val="24292f"/>
          <w:sz w:val="24"/>
          <w:szCs w:val="24"/>
          <w:highlight w:val="white"/>
        </w:rPr>
      </w:pPr>
      <w:r w:rsidDel="00000000" w:rsidR="00000000" w:rsidRPr="00000000">
        <w:rPr>
          <w:rFonts w:ascii="Courier New" w:cs="Courier New" w:eastAsia="Courier New" w:hAnsi="Courier New"/>
          <w:color w:val="24292f"/>
          <w:sz w:val="20"/>
          <w:szCs w:val="20"/>
          <w:highlight w:val="white"/>
          <w:rtl w:val="0"/>
        </w:rPr>
        <w:tab/>
        <w:t xml:space="preserve">4.</w:t>
      </w:r>
      <w:r w:rsidDel="00000000" w:rsidR="00000000" w:rsidRPr="00000000">
        <w:rPr>
          <w:rFonts w:ascii="Arial" w:cs="Arial" w:eastAsia="Arial" w:hAnsi="Arial"/>
          <w:color w:val="24292f"/>
          <w:sz w:val="24"/>
          <w:szCs w:val="24"/>
          <w:highlight w:val="white"/>
          <w:rtl w:val="0"/>
        </w:rPr>
        <w:t xml:space="preserve">Post-build Actions :</w:t>
      </w:r>
    </w:p>
    <w:p w:rsidR="00000000" w:rsidDel="00000000" w:rsidP="00000000" w:rsidRDefault="00000000" w:rsidRPr="00000000" w14:paraId="0000008A">
      <w:pPr>
        <w:rPr>
          <w:rFonts w:ascii="Arial" w:cs="Arial" w:eastAsia="Arial" w:hAnsi="Arial"/>
          <w:color w:val="24292f"/>
          <w:sz w:val="20"/>
          <w:szCs w:val="20"/>
          <w:highlight w:val="white"/>
        </w:rPr>
      </w:pPr>
      <w:r w:rsidDel="00000000" w:rsidR="00000000" w:rsidRPr="00000000">
        <w:rPr>
          <w:rFonts w:ascii="Arial" w:cs="Arial" w:eastAsia="Arial" w:hAnsi="Arial"/>
          <w:color w:val="24292f"/>
          <w:sz w:val="24"/>
          <w:szCs w:val="24"/>
          <w:highlight w:val="white"/>
          <w:rtl w:val="0"/>
        </w:rPr>
        <w:tab/>
        <w:t xml:space="preserve">Deploy Artifacts to Artifactory : </w:t>
      </w:r>
      <w:r w:rsidDel="00000000" w:rsidR="00000000" w:rsidRPr="00000000">
        <w:rPr>
          <w:rFonts w:ascii="Arial" w:cs="Arial" w:eastAsia="Arial" w:hAnsi="Arial"/>
          <w:color w:val="24292f"/>
          <w:sz w:val="20"/>
          <w:szCs w:val="20"/>
          <w:highlight w:val="white"/>
          <w:rtl w:val="0"/>
        </w:rPr>
        <w:t xml:space="preserve">&lt;provide Artifactory server and repository details&gt;</w:t>
      </w:r>
    </w:p>
    <w:p w:rsidR="00000000" w:rsidDel="00000000" w:rsidP="00000000" w:rsidRDefault="00000000" w:rsidRPr="00000000" w14:paraId="0000008B">
      <w:pPr>
        <w:rPr>
          <w:rFonts w:ascii="Arial" w:cs="Arial" w:eastAsia="Arial" w:hAnsi="Arial"/>
          <w:color w:val="24292f"/>
          <w:sz w:val="20"/>
          <w:szCs w:val="20"/>
          <w:highlight w:val="white"/>
        </w:rPr>
      </w:pPr>
      <w:r w:rsidDel="00000000" w:rsidR="00000000" w:rsidRPr="00000000">
        <w:rPr>
          <w:rtl w:val="0"/>
        </w:rPr>
      </w:r>
    </w:p>
    <w:p w:rsidR="00000000" w:rsidDel="00000000" w:rsidP="00000000" w:rsidRDefault="00000000" w:rsidRPr="00000000" w14:paraId="0000008C">
      <w:pPr>
        <w:rPr>
          <w:rFonts w:ascii="Arial" w:cs="Arial" w:eastAsia="Arial" w:hAnsi="Arial"/>
          <w:color w:val="24292f"/>
          <w:sz w:val="24"/>
          <w:szCs w:val="24"/>
          <w:highlight w:val="white"/>
        </w:rPr>
      </w:pPr>
      <w:r w:rsidDel="00000000" w:rsidR="00000000" w:rsidRPr="00000000">
        <w:rPr>
          <w:rFonts w:ascii="Arial" w:cs="Arial" w:eastAsia="Arial" w:hAnsi="Arial"/>
          <w:color w:val="24292f"/>
          <w:sz w:val="20"/>
          <w:szCs w:val="20"/>
          <w:highlight w:val="white"/>
          <w:rtl w:val="0"/>
        </w:rPr>
        <w:tab/>
      </w:r>
      <w:r w:rsidDel="00000000" w:rsidR="00000000" w:rsidRPr="00000000">
        <w:rPr>
          <w:rFonts w:ascii="Arial" w:cs="Arial" w:eastAsia="Arial" w:hAnsi="Arial"/>
          <w:color w:val="24292f"/>
          <w:sz w:val="24"/>
          <w:szCs w:val="24"/>
          <w:highlight w:val="white"/>
          <w:rtl w:val="0"/>
        </w:rPr>
        <w:t xml:space="preserve">5. Execute Job</w:t>
      </w:r>
    </w:p>
    <w:p w:rsidR="00000000" w:rsidDel="00000000" w:rsidP="00000000" w:rsidRDefault="00000000" w:rsidRPr="00000000" w14:paraId="0000008D">
      <w:pPr>
        <w:spacing w:after="240" w:before="60" w:lineRule="auto"/>
        <w:ind w:left="144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8E">
      <w:pPr>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8F">
      <w:pPr>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90">
      <w:pPr>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91">
      <w:pPr>
        <w:rPr>
          <w:rFonts w:ascii="Arial" w:cs="Arial" w:eastAsia="Arial" w:hAnsi="Arial"/>
          <w:color w:val="24292f"/>
          <w:sz w:val="24"/>
          <w:szCs w:val="24"/>
          <w:highlight w:val="white"/>
        </w:rPr>
      </w:pPr>
      <w:r w:rsidDel="00000000" w:rsidR="00000000" w:rsidRPr="00000000">
        <w:rPr>
          <w:rFonts w:ascii="Arial" w:cs="Arial" w:eastAsia="Arial" w:hAnsi="Arial"/>
          <w:color w:val="24292f"/>
          <w:sz w:val="24"/>
          <w:szCs w:val="24"/>
          <w:highlight w:val="white"/>
          <w:rtl w:val="0"/>
        </w:rPr>
        <w:t xml:space="preserve">      </w:t>
      </w:r>
      <w:r w:rsidDel="00000000" w:rsidR="00000000" w:rsidRPr="00000000">
        <w:rPr>
          <w:rtl w:val="0"/>
        </w:rPr>
      </w:r>
    </w:p>
    <w:p w:rsidR="00000000" w:rsidDel="00000000" w:rsidP="00000000" w:rsidRDefault="00000000" w:rsidRPr="00000000" w14:paraId="00000092">
      <w:pPr>
        <w:rPr>
          <w:rFonts w:ascii="Arial" w:cs="Arial" w:eastAsia="Arial" w:hAnsi="Arial"/>
          <w:color w:val="24292f"/>
          <w:sz w:val="24"/>
          <w:szCs w:val="24"/>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tab/>
      </w:r>
      <w:r w:rsidDel="00000000" w:rsidR="00000000" w:rsidRPr="00000000">
        <w:rPr>
          <w:rtl w:val="0"/>
        </w:rPr>
      </w:r>
    </w:p>
    <w:p w:rsidR="00000000" w:rsidDel="00000000" w:rsidP="00000000" w:rsidRDefault="00000000" w:rsidRPr="00000000" w14:paraId="00000095">
      <w:pPr>
        <w:shd w:fill="ffffff" w:val="clear"/>
        <w:spacing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96">
      <w:pPr>
        <w:shd w:fill="ffffff" w:val="clear"/>
        <w:spacing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97">
      <w:pPr>
        <w:shd w:fill="ffffff" w:val="clear"/>
        <w:spacing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98">
      <w:pPr>
        <w:shd w:fill="ffffff" w:val="clear"/>
        <w:spacing w:after="240" w:before="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99">
      <w:pPr>
        <w:ind w:left="720" w:firstLine="0"/>
        <w:rPr/>
      </w:pPr>
      <w:r w:rsidDel="00000000" w:rsidR="00000000" w:rsidRPr="00000000">
        <w:rPr>
          <w:rtl w:val="0"/>
        </w:rPr>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spacing w:after="240" w:before="60" w:line="240" w:lineRule="auto"/>
        <w:ind w:left="0" w:firstLine="0"/>
        <w:rPr>
          <w:rFonts w:ascii="Arial" w:cs="Arial" w:eastAsia="Arial" w:hAnsi="Arial"/>
          <w:color w:val="24292f"/>
          <w:highlight w:val="white"/>
        </w:rPr>
      </w:pPr>
      <w:r w:rsidDel="00000000" w:rsidR="00000000" w:rsidRPr="00000000">
        <w:rPr>
          <w:rtl w:val="0"/>
        </w:rPr>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spacing w:after="240" w:before="0" w:line="240" w:lineRule="auto"/>
        <w:ind w:left="216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spacing w:after="240" w:before="60" w:line="240" w:lineRule="auto"/>
        <w:ind w:left="720" w:firstLine="0"/>
        <w:rPr>
          <w:rFonts w:ascii="Arial" w:cs="Arial" w:eastAsia="Arial" w:hAnsi="Arial"/>
          <w:color w:val="24292f"/>
          <w:sz w:val="24"/>
          <w:szCs w:val="24"/>
          <w:highlight w:val="white"/>
        </w:rPr>
      </w:pPr>
      <w:r w:rsidDel="00000000" w:rsidR="00000000" w:rsidRPr="00000000">
        <w:rPr>
          <w:rtl w:val="0"/>
        </w:rPr>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spacing w:after="240" w:before="60" w:line="240" w:lineRule="auto"/>
        <w:ind w:left="0" w:firstLine="0"/>
        <w:rPr>
          <w:rFonts w:ascii="Arial" w:cs="Arial" w:eastAsia="Arial" w:hAnsi="Arial"/>
          <w:color w:val="24292f"/>
          <w:sz w:val="24"/>
          <w:szCs w:val="24"/>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spacing w:before="160" w:line="240" w:lineRule="auto"/>
        <w:rPr>
          <w:rFonts w:ascii="Roboto" w:cs="Roboto" w:eastAsia="Roboto" w:hAnsi="Roboto"/>
          <w:color w:val="000000"/>
          <w:sz w:val="21"/>
          <w:szCs w:val="21"/>
        </w:rPr>
      </w:pPr>
      <w:r w:rsidDel="00000000" w:rsidR="00000000" w:rsidRPr="00000000">
        <w:rPr>
          <w:rtl w:val="0"/>
        </w:rPr>
      </w:r>
    </w:p>
    <w:sectPr>
      <w:headerReference r:id="rId22" w:type="first"/>
      <w:headerReference r:id="rId23" w:type="default"/>
      <w:footerReference r:id="rId24"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layfair Display">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Lat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9F">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rPr>
        <w:color w:val="b7b7b7"/>
        <w:sz w:val="12"/>
        <w:szCs w:val="12"/>
      </w:rPr>
    </w:pPr>
    <w:r w:rsidDel="00000000" w:rsidR="00000000" w:rsidRPr="00000000">
      <w:rPr>
        <w:rtl w:val="0"/>
      </w:rPr>
    </w:r>
  </w:p>
  <w:tbl>
    <w:tblPr>
      <w:tblStyle w:val="Table1"/>
      <w:tblW w:w="12660.0" w:type="dxa"/>
      <w:jc w:val="left"/>
      <w:tblInd w:w="-1775.0" w:type="dxa"/>
      <w:tblLayout w:type="fixed"/>
      <w:tblLook w:val="0600"/>
    </w:tblPr>
    <w:tblGrid>
      <w:gridCol w:w="4365"/>
      <w:gridCol w:w="4710"/>
      <w:gridCol w:w="3585"/>
      <w:tblGridChange w:id="0">
        <w:tblGrid>
          <w:gridCol w:w="4365"/>
          <w:gridCol w:w="4710"/>
          <w:gridCol w:w="3585"/>
        </w:tblGrid>
      </w:tblGridChange>
    </w:tblGrid>
    <w:tr>
      <w:trPr>
        <w:cantSplit w:val="0"/>
        <w:trHeight w:val="900" w:hRule="atLeast"/>
        <w:tblHeader w:val="0"/>
      </w:trPr>
      <w:tc>
        <w:tcPr>
          <w:gridSpan w:val="2"/>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A0">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1710" w:right="0" w:firstLine="0"/>
            <w:rPr>
              <w:color w:val="ffffff"/>
              <w:sz w:val="20"/>
              <w:szCs w:val="20"/>
            </w:rPr>
          </w:pPr>
          <w:bookmarkStart w:colFirst="0" w:colLast="0" w:name="_5j58lbuh52rf" w:id="24"/>
          <w:bookmarkEnd w:id="24"/>
          <w:r w:rsidDel="00000000" w:rsidR="00000000" w:rsidRPr="00000000">
            <w:rPr>
              <w:rtl w:val="0"/>
            </w:rPr>
          </w:r>
        </w:p>
      </w:tc>
      <w:tc>
        <w:tcPr>
          <w:tcBorders>
            <w:top w:color="f75d5d" w:space="0" w:sz="8" w:val="single"/>
            <w:left w:color="f75d5d" w:space="0" w:sz="8" w:val="single"/>
            <w:bottom w:color="f75d5d" w:space="0" w:sz="8" w:val="single"/>
            <w:right w:color="f75d5d" w:space="0" w:sz="8" w:val="single"/>
          </w:tcBorders>
          <w:shd w:fill="f75d5d" w:val="clear"/>
          <w:tcMar>
            <w:top w:w="100.0" w:type="dxa"/>
            <w:left w:w="100.0" w:type="dxa"/>
            <w:bottom w:w="100.0" w:type="dxa"/>
            <w:right w:w="100.0" w:type="dxa"/>
          </w:tcMar>
          <w:vAlign w:val="center"/>
        </w:tcPr>
        <w:p w:rsidR="00000000" w:rsidDel="00000000" w:rsidP="00000000" w:rsidRDefault="00000000" w:rsidRPr="00000000" w14:paraId="000000A2">
          <w:pPr>
            <w:pStyle w:val="Subtitle"/>
            <w:pageBreakBefore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color w:val="ffffff"/>
              <w:sz w:val="20"/>
              <w:szCs w:val="20"/>
            </w:rPr>
          </w:pPr>
          <w:bookmarkStart w:colFirst="0" w:colLast="0" w:name="_f5jbq7ljyseu" w:id="25"/>
          <w:bookmarkEnd w:id="25"/>
          <w:r w:rsidDel="00000000" w:rsidR="00000000" w:rsidRPr="00000000">
            <w:rPr>
              <w:b w:val="1"/>
              <w:color w:val="ffffff"/>
              <w:sz w:val="20"/>
              <w:szCs w:val="2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A3">
    <w:pPr>
      <w:pageBreakBefore w:val="0"/>
      <w:pBdr>
        <w:top w:space="0" w:sz="0" w:val="nil"/>
        <w:left w:space="0" w:sz="0" w:val="nil"/>
        <w:bottom w:space="0" w:sz="0" w:val="nil"/>
        <w:right w:space="0" w:sz="0" w:val="nil"/>
        <w:between w:space="0" w:sz="0" w:val="nil"/>
      </w:pBdr>
      <w:shd w:fill="auto" w:val="clear"/>
      <w:spacing w:before="0" w:line="240" w:lineRule="auto"/>
      <w:ind w:left="0" w:right="0" w:firstLine="0"/>
      <w:rPr>
        <w:sz w:val="12"/>
        <w:szCs w:val="12"/>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4">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A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rFonts w:ascii="Arial" w:cs="Arial" w:eastAsia="Arial" w:hAnsi="Arial"/>
        <w:color w:val="24292f"/>
        <w:sz w:val="24"/>
        <w:szCs w:val="24"/>
        <w:u w:val="none"/>
      </w:rPr>
    </w:lvl>
    <w:lvl w:ilvl="2">
      <w:start w:val="1"/>
      <w:numFmt w:val="bullet"/>
      <w:lvlText w:val="■"/>
      <w:lvlJc w:val="left"/>
      <w:pPr>
        <w:ind w:left="2160" w:hanging="360"/>
      </w:pPr>
      <w:rPr>
        <w:rFonts w:ascii="Arial" w:cs="Arial" w:eastAsia="Arial" w:hAnsi="Arial"/>
        <w:color w:val="24292f"/>
        <w:sz w:val="24"/>
        <w:szCs w:val="24"/>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Roboto" w:cs="Roboto" w:eastAsia="Roboto" w:hAnsi="Roboto"/>
        <w:color w:val="172b4d"/>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rFonts w:ascii="Arial" w:cs="Arial" w:eastAsia="Arial" w:hAnsi="Arial"/>
        <w:color w:val="24292f"/>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Arial" w:cs="Arial" w:eastAsia="Arial" w:hAnsi="Arial"/>
        <w:color w:val="24292f"/>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Lato" w:cs="Lato" w:eastAsia="Lato" w:hAnsi="Lato"/>
        <w:color w:val="666666"/>
        <w:sz w:val="22"/>
        <w:szCs w:val="22"/>
        <w:lang w:val="en"/>
      </w:rPr>
    </w:rPrDefault>
    <w:pPrDefault>
      <w:pPr>
        <w:spacing w:before="12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widowControl w:val="0"/>
      <w:spacing w:before="480" w:line="240" w:lineRule="auto"/>
      <w:ind w:right="-30"/>
    </w:pPr>
    <w:rPr>
      <w:rFonts w:ascii="Playfair Display" w:cs="Playfair Display" w:eastAsia="Playfair Display" w:hAnsi="Playfair Display"/>
      <w:b w:val="1"/>
      <w:color w:val="f75d5d"/>
      <w:sz w:val="32"/>
      <w:szCs w:val="32"/>
    </w:rPr>
  </w:style>
  <w:style w:type="paragraph" w:styleId="Heading2">
    <w:name w:val="heading 2"/>
    <w:basedOn w:val="Normal"/>
    <w:next w:val="Normal"/>
    <w:pPr>
      <w:pageBreakBefore w:val="0"/>
      <w:spacing w:before="200" w:lineRule="auto"/>
      <w:ind w:right="-30"/>
    </w:pPr>
    <w:rPr>
      <w:rFonts w:ascii="Playfair Display" w:cs="Playfair Display" w:eastAsia="Playfair Display" w:hAnsi="Playfair Display"/>
      <w:b w:val="1"/>
      <w:color w:val="000000"/>
      <w:sz w:val="24"/>
      <w:szCs w:val="24"/>
    </w:rPr>
  </w:style>
  <w:style w:type="paragraph" w:styleId="Heading3">
    <w:name w:val="heading 3"/>
    <w:basedOn w:val="Normal"/>
    <w:next w:val="Normal"/>
    <w:pPr>
      <w:pageBreakBefore w:val="0"/>
      <w:spacing w:before="200" w:lineRule="auto"/>
      <w:ind w:right="-30"/>
    </w:pPr>
    <w:rPr>
      <w:b w:val="1"/>
      <w:color w:val="000000"/>
      <w:sz w:val="24"/>
      <w:szCs w:val="24"/>
    </w:rPr>
  </w:style>
  <w:style w:type="paragraph" w:styleId="Heading4">
    <w:name w:val="heading 4"/>
    <w:basedOn w:val="Normal"/>
    <w:next w:val="Normal"/>
    <w:pPr>
      <w:pageBreakBefore w:val="0"/>
    </w:pPr>
    <w:rPr>
      <w:b w:val="1"/>
      <w:color w:val="000000"/>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100" w:line="240" w:lineRule="auto"/>
      <w:ind w:right="-30"/>
    </w:pPr>
    <w:rPr>
      <w:rFonts w:ascii="Playfair Display" w:cs="Playfair Display" w:eastAsia="Playfair Display" w:hAnsi="Playfair Display"/>
      <w:b w:val="1"/>
      <w:color w:val="f75d5d"/>
      <w:sz w:val="72"/>
      <w:szCs w:val="72"/>
    </w:rPr>
  </w:style>
  <w:style w:type="paragraph" w:styleId="Subtitle">
    <w:name w:val="Subtitle"/>
    <w:basedOn w:val="Normal"/>
    <w:next w:val="Normal"/>
    <w:pPr>
      <w:pageBreakBefore w:val="0"/>
      <w:spacing w:before="200" w:lineRule="auto"/>
      <w:ind w:right="-30"/>
    </w:pPr>
    <w:rPr>
      <w:b w:val="1"/>
      <w:color w:val="000000"/>
      <w:sz w:val="24"/>
      <w:szCs w:val="24"/>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profdj07/jfrog-demo" TargetMode="External"/><Relationship Id="rId11" Type="http://schemas.openxmlformats.org/officeDocument/2006/relationships/hyperlink" Target="https://www.jfrog.com/confluence/display/JFROG/Package+Management" TargetMode="External"/><Relationship Id="rId22" Type="http://schemas.openxmlformats.org/officeDocument/2006/relationships/header" Target="header2.xml"/><Relationship Id="rId10" Type="http://schemas.openxmlformats.org/officeDocument/2006/relationships/hyperlink" Target="https://www.jfrog.com/confluence/display/JFROG/Installing+the+JFrog+Platform" TargetMode="External"/><Relationship Id="rId21" Type="http://schemas.openxmlformats.org/officeDocument/2006/relationships/hyperlink" Target="https://github.com/profdj07/jfrog-demo" TargetMode="External"/><Relationship Id="rId13" Type="http://schemas.openxmlformats.org/officeDocument/2006/relationships/image" Target="media/image5.png"/><Relationship Id="rId24" Type="http://schemas.openxmlformats.org/officeDocument/2006/relationships/footer" Target="footer1.xml"/><Relationship Id="rId12" Type="http://schemas.openxmlformats.org/officeDocument/2006/relationships/image" Target="media/image3.png"/><Relationship Id="rId23"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png"/><Relationship Id="rId14" Type="http://schemas.openxmlformats.org/officeDocument/2006/relationships/hyperlink" Target="https://jfrog.com/whitepaper/best-practices-structuring-naming-artifactory-repositories/" TargetMode="External"/><Relationship Id="rId17" Type="http://schemas.openxmlformats.org/officeDocument/2006/relationships/hyperlink" Target="https://jfrog.com/open-source/" TargetMode="External"/><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yperlink" Target="https://jfrog.com/artifactory/" TargetMode="External"/><Relationship Id="rId6" Type="http://schemas.openxmlformats.org/officeDocument/2006/relationships/hyperlink" Target="https://jfrog.com/pricing/" TargetMode="External"/><Relationship Id="rId18" Type="http://schemas.openxmlformats.org/officeDocument/2006/relationships/hyperlink" Target="https://jfrog.bintray.com/artifactory/" TargetMode="External"/><Relationship Id="rId7" Type="http://schemas.openxmlformats.org/officeDocument/2006/relationships/image" Target="media/image4.jpg"/><Relationship Id="rId8" Type="http://schemas.openxmlformats.org/officeDocument/2006/relationships/hyperlink" Target="https://www.jfrog.com/confluence/display/JFROG/System+Architectur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Lato-italic.ttf"/><Relationship Id="rId10" Type="http://schemas.openxmlformats.org/officeDocument/2006/relationships/font" Target="fonts/Lato-bold.ttf"/><Relationship Id="rId12" Type="http://schemas.openxmlformats.org/officeDocument/2006/relationships/font" Target="fonts/Lato-boldItalic.ttf"/><Relationship Id="rId9" Type="http://schemas.openxmlformats.org/officeDocument/2006/relationships/font" Target="fonts/Lato-regular.ttf"/><Relationship Id="rId5" Type="http://schemas.openxmlformats.org/officeDocument/2006/relationships/font" Target="fonts/PlayfairDisplay-regular.ttf"/><Relationship Id="rId6" Type="http://schemas.openxmlformats.org/officeDocument/2006/relationships/font" Target="fonts/PlayfairDisplay-bold.ttf"/><Relationship Id="rId7" Type="http://schemas.openxmlformats.org/officeDocument/2006/relationships/font" Target="fonts/PlayfairDisplay-italic.ttf"/><Relationship Id="rId8" Type="http://schemas.openxmlformats.org/officeDocument/2006/relationships/font" Target="fonts/PlayfairDisplay-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