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1434D" w14:textId="53A1430A" w:rsidR="00BB740D" w:rsidRPr="00BB740D" w:rsidRDefault="00BB740D" w:rsidP="00BB740D">
      <w:pPr>
        <w:jc w:val="center"/>
        <w:rPr>
          <w:b/>
          <w:bCs/>
          <w:sz w:val="40"/>
          <w:szCs w:val="40"/>
        </w:rPr>
      </w:pPr>
      <w:r w:rsidRPr="00BB740D">
        <w:rPr>
          <w:b/>
          <w:bCs/>
          <w:sz w:val="40"/>
          <w:szCs w:val="40"/>
        </w:rPr>
        <w:t>Deep Learning</w:t>
      </w:r>
      <w:r w:rsidR="009521EF">
        <w:rPr>
          <w:b/>
          <w:bCs/>
          <w:sz w:val="40"/>
          <w:szCs w:val="40"/>
        </w:rPr>
        <w:t xml:space="preserve"> </w:t>
      </w:r>
      <w:r w:rsidR="00643348">
        <w:rPr>
          <w:b/>
          <w:bCs/>
          <w:sz w:val="40"/>
          <w:szCs w:val="40"/>
        </w:rPr>
        <w:t>Final</w:t>
      </w:r>
      <w:r w:rsidRPr="00BB740D">
        <w:rPr>
          <w:b/>
          <w:bCs/>
          <w:sz w:val="40"/>
          <w:szCs w:val="40"/>
        </w:rPr>
        <w:t xml:space="preserve"> Project Proposal</w:t>
      </w:r>
    </w:p>
    <w:p w14:paraId="738FD9B7" w14:textId="77777777" w:rsidR="00BB740D" w:rsidRDefault="00BB740D" w:rsidP="00BB740D">
      <w:pPr>
        <w:pStyle w:val="Heading1"/>
      </w:pPr>
      <w:r>
        <w:t>Title</w:t>
      </w:r>
      <w:r w:rsidRPr="00BB740D">
        <w:t>:</w:t>
      </w:r>
    </w:p>
    <w:p w14:paraId="406A4D53" w14:textId="08FB508C" w:rsidR="00BB740D" w:rsidRPr="00BB740D" w:rsidRDefault="00BB740D" w:rsidP="00BB740D">
      <w:pPr>
        <w:rPr>
          <w:rFonts w:asciiTheme="majorHAnsi" w:eastAsiaTheme="majorEastAsia" w:hAnsiTheme="majorHAnsi" w:cstheme="majorBidi"/>
          <w:b/>
          <w:color w:val="000000" w:themeColor="text1"/>
          <w:sz w:val="32"/>
          <w:szCs w:val="40"/>
        </w:rPr>
      </w:pPr>
      <w:r w:rsidRPr="00BB740D">
        <w:t xml:space="preserve">Deep Learning-based Artifact Removal and State Classification for a Custom </w:t>
      </w:r>
      <w:proofErr w:type="spellStart"/>
      <w:r w:rsidRPr="00BB740D">
        <w:t>Hemoencephalography</w:t>
      </w:r>
      <w:proofErr w:type="spellEnd"/>
      <w:r w:rsidRPr="00BB740D">
        <w:t xml:space="preserve"> (HEG) System</w:t>
      </w:r>
      <w:r>
        <w:t>.</w:t>
      </w:r>
    </w:p>
    <w:p w14:paraId="46DDF7C5" w14:textId="492536B4" w:rsidR="00BB740D" w:rsidRPr="00BB740D" w:rsidRDefault="00BB740D" w:rsidP="00BB740D">
      <w:pPr>
        <w:pStyle w:val="Heading1"/>
      </w:pPr>
      <w:r w:rsidRPr="00BB740D">
        <w:t>Participant</w:t>
      </w:r>
      <w:r>
        <w:t>s</w:t>
      </w:r>
      <w:r w:rsidRPr="00BB740D">
        <w:t>:</w:t>
      </w:r>
    </w:p>
    <w:p w14:paraId="1F4B8DD4" w14:textId="2D8FFB76" w:rsidR="00BB740D" w:rsidRDefault="00BB740D" w:rsidP="00BB740D">
      <w:r>
        <w:t>Kaveh Ramezani</w:t>
      </w:r>
    </w:p>
    <w:p w14:paraId="10D0FE51" w14:textId="247F57B1" w:rsidR="00BB740D" w:rsidRDefault="00BB740D" w:rsidP="00BB740D">
      <w:pPr>
        <w:pStyle w:val="Heading1"/>
      </w:pPr>
      <w:r>
        <w:t>Motivation &amp; Problem Statement</w:t>
      </w:r>
    </w:p>
    <w:p w14:paraId="6D0ACBD1" w14:textId="571FC430" w:rsidR="00BB740D" w:rsidRPr="00BB740D" w:rsidRDefault="00BB740D" w:rsidP="00BB740D">
      <w:proofErr w:type="spellStart"/>
      <w:r w:rsidRPr="00BB740D">
        <w:t>Hemoencephalography</w:t>
      </w:r>
      <w:proofErr w:type="spellEnd"/>
      <w:r w:rsidRPr="00BB740D">
        <w:t xml:space="preserve"> (HEG) is a non-invasive functional neuroimaging technique that measures regional cerebral oxygenation. In mobile or wearable biomedical devices, the integrity of the </w:t>
      </w:r>
      <w:r w:rsidR="00451D0D">
        <w:t>a</w:t>
      </w:r>
      <w:r w:rsidRPr="00BB740D">
        <w:t xml:space="preserve">nalog </w:t>
      </w:r>
      <w:r w:rsidR="00451D0D">
        <w:t>f</w:t>
      </w:r>
      <w:r w:rsidRPr="00BB740D">
        <w:t>ront</w:t>
      </w:r>
      <w:r w:rsidR="00451D0D">
        <w:t>-e</w:t>
      </w:r>
      <w:r w:rsidRPr="00BB740D">
        <w:t>nd signal is frequently compromised by motion artifacts (from physical movement) and environmental noise (ambient light leakage).</w:t>
      </w:r>
    </w:p>
    <w:p w14:paraId="5239F7F4" w14:textId="39EE2956" w:rsidR="00BB740D" w:rsidRPr="00BB740D" w:rsidRDefault="00BB740D" w:rsidP="00BB740D">
      <w:r w:rsidRPr="00BB740D">
        <w:t>Traditional linear filtering often fails to distinguish between rapid hemodynamic changes and motion-induced spikes. This project aims to develop a Deep Learning pipeline to perform real-time signal denoising and cognitive state classification, providing a robust Digital Backend for a custom-designed HEG circuit.</w:t>
      </w:r>
    </w:p>
    <w:p w14:paraId="645ACB4F" w14:textId="3D2A2B42" w:rsidR="00BB740D" w:rsidRDefault="0075077B" w:rsidP="0075077B">
      <w:pPr>
        <w:pStyle w:val="Heading1"/>
      </w:pPr>
      <w:r>
        <w:t>Objectives</w:t>
      </w:r>
    </w:p>
    <w:p w14:paraId="0C3E334C" w14:textId="0E3CEDDF" w:rsidR="0075077B" w:rsidRDefault="0075077B" w:rsidP="0075077B">
      <w:pPr>
        <w:pStyle w:val="ListParagraph"/>
        <w:numPr>
          <w:ilvl w:val="0"/>
          <w:numId w:val="1"/>
        </w:numPr>
      </w:pPr>
      <w:r w:rsidRPr="0075077B">
        <w:rPr>
          <w:b/>
          <w:bCs/>
        </w:rPr>
        <w:t>Data Acquisition:</w:t>
      </w:r>
      <w:r>
        <w:t xml:space="preserve"> </w:t>
      </w:r>
      <w:r w:rsidRPr="0075077B">
        <w:t xml:space="preserve">Utilize the </w:t>
      </w:r>
      <w:hyperlink r:id="rId5" w:history="1">
        <w:proofErr w:type="spellStart"/>
        <w:r w:rsidRPr="0075077B">
          <w:rPr>
            <w:rStyle w:val="Hyperlink"/>
          </w:rPr>
          <w:t>OpenNeuro</w:t>
        </w:r>
        <w:proofErr w:type="spellEnd"/>
        <w:r w:rsidRPr="0075077B">
          <w:rPr>
            <w:rStyle w:val="Hyperlink"/>
          </w:rPr>
          <w:t xml:space="preserve"> ds007420 dataset</w:t>
        </w:r>
      </w:hyperlink>
      <w:r w:rsidRPr="0075077B">
        <w:t xml:space="preserve">, which contains multi-distance </w:t>
      </w:r>
      <w:proofErr w:type="spellStart"/>
      <w:r w:rsidRPr="0075077B">
        <w:t>fNIRS</w:t>
      </w:r>
      <w:proofErr w:type="spellEnd"/>
      <w:r w:rsidRPr="0075077B">
        <w:t xml:space="preserve"> data specifically annotated with purposeful motion artifacts and </w:t>
      </w:r>
      <w:r w:rsidR="005E78AB">
        <w:t>b</w:t>
      </w:r>
      <w:r w:rsidRPr="0075077B">
        <w:t>all-squeezing motor tasks.</w:t>
      </w:r>
    </w:p>
    <w:p w14:paraId="73B573FF" w14:textId="519A2D7B" w:rsidR="0075077B" w:rsidRPr="00BE428D" w:rsidRDefault="004503A3" w:rsidP="004503A3">
      <w:pPr>
        <w:pStyle w:val="ListParagraph"/>
        <w:numPr>
          <w:ilvl w:val="0"/>
          <w:numId w:val="1"/>
        </w:numPr>
        <w:rPr>
          <w:b/>
          <w:bCs/>
        </w:rPr>
      </w:pPr>
      <w:r w:rsidRPr="004503A3">
        <w:rPr>
          <w:b/>
          <w:bCs/>
        </w:rPr>
        <w:t>Deno</w:t>
      </w:r>
      <w:r>
        <w:rPr>
          <w:b/>
          <w:bCs/>
        </w:rPr>
        <w:t>i</w:t>
      </w:r>
      <w:r w:rsidRPr="004503A3">
        <w:rPr>
          <w:b/>
          <w:bCs/>
        </w:rPr>
        <w:t>sing (Artifact Rejection):</w:t>
      </w:r>
      <w:r>
        <w:rPr>
          <w:b/>
          <w:bCs/>
        </w:rPr>
        <w:t xml:space="preserve"> </w:t>
      </w:r>
      <w:r w:rsidRPr="004503A3">
        <w:t xml:space="preserve">Train a Convolutional Neural Network </w:t>
      </w:r>
      <w:r w:rsidR="002D217E">
        <w:t xml:space="preserve">(CNN) </w:t>
      </w:r>
      <w:r w:rsidRPr="004503A3">
        <w:t xml:space="preserve">or an </w:t>
      </w:r>
      <w:r w:rsidR="002D217E">
        <w:t>a</w:t>
      </w:r>
      <w:r w:rsidRPr="004503A3">
        <w:t>utoencoder to reconstruct clean hemodynamic signals from noisy, artifact-heavy raw inputs.</w:t>
      </w:r>
    </w:p>
    <w:p w14:paraId="65C3FC2A" w14:textId="683395F8" w:rsidR="00BE428D" w:rsidRPr="00BE428D" w:rsidRDefault="00BE428D" w:rsidP="00BE428D">
      <w:pPr>
        <w:pStyle w:val="ListParagraph"/>
        <w:numPr>
          <w:ilvl w:val="0"/>
          <w:numId w:val="1"/>
        </w:numPr>
      </w:pPr>
      <w:r>
        <w:rPr>
          <w:b/>
          <w:bCs/>
        </w:rPr>
        <w:t>Classification:</w:t>
      </w:r>
      <w:r>
        <w:t xml:space="preserve"> </w:t>
      </w:r>
      <w:r w:rsidRPr="00BE428D">
        <w:t>Implement a Long Short-Term Memory (LSTM) network to classify Active</w:t>
      </w:r>
      <w:r>
        <w:t xml:space="preserve"> </w:t>
      </w:r>
      <w:r w:rsidRPr="00BE428D">
        <w:t>vs. Rest states based on oxygenated hemoglobin (</w:t>
      </w:r>
      <m:oMath>
        <m:r>
          <w:rPr>
            <w:rFonts w:ascii="Cambria Math" w:hAnsi="Cambria Math"/>
          </w:rPr>
          <m:t>Hb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BE428D">
        <w:t>) and deoxygenated hemoglobin (</w:t>
      </w:r>
      <m:oMath>
        <m:r>
          <w:rPr>
            <w:rFonts w:ascii="Cambria Math" w:hAnsi="Cambria Math"/>
          </w:rPr>
          <m:t>Hb</m:t>
        </m:r>
      </m:oMath>
      <w:r w:rsidRPr="00BE428D">
        <w:t>) trends.</w:t>
      </w:r>
    </w:p>
    <w:p w14:paraId="157227EA" w14:textId="23B7B353" w:rsidR="005E78AB" w:rsidRPr="005E78AB" w:rsidRDefault="005E78AB" w:rsidP="00A02046">
      <w:pPr>
        <w:pStyle w:val="ListParagraph"/>
        <w:numPr>
          <w:ilvl w:val="0"/>
          <w:numId w:val="1"/>
        </w:numPr>
      </w:pPr>
      <w:r w:rsidRPr="005E78AB">
        <w:rPr>
          <w:b/>
          <w:bCs/>
        </w:rPr>
        <w:t>Hardware-Aware Optimization:</w:t>
      </w:r>
      <w:r>
        <w:rPr>
          <w:b/>
          <w:bCs/>
        </w:rPr>
        <w:t xml:space="preserve"> </w:t>
      </w:r>
      <w:r w:rsidRPr="005E78AB">
        <w:t xml:space="preserve">Perform model quantization (converting to </w:t>
      </w:r>
      <w:r>
        <w:t>int32</w:t>
      </w:r>
      <w:r w:rsidRPr="005E78AB">
        <w:t xml:space="preserve">) to evaluate the feasibility of deploying this model on an FPGA-based SoC </w:t>
      </w:r>
      <w:r>
        <w:t xml:space="preserve">or high-performance MCUs </w:t>
      </w:r>
      <w:r w:rsidRPr="005E78AB">
        <w:t>for real-time edge processing.</w:t>
      </w:r>
    </w:p>
    <w:sectPr w:rsidR="005E78AB" w:rsidRPr="005E78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CB2279"/>
    <w:multiLevelType w:val="hybridMultilevel"/>
    <w:tmpl w:val="F12E30CA"/>
    <w:lvl w:ilvl="0" w:tplc="35488ED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7574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40D"/>
    <w:rsid w:val="00172EB5"/>
    <w:rsid w:val="001E7BD7"/>
    <w:rsid w:val="002D217E"/>
    <w:rsid w:val="004125F9"/>
    <w:rsid w:val="004503A3"/>
    <w:rsid w:val="00451D0D"/>
    <w:rsid w:val="00460120"/>
    <w:rsid w:val="005E78AB"/>
    <w:rsid w:val="00643348"/>
    <w:rsid w:val="00651C39"/>
    <w:rsid w:val="0075077B"/>
    <w:rsid w:val="0077128C"/>
    <w:rsid w:val="009224FC"/>
    <w:rsid w:val="009521EF"/>
    <w:rsid w:val="00A02046"/>
    <w:rsid w:val="00BB740D"/>
    <w:rsid w:val="00BE428D"/>
    <w:rsid w:val="00E62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E48CC"/>
  <w15:chartTrackingRefBased/>
  <w15:docId w15:val="{8604D045-0212-47E7-966E-DBC2AF6C2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740D"/>
    <w:pPr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BB74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74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74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74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74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74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74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74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74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740D"/>
    <w:rPr>
      <w:rFonts w:asciiTheme="majorHAnsi" w:eastAsiaTheme="majorEastAsia" w:hAnsiTheme="majorHAnsi" w:cstheme="majorBidi"/>
      <w:b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74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74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74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74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74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74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74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74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74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4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74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74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74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74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74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74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74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74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740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5077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07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openneuro.org/datasets/ds00742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217</Words>
  <Characters>1462</Characters>
  <Application>Microsoft Office Word</Application>
  <DocSecurity>0</DocSecurity>
  <Lines>28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Ramezani, Kaveh</dc:creator>
  <cp:keywords/>
  <dc:description/>
  <cp:lastModifiedBy>Ramezani, Kaveh</cp:lastModifiedBy>
  <cp:revision>13</cp:revision>
  <cp:lastPrinted>2026-03-30T16:15:00Z</cp:lastPrinted>
  <dcterms:created xsi:type="dcterms:W3CDTF">2026-03-30T15:53:00Z</dcterms:created>
  <dcterms:modified xsi:type="dcterms:W3CDTF">2026-03-30T16:16:00Z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ef66f12b-1429-4d2b-bb62-8191a7c7eafb</vt:lpwstr>
  </property>
</Properties>
</file>