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124E" w14:textId="0ACECFCE" w:rsidR="000E7949" w:rsidRPr="000E7949" w:rsidRDefault="00A57399">
      <w:pPr>
        <w:spacing w:after="128"/>
        <w:rPr>
          <w:b/>
          <w:i/>
          <w:iCs/>
          <w:sz w:val="44"/>
          <w:szCs w:val="44"/>
        </w:rPr>
      </w:pPr>
      <w:r>
        <w:rPr>
          <w:rFonts w:ascii="Times New Roman" w:hAnsi="Times New Roman" w:cs="Times New Roman"/>
          <w:b/>
          <w:i/>
          <w:iCs/>
          <w:sz w:val="44"/>
          <w:szCs w:val="44"/>
        </w:rPr>
        <w:t xml:space="preserve">   </w:t>
      </w:r>
      <w:r w:rsidR="000E7949" w:rsidRPr="000E7949">
        <w:rPr>
          <w:rFonts w:ascii="Times New Roman" w:hAnsi="Times New Roman" w:cs="Times New Roman"/>
          <w:b/>
          <w:i/>
          <w:iCs/>
          <w:sz w:val="44"/>
          <w:szCs w:val="44"/>
        </w:rPr>
        <w:t xml:space="preserve">Empowering The Future: A Literacy Rate </w:t>
      </w:r>
      <w:r>
        <w:rPr>
          <w:rFonts w:ascii="Times New Roman" w:hAnsi="Times New Roman" w:cs="Times New Roman"/>
          <w:b/>
          <w:i/>
          <w:iCs/>
          <w:sz w:val="44"/>
          <w:szCs w:val="44"/>
        </w:rPr>
        <w:t xml:space="preserve">                         A</w:t>
      </w:r>
      <w:r w:rsidR="000E7949" w:rsidRPr="000E7949">
        <w:rPr>
          <w:rFonts w:ascii="Times New Roman" w:hAnsi="Times New Roman" w:cs="Times New Roman"/>
          <w:b/>
          <w:i/>
          <w:iCs/>
          <w:sz w:val="44"/>
          <w:szCs w:val="44"/>
        </w:rPr>
        <w:t xml:space="preserve">nalysis </w:t>
      </w:r>
      <w:proofErr w:type="gramStart"/>
      <w:r w:rsidR="000E7949" w:rsidRPr="000E7949">
        <w:rPr>
          <w:rFonts w:ascii="Times New Roman" w:hAnsi="Times New Roman" w:cs="Times New Roman"/>
          <w:b/>
          <w:i/>
          <w:iCs/>
          <w:sz w:val="44"/>
          <w:szCs w:val="44"/>
        </w:rPr>
        <w:t>For</w:t>
      </w:r>
      <w:proofErr w:type="gramEnd"/>
      <w:r w:rsidR="000E7949" w:rsidRPr="000E7949">
        <w:rPr>
          <w:rFonts w:ascii="Times New Roman" w:hAnsi="Times New Roman" w:cs="Times New Roman"/>
          <w:b/>
          <w:i/>
          <w:iCs/>
          <w:sz w:val="44"/>
          <w:szCs w:val="44"/>
        </w:rPr>
        <w:t xml:space="preserve"> A Better Future Tomorrow</w:t>
      </w:r>
      <w:r w:rsidR="00EC0D35" w:rsidRPr="000E7949">
        <w:rPr>
          <w:b/>
          <w:i/>
          <w:iCs/>
          <w:sz w:val="44"/>
          <w:szCs w:val="44"/>
        </w:rPr>
        <w:t xml:space="preserve"> </w:t>
      </w:r>
      <w:r w:rsidR="00BC5A51" w:rsidRPr="000E7949">
        <w:rPr>
          <w:b/>
          <w:i/>
          <w:iCs/>
          <w:sz w:val="44"/>
          <w:szCs w:val="44"/>
        </w:rPr>
        <w:t xml:space="preserve"> </w:t>
      </w:r>
    </w:p>
    <w:p w14:paraId="6E7E640E" w14:textId="77777777" w:rsidR="000E7949" w:rsidRDefault="000E7949">
      <w:pPr>
        <w:spacing w:after="128"/>
        <w:rPr>
          <w:b/>
          <w:sz w:val="48"/>
          <w:szCs w:val="48"/>
        </w:rPr>
      </w:pPr>
    </w:p>
    <w:p w14:paraId="2E2873DC" w14:textId="75939AA3" w:rsidR="006A70C4" w:rsidRPr="00BC5A51" w:rsidRDefault="000E7949">
      <w:pPr>
        <w:spacing w:after="128"/>
        <w:rPr>
          <w:rFonts w:ascii="Times New Roman" w:hAnsi="Times New Roman" w:cs="Times New Roman"/>
          <w:b/>
          <w:sz w:val="48"/>
          <w:szCs w:val="48"/>
        </w:rPr>
      </w:pPr>
      <w:r>
        <w:rPr>
          <w:b/>
          <w:sz w:val="48"/>
          <w:szCs w:val="48"/>
        </w:rPr>
        <w:t xml:space="preserve">               </w:t>
      </w:r>
      <w:r w:rsidR="001216B4" w:rsidRPr="00BC5A51">
        <w:rPr>
          <w:b/>
          <w:sz w:val="48"/>
          <w:szCs w:val="48"/>
        </w:rPr>
        <w:t xml:space="preserve"> </w:t>
      </w:r>
      <w:r w:rsidR="00892337" w:rsidRPr="00BC5A51">
        <w:rPr>
          <w:rFonts w:ascii="Times New Roman" w:hAnsi="Times New Roman" w:cs="Times New Roman"/>
          <w:b/>
          <w:sz w:val="48"/>
          <w:szCs w:val="48"/>
        </w:rPr>
        <w:t xml:space="preserve">INTRODUCTION </w:t>
      </w:r>
    </w:p>
    <w:p w14:paraId="2B0AC001" w14:textId="47CB1B83" w:rsidR="00BC5A51" w:rsidRDefault="00000000">
      <w:pPr>
        <w:spacing w:after="60" w:line="273" w:lineRule="auto"/>
        <w:rPr>
          <w:rFonts w:ascii="Times New Roman" w:eastAsia="Times New Roman" w:hAnsi="Times New Roman" w:cs="Times New Roman"/>
          <w:b/>
          <w:sz w:val="32"/>
          <w:szCs w:val="32"/>
        </w:rPr>
      </w:pPr>
      <w:r w:rsidRPr="00041266">
        <w:rPr>
          <w:rFonts w:ascii="Times New Roman" w:eastAsia="Times New Roman" w:hAnsi="Times New Roman" w:cs="Times New Roman"/>
          <w:bCs/>
          <w:sz w:val="32"/>
          <w:szCs w:val="32"/>
        </w:rPr>
        <w:t>“Empowering the future” is a research project examining global literacy rates, disparities</w:t>
      </w:r>
      <w:r w:rsidR="00FA760A">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and technology’s impact. It aims to raise awareness,</w:t>
      </w:r>
      <w:r w:rsidR="00BC5A51" w:rsidRPr="00041266">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advocate for policy changes, and inspire collaboration among stakeholders for improved literacy access,</w:t>
      </w:r>
      <w:r w:rsidR="00FA760A">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fostering a brighter and inclusive future for individuals and communities worldwide.</w:t>
      </w:r>
      <w:r w:rsidRPr="00041266">
        <w:rPr>
          <w:rFonts w:ascii="Times New Roman" w:eastAsia="Times New Roman" w:hAnsi="Times New Roman" w:cs="Times New Roman"/>
          <w:b/>
          <w:sz w:val="32"/>
          <w:szCs w:val="32"/>
        </w:rPr>
        <w:t xml:space="preserve"> </w:t>
      </w:r>
    </w:p>
    <w:p w14:paraId="08E664D0" w14:textId="77777777" w:rsidR="006A1D33" w:rsidRDefault="006A1D33">
      <w:pPr>
        <w:spacing w:after="60" w:line="273" w:lineRule="auto"/>
        <w:rPr>
          <w:rFonts w:ascii="Times New Roman" w:eastAsia="Times New Roman" w:hAnsi="Times New Roman" w:cs="Times New Roman"/>
          <w:b/>
          <w:sz w:val="32"/>
          <w:szCs w:val="32"/>
        </w:rPr>
      </w:pPr>
    </w:p>
    <w:p w14:paraId="3C8F7731" w14:textId="175FD83D" w:rsidR="00067AB1" w:rsidRPr="005A5127" w:rsidRDefault="00067AB1" w:rsidP="005A5127">
      <w:pPr>
        <w:pStyle w:val="ListParagraph"/>
        <w:numPr>
          <w:ilvl w:val="0"/>
          <w:numId w:val="13"/>
        </w:numPr>
        <w:spacing w:after="60" w:line="273" w:lineRule="auto"/>
        <w:rPr>
          <w:rFonts w:ascii="Times New Roman" w:eastAsia="Times New Roman" w:hAnsi="Times New Roman" w:cs="Times New Roman"/>
          <w:b/>
          <w:sz w:val="40"/>
          <w:szCs w:val="40"/>
        </w:rPr>
      </w:pPr>
      <w:r w:rsidRPr="005A5127">
        <w:rPr>
          <w:rFonts w:ascii="Times New Roman" w:eastAsia="Times New Roman" w:hAnsi="Times New Roman" w:cs="Times New Roman"/>
          <w:b/>
          <w:sz w:val="40"/>
          <w:szCs w:val="40"/>
        </w:rPr>
        <w:t>OVERVIEW:</w:t>
      </w:r>
    </w:p>
    <w:p w14:paraId="041F8A75" w14:textId="77777777" w:rsidR="006902BD" w:rsidRDefault="005A5127" w:rsidP="005A5127">
      <w:pPr>
        <w:pStyle w:val="ListParagraph"/>
        <w:numPr>
          <w:ilvl w:val="0"/>
          <w:numId w:val="16"/>
        </w:numPr>
        <w:spacing w:after="60" w:line="273" w:lineRule="auto"/>
        <w:rPr>
          <w:rFonts w:ascii="Times New Roman" w:eastAsia="Times New Roman" w:hAnsi="Times New Roman" w:cs="Times New Roman"/>
          <w:bCs/>
          <w:sz w:val="32"/>
          <w:szCs w:val="32"/>
        </w:rPr>
      </w:pPr>
      <w:r w:rsidRPr="005A5127">
        <w:rPr>
          <w:rFonts w:ascii="Times New Roman" w:eastAsia="Times New Roman" w:hAnsi="Times New Roman" w:cs="Times New Roman"/>
          <w:bCs/>
          <w:sz w:val="32"/>
          <w:szCs w:val="32"/>
        </w:rPr>
        <w:t xml:space="preserve">Empowering the future through an analysis of literacy rates is crucial for creating a better tomorrow. By improving literacy rates, individuals can access better education, job opportunities, and overall quality of life. </w:t>
      </w:r>
    </w:p>
    <w:p w14:paraId="77ED0CE5" w14:textId="1E74DBC3" w:rsidR="00067AB1" w:rsidRPr="005A5127" w:rsidRDefault="005A5127" w:rsidP="005A5127">
      <w:pPr>
        <w:pStyle w:val="ListParagraph"/>
        <w:numPr>
          <w:ilvl w:val="0"/>
          <w:numId w:val="16"/>
        </w:numPr>
        <w:spacing w:after="60" w:line="273" w:lineRule="auto"/>
        <w:rPr>
          <w:rFonts w:ascii="Times New Roman" w:eastAsia="Times New Roman" w:hAnsi="Times New Roman" w:cs="Times New Roman"/>
          <w:bCs/>
          <w:sz w:val="32"/>
          <w:szCs w:val="32"/>
        </w:rPr>
      </w:pPr>
      <w:r w:rsidRPr="005A5127">
        <w:rPr>
          <w:rFonts w:ascii="Times New Roman" w:eastAsia="Times New Roman" w:hAnsi="Times New Roman" w:cs="Times New Roman"/>
          <w:bCs/>
          <w:sz w:val="32"/>
          <w:szCs w:val="32"/>
        </w:rPr>
        <w:t>It enhances critical thinking and problem-solving skills, leading to a more informed and engaged society. Governments and organizations should invest in education and literacy programs to ensure a brighter future for everyone.</w:t>
      </w:r>
    </w:p>
    <w:p w14:paraId="257B0465" w14:textId="097963F6" w:rsidR="005A5127" w:rsidRPr="005A5127" w:rsidRDefault="005A5127" w:rsidP="005A5127">
      <w:pPr>
        <w:pStyle w:val="ListParagraph"/>
        <w:numPr>
          <w:ilvl w:val="0"/>
          <w:numId w:val="16"/>
        </w:numPr>
        <w:spacing w:after="60" w:line="273" w:lineRule="auto"/>
        <w:rPr>
          <w:rFonts w:ascii="Times New Roman" w:eastAsia="Times New Roman" w:hAnsi="Times New Roman" w:cs="Times New Roman"/>
          <w:bCs/>
          <w:sz w:val="40"/>
          <w:szCs w:val="40"/>
        </w:rPr>
      </w:pPr>
      <w:r>
        <w:rPr>
          <w:rFonts w:ascii="Times New Roman" w:eastAsia="Times New Roman" w:hAnsi="Times New Roman" w:cs="Times New Roman"/>
          <w:bCs/>
          <w:sz w:val="32"/>
          <w:szCs w:val="32"/>
        </w:rPr>
        <w:t>To know development in a society, literacy is another proper indicator of economic development.</w:t>
      </w:r>
    </w:p>
    <w:p w14:paraId="15886163" w14:textId="7D489DD7" w:rsidR="00E57B06" w:rsidRPr="006A1D33" w:rsidRDefault="005A5127" w:rsidP="00E57B06">
      <w:pPr>
        <w:pStyle w:val="ListParagraph"/>
        <w:numPr>
          <w:ilvl w:val="0"/>
          <w:numId w:val="16"/>
        </w:numPr>
        <w:spacing w:after="60" w:line="273" w:lineRule="auto"/>
        <w:rPr>
          <w:rFonts w:ascii="Times New Roman" w:eastAsia="Times New Roman" w:hAnsi="Times New Roman" w:cs="Times New Roman"/>
          <w:bCs/>
          <w:sz w:val="40"/>
          <w:szCs w:val="40"/>
        </w:rPr>
      </w:pPr>
      <w:r>
        <w:rPr>
          <w:rFonts w:ascii="Times New Roman" w:eastAsia="Times New Roman" w:hAnsi="Times New Roman" w:cs="Times New Roman"/>
          <w:bCs/>
          <w:sz w:val="32"/>
          <w:szCs w:val="32"/>
        </w:rPr>
        <w:t xml:space="preserve">For purpose of census, a person is age limit of seven and above, who can both read and write with understanding in any of the language is considered </w:t>
      </w:r>
      <w:r w:rsidR="00E57B06">
        <w:rPr>
          <w:rFonts w:ascii="Times New Roman" w:eastAsia="Times New Roman" w:hAnsi="Times New Roman" w:cs="Times New Roman"/>
          <w:bCs/>
          <w:sz w:val="32"/>
          <w:szCs w:val="32"/>
        </w:rPr>
        <w:t>as a literate in India. Literacy plays a major role in the economic development of a nation. Compared with other nations, Republic of India has the largest illiterate population.</w:t>
      </w:r>
    </w:p>
    <w:p w14:paraId="7C4A3706" w14:textId="77777777" w:rsidR="006A1D33" w:rsidRPr="006A1D33" w:rsidRDefault="006A1D33" w:rsidP="006A1D33">
      <w:pPr>
        <w:spacing w:after="60" w:line="273" w:lineRule="auto"/>
        <w:ind w:left="516"/>
        <w:rPr>
          <w:rFonts w:ascii="Times New Roman" w:eastAsia="Times New Roman" w:hAnsi="Times New Roman" w:cs="Times New Roman"/>
          <w:bCs/>
          <w:sz w:val="40"/>
          <w:szCs w:val="40"/>
        </w:rPr>
      </w:pPr>
    </w:p>
    <w:p w14:paraId="76509B88" w14:textId="200F69CB" w:rsidR="004A1260" w:rsidRPr="00EC0D35" w:rsidRDefault="004A1260" w:rsidP="00EC0D35">
      <w:pPr>
        <w:pStyle w:val="ListParagraph"/>
        <w:numPr>
          <w:ilvl w:val="0"/>
          <w:numId w:val="22"/>
        </w:numPr>
        <w:spacing w:after="60" w:line="273" w:lineRule="auto"/>
        <w:rPr>
          <w:rFonts w:ascii="Times New Roman" w:eastAsia="Times New Roman" w:hAnsi="Times New Roman" w:cs="Times New Roman"/>
          <w:b/>
          <w:sz w:val="40"/>
          <w:szCs w:val="40"/>
        </w:rPr>
      </w:pPr>
      <w:r w:rsidRPr="00EC0D35">
        <w:rPr>
          <w:rFonts w:ascii="Times New Roman" w:eastAsia="Times New Roman" w:hAnsi="Times New Roman" w:cs="Times New Roman"/>
          <w:b/>
          <w:sz w:val="40"/>
          <w:szCs w:val="40"/>
        </w:rPr>
        <w:t>PURPOSE:</w:t>
      </w:r>
    </w:p>
    <w:p w14:paraId="7F9F7571" w14:textId="77777777" w:rsidR="004A1260" w:rsidRPr="004A1260" w:rsidRDefault="004A1260" w:rsidP="003F0840">
      <w:pPr>
        <w:pStyle w:val="ListParagraph"/>
        <w:numPr>
          <w:ilvl w:val="0"/>
          <w:numId w:val="19"/>
        </w:numPr>
        <w:spacing w:after="60" w:line="273" w:lineRule="auto"/>
        <w:rPr>
          <w:rFonts w:ascii="Times New Roman" w:eastAsia="Times New Roman" w:hAnsi="Times New Roman" w:cs="Times New Roman"/>
          <w:bCs/>
          <w:sz w:val="32"/>
          <w:szCs w:val="32"/>
        </w:rPr>
      </w:pPr>
      <w:r w:rsidRPr="004A1260">
        <w:rPr>
          <w:rFonts w:ascii="Times New Roman" w:eastAsia="Times New Roman" w:hAnsi="Times New Roman" w:cs="Times New Roman"/>
          <w:bCs/>
          <w:sz w:val="32"/>
          <w:szCs w:val="32"/>
        </w:rPr>
        <w:lastRenderedPageBreak/>
        <w:t>The purpose of empowering the future through a literacy rate analysis is to identify areas with low literacy rates and implement targeted strategies to improve them. By understanding the literacy challenges in different regions and communities, governments, policymakers, and organizations</w:t>
      </w:r>
      <w:r w:rsidRPr="004A1260">
        <w:rPr>
          <w:rFonts w:ascii="Times New Roman" w:eastAsia="Times New Roman" w:hAnsi="Times New Roman" w:cs="Times New Roman"/>
          <w:b/>
          <w:sz w:val="40"/>
          <w:szCs w:val="40"/>
        </w:rPr>
        <w:t xml:space="preserve"> </w:t>
      </w:r>
      <w:r w:rsidRPr="004A1260">
        <w:rPr>
          <w:rFonts w:ascii="Times New Roman" w:eastAsia="Times New Roman" w:hAnsi="Times New Roman" w:cs="Times New Roman"/>
          <w:bCs/>
          <w:sz w:val="32"/>
          <w:szCs w:val="32"/>
        </w:rPr>
        <w:t>can design effective interventions to raise literacy levels.</w:t>
      </w:r>
    </w:p>
    <w:p w14:paraId="23697101" w14:textId="77777777" w:rsidR="004A1260" w:rsidRPr="004A1260" w:rsidRDefault="004A1260" w:rsidP="004A1260">
      <w:pPr>
        <w:pStyle w:val="ListParagraph"/>
        <w:spacing w:after="60" w:line="273" w:lineRule="auto"/>
        <w:ind w:left="360"/>
        <w:rPr>
          <w:rFonts w:ascii="Times New Roman" w:eastAsia="Times New Roman" w:hAnsi="Times New Roman" w:cs="Times New Roman"/>
          <w:bCs/>
          <w:sz w:val="32"/>
          <w:szCs w:val="32"/>
        </w:rPr>
      </w:pPr>
    </w:p>
    <w:p w14:paraId="2F3EF42B" w14:textId="77777777" w:rsidR="006902BD" w:rsidRDefault="004A1260" w:rsidP="006902BD">
      <w:pPr>
        <w:pStyle w:val="ListParagraph"/>
        <w:numPr>
          <w:ilvl w:val="0"/>
          <w:numId w:val="19"/>
        </w:numPr>
        <w:spacing w:after="60" w:line="273" w:lineRule="auto"/>
        <w:rPr>
          <w:rFonts w:ascii="Times New Roman" w:eastAsia="Times New Roman" w:hAnsi="Times New Roman" w:cs="Times New Roman"/>
          <w:bCs/>
          <w:sz w:val="32"/>
          <w:szCs w:val="32"/>
        </w:rPr>
      </w:pPr>
      <w:r w:rsidRPr="004A1260">
        <w:rPr>
          <w:rFonts w:ascii="Times New Roman" w:eastAsia="Times New Roman" w:hAnsi="Times New Roman" w:cs="Times New Roman"/>
          <w:bCs/>
          <w:sz w:val="32"/>
          <w:szCs w:val="32"/>
        </w:rPr>
        <w:t>A higher literacy rate ensures that more individuals have access to education, which fosters personal development and economic growth. It also promotes social inclusion and reduces</w:t>
      </w:r>
      <w:r w:rsidRPr="004A1260">
        <w:rPr>
          <w:rFonts w:ascii="Times New Roman" w:eastAsia="Times New Roman" w:hAnsi="Times New Roman" w:cs="Times New Roman"/>
          <w:b/>
          <w:sz w:val="40"/>
          <w:szCs w:val="40"/>
        </w:rPr>
        <w:t xml:space="preserve"> </w:t>
      </w:r>
      <w:r w:rsidRPr="003F0840">
        <w:rPr>
          <w:rFonts w:ascii="Times New Roman" w:eastAsia="Times New Roman" w:hAnsi="Times New Roman" w:cs="Times New Roman"/>
          <w:bCs/>
          <w:sz w:val="32"/>
          <w:szCs w:val="32"/>
        </w:rPr>
        <w:t>inequalities. Ultimately, improving literacy rates contributes to creating a more knowledgeable, skilled, and empowered society, which paves the way for a better future tomorrow and beyond.</w:t>
      </w:r>
    </w:p>
    <w:p w14:paraId="1D29E340" w14:textId="77777777" w:rsidR="006902BD" w:rsidRPr="006902BD" w:rsidRDefault="006902BD" w:rsidP="006902BD">
      <w:pPr>
        <w:pStyle w:val="ListParagraph"/>
        <w:rPr>
          <w:rFonts w:ascii="Times New Roman" w:eastAsia="Times New Roman" w:hAnsi="Times New Roman" w:cs="Times New Roman"/>
          <w:bCs/>
          <w:sz w:val="32"/>
          <w:szCs w:val="32"/>
        </w:rPr>
      </w:pPr>
    </w:p>
    <w:p w14:paraId="0470EBD4" w14:textId="09A8E3FC" w:rsidR="006902BD" w:rsidRDefault="006902BD" w:rsidP="006902BD">
      <w:pPr>
        <w:pStyle w:val="ListParagraph"/>
        <w:numPr>
          <w:ilvl w:val="0"/>
          <w:numId w:val="19"/>
        </w:numPr>
        <w:spacing w:after="60" w:line="273" w:lineRule="auto"/>
        <w:rPr>
          <w:rFonts w:ascii="Times New Roman" w:eastAsia="Times New Roman" w:hAnsi="Times New Roman" w:cs="Times New Roman"/>
          <w:bCs/>
          <w:sz w:val="32"/>
          <w:szCs w:val="32"/>
        </w:rPr>
      </w:pPr>
      <w:r w:rsidRPr="006902BD">
        <w:rPr>
          <w:rFonts w:ascii="Times New Roman" w:eastAsia="Times New Roman" w:hAnsi="Times New Roman" w:cs="Times New Roman"/>
          <w:bCs/>
          <w:sz w:val="32"/>
          <w:szCs w:val="32"/>
        </w:rPr>
        <w:t>Majority of states in India has shown majors signs of improvement in their overall illiteracy rate thus contributing towards a literate nation.</w:t>
      </w:r>
    </w:p>
    <w:p w14:paraId="0D1C3525" w14:textId="77777777" w:rsidR="006902BD" w:rsidRPr="006902BD" w:rsidRDefault="006902BD" w:rsidP="006902BD">
      <w:pPr>
        <w:pStyle w:val="ListParagraph"/>
        <w:rPr>
          <w:rFonts w:ascii="Times New Roman" w:eastAsia="Times New Roman" w:hAnsi="Times New Roman" w:cs="Times New Roman"/>
          <w:bCs/>
          <w:sz w:val="32"/>
          <w:szCs w:val="32"/>
        </w:rPr>
      </w:pPr>
    </w:p>
    <w:p w14:paraId="58E9645C" w14:textId="0CFA892E" w:rsidR="006902BD" w:rsidRDefault="006902BD" w:rsidP="006902BD">
      <w:pPr>
        <w:pStyle w:val="ListParagraph"/>
        <w:numPr>
          <w:ilvl w:val="0"/>
          <w:numId w:val="19"/>
        </w:numPr>
        <w:spacing w:after="60" w:line="273"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Here we are analysis literacy rate in India for 2021. This dataset contains a record literacy rate each </w:t>
      </w:r>
      <w:proofErr w:type="gramStart"/>
      <w:r>
        <w:rPr>
          <w:rFonts w:ascii="Times New Roman" w:eastAsia="Times New Roman" w:hAnsi="Times New Roman" w:cs="Times New Roman"/>
          <w:bCs/>
          <w:sz w:val="32"/>
          <w:szCs w:val="32"/>
        </w:rPr>
        <w:t>states</w:t>
      </w:r>
      <w:proofErr w:type="gramEnd"/>
      <w:r w:rsidR="00A57399">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of India, here we are going to analyse state wise, region wise and overall literacy rate among children, women and men in India in India.</w:t>
      </w:r>
    </w:p>
    <w:p w14:paraId="1BBABA12" w14:textId="77777777" w:rsidR="006A1D33" w:rsidRPr="006A1D33" w:rsidRDefault="006A1D33" w:rsidP="006A1D33">
      <w:pPr>
        <w:pStyle w:val="ListParagraph"/>
        <w:rPr>
          <w:rFonts w:ascii="Times New Roman" w:eastAsia="Times New Roman" w:hAnsi="Times New Roman" w:cs="Times New Roman"/>
          <w:bCs/>
          <w:sz w:val="32"/>
          <w:szCs w:val="32"/>
        </w:rPr>
      </w:pPr>
    </w:p>
    <w:p w14:paraId="1C4199EC" w14:textId="77777777" w:rsidR="006A1D33" w:rsidRPr="006902BD" w:rsidRDefault="006A1D33" w:rsidP="006A1D33">
      <w:pPr>
        <w:pStyle w:val="ListParagraph"/>
        <w:spacing w:after="60" w:line="273" w:lineRule="auto"/>
        <w:ind w:left="1080"/>
        <w:rPr>
          <w:rFonts w:ascii="Times New Roman" w:eastAsia="Times New Roman" w:hAnsi="Times New Roman" w:cs="Times New Roman"/>
          <w:bCs/>
          <w:sz w:val="32"/>
          <w:szCs w:val="32"/>
        </w:rPr>
      </w:pPr>
    </w:p>
    <w:p w14:paraId="2DC47A76" w14:textId="77777777" w:rsidR="006A1D33" w:rsidRDefault="00BC5A51">
      <w:pPr>
        <w:spacing w:after="60" w:line="273" w:lineRule="auto"/>
        <w:rPr>
          <w:rFonts w:ascii="Times New Roman" w:eastAsia="Times New Roman" w:hAnsi="Times New Roman" w:cs="Times New Roman"/>
          <w:b/>
          <w:sz w:val="48"/>
          <w:szCs w:val="48"/>
        </w:rPr>
      </w:pPr>
      <w:r>
        <w:rPr>
          <w:rFonts w:ascii="Times New Roman" w:eastAsia="Times New Roman" w:hAnsi="Times New Roman" w:cs="Times New Roman"/>
          <w:b/>
          <w:sz w:val="40"/>
        </w:rPr>
        <w:t xml:space="preserve">                     </w:t>
      </w:r>
      <w:r w:rsidRPr="00BC5A51">
        <w:rPr>
          <w:rFonts w:ascii="Times New Roman" w:eastAsia="Times New Roman" w:hAnsi="Times New Roman" w:cs="Times New Roman"/>
          <w:b/>
          <w:sz w:val="48"/>
          <w:szCs w:val="48"/>
        </w:rPr>
        <w:t xml:space="preserve">LITERATURE SURVEY  </w:t>
      </w:r>
    </w:p>
    <w:p w14:paraId="60F19251" w14:textId="52A20C73" w:rsidR="006A70C4" w:rsidRPr="00BC5A51" w:rsidRDefault="00BC5A51">
      <w:pPr>
        <w:spacing w:after="60" w:line="273" w:lineRule="auto"/>
        <w:rPr>
          <w:rFonts w:ascii="Times New Roman" w:eastAsia="Times New Roman" w:hAnsi="Times New Roman" w:cs="Times New Roman"/>
          <w:b/>
          <w:sz w:val="48"/>
          <w:szCs w:val="48"/>
        </w:rPr>
      </w:pPr>
      <w:r w:rsidRPr="00BC5A51">
        <w:rPr>
          <w:rFonts w:ascii="Times New Roman" w:eastAsia="Times New Roman" w:hAnsi="Times New Roman" w:cs="Times New Roman"/>
          <w:b/>
          <w:sz w:val="48"/>
          <w:szCs w:val="48"/>
        </w:rPr>
        <w:t xml:space="preserve">          </w:t>
      </w:r>
      <w:r w:rsidRPr="00BC5A51">
        <w:rPr>
          <w:b/>
          <w:sz w:val="48"/>
          <w:szCs w:val="48"/>
        </w:rPr>
        <w:t xml:space="preserve">                        </w:t>
      </w:r>
    </w:p>
    <w:p w14:paraId="0D34FC96" w14:textId="2532690A" w:rsidR="003F0840" w:rsidRPr="005F6DCC" w:rsidRDefault="005F6DCC" w:rsidP="005F6DCC">
      <w:pPr>
        <w:pStyle w:val="ListParagraph"/>
        <w:numPr>
          <w:ilvl w:val="0"/>
          <w:numId w:val="31"/>
        </w:numPr>
        <w:spacing w:after="164"/>
        <w:rPr>
          <w:rFonts w:ascii="Times New Roman" w:hAnsi="Times New Roman" w:cs="Times New Roman"/>
          <w:sz w:val="40"/>
          <w:szCs w:val="40"/>
        </w:rPr>
      </w:pPr>
      <w:r w:rsidRPr="005F6DCC">
        <w:rPr>
          <w:rFonts w:ascii="Times New Roman" w:hAnsi="Times New Roman" w:cs="Times New Roman"/>
          <w:b/>
          <w:sz w:val="40"/>
          <w:szCs w:val="40"/>
        </w:rPr>
        <w:t>PROBLEM STATEMENT</w:t>
      </w:r>
      <w:r w:rsidR="005A5127" w:rsidRPr="005F6DCC">
        <w:rPr>
          <w:rFonts w:ascii="Times New Roman" w:hAnsi="Times New Roman" w:cs="Times New Roman"/>
          <w:b/>
          <w:sz w:val="40"/>
          <w:szCs w:val="40"/>
        </w:rPr>
        <w:t>:</w:t>
      </w:r>
      <w:r w:rsidRPr="005F6DCC">
        <w:rPr>
          <w:rFonts w:ascii="Times New Roman" w:hAnsi="Times New Roman" w:cs="Times New Roman"/>
          <w:b/>
          <w:sz w:val="40"/>
          <w:szCs w:val="40"/>
        </w:rPr>
        <w:t xml:space="preserve"> </w:t>
      </w:r>
    </w:p>
    <w:p w14:paraId="011668BB" w14:textId="4DB815EA" w:rsidR="003F0840" w:rsidRPr="003F0840" w:rsidRDefault="00000000" w:rsidP="003F0840">
      <w:pPr>
        <w:pStyle w:val="ListParagraph"/>
        <w:numPr>
          <w:ilvl w:val="0"/>
          <w:numId w:val="20"/>
        </w:numPr>
        <w:spacing w:after="0" w:line="260" w:lineRule="auto"/>
        <w:rPr>
          <w:bCs/>
          <w:sz w:val="32"/>
          <w:szCs w:val="32"/>
        </w:rPr>
      </w:pPr>
      <w:r w:rsidRPr="003F0840">
        <w:rPr>
          <w:rFonts w:ascii="Times New Roman" w:eastAsia="Times New Roman" w:hAnsi="Times New Roman" w:cs="Times New Roman"/>
          <w:bCs/>
          <w:sz w:val="32"/>
          <w:szCs w:val="32"/>
        </w:rPr>
        <w:t>“Empowering the future:</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 xml:space="preserve">A literacy Rate Analysis </w:t>
      </w:r>
      <w:r w:rsidR="003F0840">
        <w:rPr>
          <w:rFonts w:ascii="Times New Roman" w:eastAsia="Times New Roman" w:hAnsi="Times New Roman" w:cs="Times New Roman"/>
          <w:bCs/>
          <w:sz w:val="32"/>
          <w:szCs w:val="32"/>
        </w:rPr>
        <w:t>f</w:t>
      </w:r>
      <w:r w:rsidRPr="003F0840">
        <w:rPr>
          <w:rFonts w:ascii="Times New Roman" w:eastAsia="Times New Roman" w:hAnsi="Times New Roman" w:cs="Times New Roman"/>
          <w:bCs/>
          <w:sz w:val="32"/>
          <w:szCs w:val="32"/>
        </w:rPr>
        <w:t>or a Better Future Tomorrow” seeks to explore global literacy rate</w:t>
      </w:r>
      <w:r w:rsidR="004A1260" w:rsidRPr="003F0840">
        <w:rPr>
          <w:rFonts w:ascii="Times New Roman" w:eastAsia="Times New Roman" w:hAnsi="Times New Roman" w:cs="Times New Roman"/>
          <w:bCs/>
          <w:sz w:val="32"/>
          <w:szCs w:val="32"/>
        </w:rPr>
        <w:t>s,</w:t>
      </w:r>
      <w:r w:rsidR="003F0840" w:rsidRPr="003F0840">
        <w:rPr>
          <w:rFonts w:ascii="Times New Roman" w:eastAsia="Times New Roman" w:hAnsi="Times New Roman" w:cs="Times New Roman"/>
          <w:bCs/>
          <w:sz w:val="32"/>
          <w:szCs w:val="32"/>
        </w:rPr>
        <w:t xml:space="preserve"> </w:t>
      </w:r>
      <w:r w:rsidR="004A1260" w:rsidRPr="003F0840">
        <w:rPr>
          <w:rFonts w:ascii="Times New Roman" w:eastAsia="Times New Roman" w:hAnsi="Times New Roman" w:cs="Times New Roman"/>
          <w:bCs/>
          <w:sz w:val="32"/>
          <w:szCs w:val="32"/>
        </w:rPr>
        <w:lastRenderedPageBreak/>
        <w:t>reg</w:t>
      </w:r>
      <w:r w:rsidRPr="003F0840">
        <w:rPr>
          <w:rFonts w:ascii="Times New Roman" w:eastAsia="Times New Roman" w:hAnsi="Times New Roman" w:cs="Times New Roman"/>
          <w:bCs/>
          <w:sz w:val="32"/>
          <w:szCs w:val="32"/>
        </w:rPr>
        <w:t xml:space="preserve">ional </w:t>
      </w:r>
      <w:r w:rsidR="004A1260"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di</w:t>
      </w:r>
      <w:r w:rsidR="00FA760A" w:rsidRPr="003F0840">
        <w:rPr>
          <w:rFonts w:ascii="Times New Roman" w:eastAsia="Times New Roman" w:hAnsi="Times New Roman" w:cs="Times New Roman"/>
          <w:bCs/>
          <w:sz w:val="32"/>
          <w:szCs w:val="32"/>
        </w:rPr>
        <w:t>s</w:t>
      </w:r>
      <w:r w:rsidRPr="003F0840">
        <w:rPr>
          <w:rFonts w:ascii="Times New Roman" w:eastAsia="Times New Roman" w:hAnsi="Times New Roman" w:cs="Times New Roman"/>
          <w:bCs/>
          <w:sz w:val="32"/>
          <w:szCs w:val="32"/>
        </w:rPr>
        <w:t>par</w:t>
      </w:r>
      <w:r w:rsidR="00FA760A" w:rsidRPr="003F0840">
        <w:rPr>
          <w:rFonts w:ascii="Times New Roman" w:eastAsia="Times New Roman" w:hAnsi="Times New Roman" w:cs="Times New Roman"/>
          <w:bCs/>
          <w:sz w:val="32"/>
          <w:szCs w:val="32"/>
        </w:rPr>
        <w:t>ities</w:t>
      </w:r>
      <w:r w:rsidRPr="003F0840">
        <w:rPr>
          <w:rFonts w:ascii="Times New Roman" w:eastAsia="Times New Roman" w:hAnsi="Times New Roman" w:cs="Times New Roman"/>
          <w:bCs/>
          <w:sz w:val="32"/>
          <w:szCs w:val="32"/>
        </w:rPr>
        <w:t>,</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gender inequalities,</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 xml:space="preserve">and socioeconomic factor. </w:t>
      </w:r>
      <w:r w:rsidR="004A1260" w:rsidRPr="003F0840">
        <w:rPr>
          <w:rFonts w:ascii="Times New Roman" w:eastAsia="Times New Roman" w:hAnsi="Times New Roman" w:cs="Times New Roman"/>
          <w:bCs/>
          <w:sz w:val="32"/>
          <w:szCs w:val="32"/>
        </w:rPr>
        <w:t xml:space="preserve"> </w:t>
      </w:r>
      <w:r w:rsidR="00FA760A" w:rsidRPr="003F0840">
        <w:rPr>
          <w:rFonts w:ascii="Times New Roman" w:eastAsia="Times New Roman" w:hAnsi="Times New Roman" w:cs="Times New Roman"/>
          <w:bCs/>
          <w:sz w:val="32"/>
          <w:szCs w:val="32"/>
        </w:rPr>
        <w:t>I</w:t>
      </w:r>
      <w:r w:rsidRPr="003F0840">
        <w:rPr>
          <w:rFonts w:ascii="Times New Roman" w:eastAsia="Times New Roman" w:hAnsi="Times New Roman" w:cs="Times New Roman"/>
          <w:bCs/>
          <w:sz w:val="32"/>
          <w:szCs w:val="32"/>
        </w:rPr>
        <w:t>t</w:t>
      </w:r>
      <w:r w:rsidR="004A1260"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a</w:t>
      </w:r>
      <w:r w:rsidR="00FA760A" w:rsidRPr="003F0840">
        <w:rPr>
          <w:rFonts w:ascii="Times New Roman" w:eastAsia="Times New Roman" w:hAnsi="Times New Roman" w:cs="Times New Roman"/>
          <w:bCs/>
          <w:sz w:val="32"/>
          <w:szCs w:val="32"/>
        </w:rPr>
        <w:t>ims</w:t>
      </w:r>
      <w:r w:rsidRPr="003F0840">
        <w:rPr>
          <w:rFonts w:ascii="Times New Roman" w:eastAsia="Times New Roman" w:hAnsi="Times New Roman" w:cs="Times New Roman"/>
          <w:bCs/>
          <w:sz w:val="32"/>
          <w:szCs w:val="32"/>
        </w:rPr>
        <w:t xml:space="preserve"> to address challenges faced by those with limited literacy skills and examine literacy transformative power in personal development,</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social prog</w:t>
      </w:r>
      <w:r w:rsidR="00BC5A51" w:rsidRPr="003F0840">
        <w:rPr>
          <w:rFonts w:ascii="Times New Roman" w:eastAsia="Times New Roman" w:hAnsi="Times New Roman" w:cs="Times New Roman"/>
          <w:bCs/>
          <w:sz w:val="32"/>
          <w:szCs w:val="32"/>
        </w:rPr>
        <w:t>r</w:t>
      </w:r>
      <w:r w:rsidRPr="003F0840">
        <w:rPr>
          <w:rFonts w:ascii="Times New Roman" w:eastAsia="Times New Roman" w:hAnsi="Times New Roman" w:cs="Times New Roman"/>
          <w:bCs/>
          <w:sz w:val="32"/>
          <w:szCs w:val="32"/>
        </w:rPr>
        <w:t>ess and economic growth. The project also investigates technolog</w:t>
      </w:r>
      <w:r w:rsidR="00FA760A" w:rsidRPr="003F0840">
        <w:rPr>
          <w:rFonts w:ascii="Times New Roman" w:eastAsia="Times New Roman" w:hAnsi="Times New Roman" w:cs="Times New Roman"/>
          <w:bCs/>
          <w:sz w:val="32"/>
          <w:szCs w:val="32"/>
        </w:rPr>
        <w:t>ie</w:t>
      </w:r>
      <w:r w:rsidRPr="003F0840">
        <w:rPr>
          <w:rFonts w:ascii="Times New Roman" w:eastAsia="Times New Roman" w:hAnsi="Times New Roman" w:cs="Times New Roman"/>
          <w:bCs/>
          <w:sz w:val="32"/>
          <w:szCs w:val="32"/>
        </w:rPr>
        <w:t>s</w:t>
      </w:r>
      <w:r w:rsidR="00A57399">
        <w:rPr>
          <w:rFonts w:ascii="Times New Roman" w:eastAsia="Times New Roman" w:hAnsi="Times New Roman" w:cs="Times New Roman"/>
          <w:bCs/>
          <w:sz w:val="32"/>
          <w:szCs w:val="32"/>
        </w:rPr>
        <w:t xml:space="preserve"> </w:t>
      </w:r>
      <w:r w:rsidR="000F6570">
        <w:rPr>
          <w:rFonts w:ascii="Times New Roman" w:eastAsia="Times New Roman" w:hAnsi="Times New Roman" w:cs="Times New Roman"/>
          <w:bCs/>
          <w:sz w:val="32"/>
          <w:szCs w:val="32"/>
        </w:rPr>
        <w:t>`</w:t>
      </w:r>
      <w:r w:rsidRPr="003F0840">
        <w:rPr>
          <w:rFonts w:ascii="Times New Roman" w:eastAsia="Times New Roman" w:hAnsi="Times New Roman" w:cs="Times New Roman"/>
          <w:bCs/>
          <w:sz w:val="32"/>
          <w:szCs w:val="32"/>
        </w:rPr>
        <w:t>role in enhancing literacy acquisition and bridging the digital divide, advocating for improved literacy acces</w:t>
      </w:r>
      <w:r w:rsidR="00BC5A51" w:rsidRPr="003F0840">
        <w:rPr>
          <w:rFonts w:ascii="Times New Roman" w:eastAsia="Times New Roman" w:hAnsi="Times New Roman" w:cs="Times New Roman"/>
          <w:bCs/>
          <w:sz w:val="32"/>
          <w:szCs w:val="32"/>
        </w:rPr>
        <w:t>s</w:t>
      </w:r>
      <w:r w:rsidRPr="003F0840">
        <w:rPr>
          <w:rFonts w:ascii="Times New Roman" w:eastAsia="Times New Roman" w:hAnsi="Times New Roman" w:cs="Times New Roman"/>
          <w:bCs/>
          <w:sz w:val="32"/>
          <w:szCs w:val="32"/>
        </w:rPr>
        <w:t xml:space="preserve"> and empowering on a global scale</w:t>
      </w:r>
      <w:r w:rsidRPr="003F0840">
        <w:rPr>
          <w:rFonts w:ascii="Times New Roman" w:eastAsia="Times New Roman" w:hAnsi="Times New Roman" w:cs="Times New Roman"/>
          <w:bCs/>
          <w:sz w:val="36"/>
          <w:szCs w:val="36"/>
        </w:rPr>
        <w:t>.</w:t>
      </w:r>
    </w:p>
    <w:p w14:paraId="6B539DF8" w14:textId="5E6E34FC" w:rsidR="006A70C4" w:rsidRPr="003F0840" w:rsidRDefault="003F0840" w:rsidP="003F0840">
      <w:pPr>
        <w:pStyle w:val="ListParagraph"/>
        <w:numPr>
          <w:ilvl w:val="0"/>
          <w:numId w:val="20"/>
        </w:numPr>
        <w:spacing w:after="0" w:line="260" w:lineRule="auto"/>
        <w:rPr>
          <w:bCs/>
          <w:sz w:val="32"/>
          <w:szCs w:val="32"/>
        </w:rPr>
      </w:pPr>
      <w:r>
        <w:rPr>
          <w:rFonts w:ascii="Times New Roman" w:eastAsia="Times New Roman" w:hAnsi="Times New Roman" w:cs="Times New Roman"/>
          <w:bCs/>
          <w:sz w:val="32"/>
          <w:szCs w:val="32"/>
        </w:rPr>
        <w:t xml:space="preserve">Literacy rate analysis involves the study of the percentage </w:t>
      </w:r>
      <w:r>
        <w:rPr>
          <w:rFonts w:ascii="Times New Roman" w:eastAsia="Times New Roman" w:hAnsi="Times New Roman" w:cs="Times New Roman"/>
          <w:bCs/>
          <w:sz w:val="36"/>
          <w:szCs w:val="36"/>
        </w:rPr>
        <w:t xml:space="preserve">of a </w:t>
      </w:r>
      <w:r w:rsidRPr="003F0840">
        <w:rPr>
          <w:rFonts w:ascii="Times New Roman" w:eastAsia="Times New Roman" w:hAnsi="Times New Roman" w:cs="Times New Roman"/>
          <w:bCs/>
          <w:sz w:val="32"/>
          <w:szCs w:val="32"/>
        </w:rPr>
        <w:t>population this type of analysis is often conducted at th</w:t>
      </w:r>
      <w:r>
        <w:rPr>
          <w:rFonts w:ascii="Times New Roman" w:eastAsia="Times New Roman" w:hAnsi="Times New Roman" w:cs="Times New Roman"/>
          <w:bCs/>
          <w:sz w:val="32"/>
          <w:szCs w:val="32"/>
        </w:rPr>
        <w:t xml:space="preserve">e </w:t>
      </w:r>
      <w:r w:rsidRPr="003F0840">
        <w:rPr>
          <w:rFonts w:ascii="Times New Roman" w:eastAsia="Times New Roman" w:hAnsi="Times New Roman" w:cs="Times New Roman"/>
          <w:bCs/>
          <w:sz w:val="32"/>
          <w:szCs w:val="32"/>
        </w:rPr>
        <w:t>national</w:t>
      </w:r>
      <w:r>
        <w:rPr>
          <w:rFonts w:ascii="Times New Roman" w:eastAsia="Times New Roman" w:hAnsi="Times New Roman" w:cs="Times New Roman"/>
          <w:bCs/>
          <w:sz w:val="32"/>
          <w:szCs w:val="32"/>
        </w:rPr>
        <w:t xml:space="preserve"> or regional level and relies on data from sources such as national censuses, largescale surveys, educational institutions and other sources. The results of literacy rate analysis can be used to inform policy and decision-making at the national and local level, and to </w:t>
      </w:r>
      <w:r>
        <w:rPr>
          <w:rFonts w:ascii="Times New Roman" w:eastAsia="Times New Roman" w:hAnsi="Times New Roman" w:cs="Times New Roman"/>
          <w:bCs/>
          <w:sz w:val="36"/>
          <w:szCs w:val="36"/>
        </w:rPr>
        <w:t xml:space="preserve"> </w:t>
      </w:r>
    </w:p>
    <w:p w14:paraId="068E1AB7" w14:textId="5EAE23ED" w:rsidR="00EC0D35" w:rsidRPr="00266C2F" w:rsidRDefault="003F0840" w:rsidP="00EC0D35">
      <w:pPr>
        <w:pStyle w:val="ListParagraph"/>
        <w:numPr>
          <w:ilvl w:val="0"/>
          <w:numId w:val="20"/>
        </w:numPr>
        <w:spacing w:after="0" w:line="260" w:lineRule="auto"/>
        <w:rPr>
          <w:bCs/>
          <w:sz w:val="32"/>
          <w:szCs w:val="32"/>
        </w:rPr>
      </w:pPr>
      <w:r>
        <w:rPr>
          <w:rFonts w:ascii="Times New Roman" w:eastAsia="Times New Roman" w:hAnsi="Times New Roman" w:cs="Times New Roman"/>
          <w:bCs/>
          <w:sz w:val="36"/>
          <w:szCs w:val="36"/>
        </w:rPr>
        <w:t>Guide efforts to improve education and literacy in a given population this type of analysis is impo</w:t>
      </w:r>
      <w:r w:rsidR="006902BD">
        <w:rPr>
          <w:rFonts w:ascii="Times New Roman" w:eastAsia="Times New Roman" w:hAnsi="Times New Roman" w:cs="Times New Roman"/>
          <w:bCs/>
          <w:sz w:val="36"/>
          <w:szCs w:val="36"/>
        </w:rPr>
        <w:t>rtant for understanding.</w:t>
      </w:r>
    </w:p>
    <w:p w14:paraId="2FCBF1C2" w14:textId="1242212B" w:rsidR="00266C2F" w:rsidRDefault="00266C2F" w:rsidP="00266C2F">
      <w:pPr>
        <w:spacing w:after="0" w:line="260" w:lineRule="auto"/>
        <w:rPr>
          <w:bCs/>
          <w:sz w:val="32"/>
          <w:szCs w:val="32"/>
        </w:rPr>
      </w:pPr>
    </w:p>
    <w:p w14:paraId="6872064A" w14:textId="59A51AA1" w:rsidR="00266C2F" w:rsidRDefault="00A131A7" w:rsidP="00266C2F">
      <w:pPr>
        <w:spacing w:after="0" w:line="260" w:lineRule="auto"/>
        <w:rPr>
          <w:bCs/>
          <w:sz w:val="32"/>
          <w:szCs w:val="32"/>
        </w:rPr>
      </w:pPr>
      <w:r>
        <w:rPr>
          <w:bCs/>
          <w:noProof/>
          <w:sz w:val="32"/>
          <w:szCs w:val="32"/>
        </w:rPr>
        <w:lastRenderedPageBreak/>
        <w:drawing>
          <wp:anchor distT="0" distB="0" distL="114300" distR="114300" simplePos="0" relativeHeight="251658240" behindDoc="1" locked="0" layoutInCell="1" allowOverlap="1" wp14:anchorId="59FF8839" wp14:editId="060A8959">
            <wp:simplePos x="0" y="0"/>
            <wp:positionH relativeFrom="page">
              <wp:align>center</wp:align>
            </wp:positionH>
            <wp:positionV relativeFrom="paragraph">
              <wp:posOffset>503901</wp:posOffset>
            </wp:positionV>
            <wp:extent cx="6369050" cy="4620260"/>
            <wp:effectExtent l="0" t="0" r="0" b="8890"/>
            <wp:wrapTopAndBottom/>
            <wp:docPr id="541605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9597" cy="4635397"/>
                    </a:xfrm>
                    <a:prstGeom prst="rect">
                      <a:avLst/>
                    </a:prstGeom>
                    <a:noFill/>
                  </pic:spPr>
                </pic:pic>
              </a:graphicData>
            </a:graphic>
            <wp14:sizeRelV relativeFrom="margin">
              <wp14:pctHeight>0</wp14:pctHeight>
            </wp14:sizeRelV>
          </wp:anchor>
        </w:drawing>
      </w:r>
    </w:p>
    <w:p w14:paraId="6061EED0" w14:textId="77777777" w:rsidR="00A131A7" w:rsidRDefault="00A131A7" w:rsidP="00A131A7">
      <w:pPr>
        <w:spacing w:after="227" w:line="260" w:lineRule="auto"/>
        <w:rPr>
          <w:bCs/>
          <w:sz w:val="32"/>
          <w:szCs w:val="32"/>
        </w:rPr>
      </w:pPr>
    </w:p>
    <w:p w14:paraId="54A225F1" w14:textId="41687BCB" w:rsidR="00EC0D35" w:rsidRPr="00A131A7" w:rsidRDefault="005F6DCC" w:rsidP="00A131A7">
      <w:pPr>
        <w:pStyle w:val="ListParagraph"/>
        <w:numPr>
          <w:ilvl w:val="0"/>
          <w:numId w:val="31"/>
        </w:numPr>
        <w:spacing w:after="227" w:line="260" w:lineRule="auto"/>
        <w:rPr>
          <w:rFonts w:ascii="Times New Roman" w:eastAsia="Times New Roman" w:hAnsi="Times New Roman" w:cs="Times New Roman"/>
          <w:b/>
          <w:sz w:val="36"/>
          <w:szCs w:val="36"/>
        </w:rPr>
      </w:pPr>
      <w:r w:rsidRPr="00A131A7">
        <w:rPr>
          <w:rFonts w:ascii="Times New Roman" w:eastAsia="Times New Roman" w:hAnsi="Times New Roman" w:cs="Times New Roman"/>
          <w:b/>
          <w:sz w:val="36"/>
          <w:szCs w:val="36"/>
        </w:rPr>
        <w:t>PROPOSED SOLUTION</w:t>
      </w:r>
      <w:r w:rsidR="006A1D33" w:rsidRPr="00A131A7">
        <w:rPr>
          <w:rFonts w:ascii="Times New Roman" w:eastAsia="Times New Roman" w:hAnsi="Times New Roman" w:cs="Times New Roman"/>
          <w:b/>
          <w:sz w:val="36"/>
          <w:szCs w:val="36"/>
        </w:rPr>
        <w:t>:</w:t>
      </w:r>
    </w:p>
    <w:p w14:paraId="19871676" w14:textId="43DB719B" w:rsidR="00041266" w:rsidRPr="006902BD" w:rsidRDefault="00041266" w:rsidP="00EC0D35">
      <w:pPr>
        <w:pStyle w:val="ListParagraph"/>
        <w:spacing w:after="227" w:line="260" w:lineRule="auto"/>
        <w:ind w:left="360"/>
        <w:rPr>
          <w:rFonts w:ascii="Times New Roman" w:eastAsia="Times New Roman" w:hAnsi="Times New Roman" w:cs="Times New Roman"/>
          <w:b/>
          <w:sz w:val="36"/>
          <w:szCs w:val="36"/>
        </w:rPr>
      </w:pPr>
      <w:r w:rsidRPr="006902BD">
        <w:rPr>
          <w:rFonts w:ascii="Times New Roman" w:eastAsia="Times New Roman" w:hAnsi="Times New Roman" w:cs="Times New Roman"/>
          <w:b/>
          <w:sz w:val="36"/>
          <w:szCs w:val="36"/>
        </w:rPr>
        <w:t xml:space="preserve"> </w:t>
      </w:r>
    </w:p>
    <w:p w14:paraId="31B11184" w14:textId="36BD820C" w:rsidR="00041266" w:rsidRPr="00041266" w:rsidRDefault="00041266" w:rsidP="00041266">
      <w:pPr>
        <w:pStyle w:val="ListParagraph"/>
        <w:numPr>
          <w:ilvl w:val="0"/>
          <w:numId w:val="8"/>
        </w:numPr>
        <w:spacing w:after="227" w:line="260" w:lineRule="auto"/>
        <w:jc w:val="both"/>
        <w:rPr>
          <w:rFonts w:ascii="Times New Roman" w:eastAsia="Times New Roman" w:hAnsi="Times New Roman" w:cs="Times New Roman"/>
          <w:b/>
          <w:i/>
          <w:iCs/>
          <w:sz w:val="44"/>
          <w:szCs w:val="44"/>
        </w:rPr>
      </w:pPr>
      <w:r w:rsidRPr="00041266">
        <w:rPr>
          <w:rFonts w:ascii="Times New Roman" w:eastAsia="Times New Roman" w:hAnsi="Times New Roman" w:cs="Times New Roman"/>
          <w:bCs/>
          <w:i/>
          <w:iCs/>
          <w:sz w:val="36"/>
          <w:szCs w:val="36"/>
        </w:rPr>
        <w:t>Idea/solution description:</w:t>
      </w:r>
    </w:p>
    <w:p w14:paraId="57E2B5E1" w14:textId="34AD9B49" w:rsidR="006A70C4" w:rsidRPr="00041266" w:rsidRDefault="00000000" w:rsidP="00BC5A51">
      <w:pPr>
        <w:spacing w:after="150" w:line="268" w:lineRule="auto"/>
        <w:ind w:left="345" w:right="395"/>
        <w:jc w:val="both"/>
        <w:rPr>
          <w:rFonts w:ascii="Times New Roman" w:eastAsia="Times New Roman" w:hAnsi="Times New Roman" w:cs="Times New Roman"/>
          <w:sz w:val="32"/>
          <w:szCs w:val="32"/>
        </w:rPr>
      </w:pPr>
      <w:r w:rsidRPr="00041266">
        <w:rPr>
          <w:rFonts w:ascii="Times New Roman" w:eastAsia="Times New Roman" w:hAnsi="Times New Roman" w:cs="Times New Roman"/>
          <w:sz w:val="32"/>
          <w:szCs w:val="32"/>
        </w:rPr>
        <w:t xml:space="preserve">Empowering the future is a project aimed at </w:t>
      </w:r>
      <w:proofErr w:type="spellStart"/>
      <w:r w:rsidRPr="00041266">
        <w:rPr>
          <w:rFonts w:ascii="Times New Roman" w:eastAsia="Times New Roman" w:hAnsi="Times New Roman" w:cs="Times New Roman"/>
          <w:sz w:val="32"/>
          <w:szCs w:val="32"/>
        </w:rPr>
        <w:t>analyzing</w:t>
      </w:r>
      <w:proofErr w:type="spellEnd"/>
      <w:r w:rsidRPr="00041266">
        <w:rPr>
          <w:rFonts w:ascii="Times New Roman" w:eastAsia="Times New Roman" w:hAnsi="Times New Roman" w:cs="Times New Roman"/>
          <w:sz w:val="32"/>
          <w:szCs w:val="32"/>
        </w:rPr>
        <w:t xml:space="preserve"> global literacy rates and identifying effective strategies for improvement. </w:t>
      </w:r>
      <w:proofErr w:type="gramStart"/>
      <w:r w:rsidRPr="00041266">
        <w:rPr>
          <w:rFonts w:ascii="Times New Roman" w:eastAsia="Times New Roman" w:hAnsi="Times New Roman" w:cs="Times New Roman"/>
          <w:sz w:val="32"/>
          <w:szCs w:val="32"/>
        </w:rPr>
        <w:t xml:space="preserve">The  </w:t>
      </w:r>
      <w:r w:rsidR="00E40A19" w:rsidRPr="00041266">
        <w:rPr>
          <w:rFonts w:ascii="Times New Roman" w:eastAsia="Times New Roman" w:hAnsi="Times New Roman" w:cs="Times New Roman"/>
          <w:sz w:val="32"/>
          <w:szCs w:val="32"/>
        </w:rPr>
        <w:t>project</w:t>
      </w:r>
      <w:proofErr w:type="gramEnd"/>
      <w:r w:rsidR="00E40A19" w:rsidRPr="00041266">
        <w:rPr>
          <w:rFonts w:ascii="Times New Roman" w:eastAsia="Times New Roman" w:hAnsi="Times New Roman" w:cs="Times New Roman"/>
          <w:sz w:val="32"/>
          <w:szCs w:val="32"/>
        </w:rPr>
        <w:t xml:space="preserve"> focuses on factors such as education policies, economic development, and </w:t>
      </w:r>
      <w:proofErr w:type="spellStart"/>
      <w:r w:rsidR="00E40A19" w:rsidRPr="00041266">
        <w:rPr>
          <w:rFonts w:ascii="Times New Roman" w:eastAsia="Times New Roman" w:hAnsi="Times New Roman" w:cs="Times New Roman"/>
          <w:sz w:val="32"/>
          <w:szCs w:val="32"/>
        </w:rPr>
        <w:t>resoures</w:t>
      </w:r>
      <w:proofErr w:type="spellEnd"/>
      <w:r w:rsidR="00E40A19" w:rsidRPr="00041266">
        <w:rPr>
          <w:rFonts w:ascii="Times New Roman" w:eastAsia="Times New Roman" w:hAnsi="Times New Roman" w:cs="Times New Roman"/>
          <w:sz w:val="32"/>
          <w:szCs w:val="32"/>
        </w:rPr>
        <w:t xml:space="preserve"> access, with the goal of empowering individuals and creating a better future for all.</w:t>
      </w:r>
    </w:p>
    <w:p w14:paraId="0CAD3380" w14:textId="1FDD3B68" w:rsidR="00E40A19" w:rsidRPr="00041266" w:rsidRDefault="00E40A19" w:rsidP="00041266">
      <w:pPr>
        <w:pStyle w:val="ListParagraph"/>
        <w:numPr>
          <w:ilvl w:val="0"/>
          <w:numId w:val="8"/>
        </w:numPr>
        <w:tabs>
          <w:tab w:val="left" w:pos="936"/>
        </w:tabs>
        <w:spacing w:after="150" w:line="268" w:lineRule="auto"/>
        <w:ind w:right="395"/>
        <w:jc w:val="both"/>
        <w:rPr>
          <w:rFonts w:ascii="Times New Roman" w:hAnsi="Times New Roman" w:cs="Times New Roman"/>
          <w:i/>
          <w:iCs/>
          <w:sz w:val="36"/>
          <w:szCs w:val="36"/>
        </w:rPr>
      </w:pPr>
      <w:r w:rsidRPr="00041266">
        <w:rPr>
          <w:rFonts w:ascii="Times New Roman" w:hAnsi="Times New Roman" w:cs="Times New Roman"/>
          <w:i/>
          <w:iCs/>
          <w:sz w:val="36"/>
          <w:szCs w:val="36"/>
        </w:rPr>
        <w:t>Novelty/Uniqueness:</w:t>
      </w:r>
    </w:p>
    <w:p w14:paraId="1995EBE1" w14:textId="2CA06AE8" w:rsidR="00C821C2" w:rsidRPr="00041266" w:rsidRDefault="00E40A19" w:rsidP="00E40A19">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lastRenderedPageBreak/>
        <w:t>Empowering the future takes a holistic approach to analy</w:t>
      </w:r>
      <w:r w:rsidR="00A37777">
        <w:rPr>
          <w:rFonts w:ascii="Times New Roman" w:hAnsi="Times New Roman" w:cs="Times New Roman"/>
          <w:sz w:val="32"/>
          <w:szCs w:val="32"/>
        </w:rPr>
        <w:t>s</w:t>
      </w:r>
      <w:r w:rsidRPr="00FB48B0">
        <w:rPr>
          <w:rFonts w:ascii="Times New Roman" w:hAnsi="Times New Roman" w:cs="Times New Roman"/>
          <w:sz w:val="32"/>
          <w:szCs w:val="32"/>
        </w:rPr>
        <w:t>ing literacy rates,</w:t>
      </w:r>
      <w:r w:rsidR="00FA760A">
        <w:rPr>
          <w:rFonts w:ascii="Times New Roman" w:hAnsi="Times New Roman" w:cs="Times New Roman"/>
          <w:sz w:val="32"/>
          <w:szCs w:val="32"/>
        </w:rPr>
        <w:t xml:space="preserve"> </w:t>
      </w:r>
      <w:r w:rsidRPr="00FB48B0">
        <w:rPr>
          <w:rFonts w:ascii="Times New Roman" w:hAnsi="Times New Roman" w:cs="Times New Roman"/>
          <w:sz w:val="32"/>
          <w:szCs w:val="32"/>
        </w:rPr>
        <w:t>in</w:t>
      </w:r>
      <w:r w:rsidR="00FA760A">
        <w:rPr>
          <w:rFonts w:ascii="Times New Roman" w:hAnsi="Times New Roman" w:cs="Times New Roman"/>
          <w:sz w:val="32"/>
          <w:szCs w:val="32"/>
        </w:rPr>
        <w:t xml:space="preserve"> </w:t>
      </w:r>
      <w:proofErr w:type="spellStart"/>
      <w:r w:rsidRPr="00FB48B0">
        <w:rPr>
          <w:rFonts w:ascii="Times New Roman" w:hAnsi="Times New Roman" w:cs="Times New Roman"/>
          <w:sz w:val="32"/>
          <w:szCs w:val="32"/>
        </w:rPr>
        <w:t>corporating</w:t>
      </w:r>
      <w:proofErr w:type="spellEnd"/>
      <w:r w:rsidRPr="00FB48B0">
        <w:rPr>
          <w:rFonts w:ascii="Times New Roman" w:hAnsi="Times New Roman" w:cs="Times New Roman"/>
          <w:sz w:val="32"/>
          <w:szCs w:val="32"/>
        </w:rPr>
        <w:t xml:space="preserve"> diverse factor such as education policies and economic development. By leveraging AI and </w:t>
      </w:r>
      <w:r w:rsidRPr="00041266">
        <w:rPr>
          <w:rFonts w:ascii="Times New Roman" w:hAnsi="Times New Roman" w:cs="Times New Roman"/>
          <w:sz w:val="32"/>
          <w:szCs w:val="32"/>
        </w:rPr>
        <w:t xml:space="preserve">data analysis, the project aims to identify new and innovative solutions to improve literacy rates and empower individuals for a better </w:t>
      </w:r>
      <w:proofErr w:type="gramStart"/>
      <w:r w:rsidRPr="00041266">
        <w:rPr>
          <w:rFonts w:ascii="Times New Roman" w:hAnsi="Times New Roman" w:cs="Times New Roman"/>
          <w:sz w:val="32"/>
          <w:szCs w:val="32"/>
        </w:rPr>
        <w:t xml:space="preserve">tomorrow </w:t>
      </w:r>
      <w:r w:rsidR="00FB48B0">
        <w:rPr>
          <w:rFonts w:ascii="Times New Roman" w:hAnsi="Times New Roman" w:cs="Times New Roman"/>
          <w:sz w:val="32"/>
          <w:szCs w:val="32"/>
        </w:rPr>
        <w:t>.</w:t>
      </w:r>
      <w:proofErr w:type="gramEnd"/>
    </w:p>
    <w:p w14:paraId="7EB2FBEE" w14:textId="69A3C998" w:rsidR="00C821C2" w:rsidRPr="00041266" w:rsidRDefault="00C821C2" w:rsidP="00041266">
      <w:pPr>
        <w:pStyle w:val="ListParagraph"/>
        <w:numPr>
          <w:ilvl w:val="0"/>
          <w:numId w:val="8"/>
        </w:numPr>
        <w:tabs>
          <w:tab w:val="left" w:pos="936"/>
        </w:tabs>
        <w:spacing w:after="150" w:line="268" w:lineRule="auto"/>
        <w:ind w:right="395"/>
        <w:jc w:val="both"/>
        <w:rPr>
          <w:rFonts w:ascii="Times New Roman" w:hAnsi="Times New Roman" w:cs="Times New Roman"/>
          <w:sz w:val="36"/>
          <w:szCs w:val="36"/>
        </w:rPr>
      </w:pPr>
      <w:r w:rsidRPr="00FB48B0">
        <w:rPr>
          <w:rFonts w:ascii="Times New Roman" w:hAnsi="Times New Roman" w:cs="Times New Roman"/>
          <w:i/>
          <w:iCs/>
          <w:sz w:val="36"/>
          <w:szCs w:val="36"/>
        </w:rPr>
        <w:t xml:space="preserve">Social impact /customer </w:t>
      </w:r>
      <w:proofErr w:type="spellStart"/>
      <w:r w:rsidRPr="00FB48B0">
        <w:rPr>
          <w:rFonts w:ascii="Times New Roman" w:hAnsi="Times New Roman" w:cs="Times New Roman"/>
          <w:i/>
          <w:iCs/>
          <w:sz w:val="36"/>
          <w:szCs w:val="36"/>
        </w:rPr>
        <w:t>sati</w:t>
      </w:r>
      <w:r w:rsidR="00641EBE">
        <w:rPr>
          <w:rFonts w:ascii="Times New Roman" w:hAnsi="Times New Roman" w:cs="Times New Roman"/>
          <w:i/>
          <w:iCs/>
          <w:sz w:val="36"/>
          <w:szCs w:val="36"/>
        </w:rPr>
        <w:t>s</w:t>
      </w:r>
      <w:r w:rsidRPr="00FB48B0">
        <w:rPr>
          <w:rFonts w:ascii="Times New Roman" w:hAnsi="Times New Roman" w:cs="Times New Roman"/>
          <w:i/>
          <w:iCs/>
          <w:sz w:val="36"/>
          <w:szCs w:val="36"/>
        </w:rPr>
        <w:t>fication</w:t>
      </w:r>
      <w:proofErr w:type="spellEnd"/>
      <w:r w:rsidRPr="00041266">
        <w:rPr>
          <w:rFonts w:ascii="Times New Roman" w:hAnsi="Times New Roman" w:cs="Times New Roman"/>
          <w:sz w:val="36"/>
          <w:szCs w:val="36"/>
        </w:rPr>
        <w:t>:</w:t>
      </w:r>
      <w:r w:rsidR="00641EBE">
        <w:rPr>
          <w:rFonts w:ascii="Times New Roman" w:hAnsi="Times New Roman" w:cs="Times New Roman"/>
          <w:sz w:val="36"/>
          <w:szCs w:val="36"/>
        </w:rPr>
        <w:t xml:space="preserve"> </w:t>
      </w:r>
    </w:p>
    <w:p w14:paraId="39C0F84F" w14:textId="03337401" w:rsidR="00FB48B0" w:rsidRDefault="00C821C2" w:rsidP="00C821C2">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 xml:space="preserve">Empowering the future’s customer </w:t>
      </w:r>
      <w:proofErr w:type="spellStart"/>
      <w:r w:rsidRPr="00FB48B0">
        <w:rPr>
          <w:rFonts w:ascii="Times New Roman" w:hAnsi="Times New Roman" w:cs="Times New Roman"/>
          <w:sz w:val="32"/>
          <w:szCs w:val="32"/>
        </w:rPr>
        <w:t>sati</w:t>
      </w:r>
      <w:r w:rsidR="00A37777">
        <w:rPr>
          <w:rFonts w:ascii="Times New Roman" w:hAnsi="Times New Roman" w:cs="Times New Roman"/>
          <w:sz w:val="32"/>
          <w:szCs w:val="32"/>
        </w:rPr>
        <w:t>s</w:t>
      </w:r>
      <w:r w:rsidRPr="00FB48B0">
        <w:rPr>
          <w:rFonts w:ascii="Times New Roman" w:hAnsi="Times New Roman" w:cs="Times New Roman"/>
          <w:sz w:val="32"/>
          <w:szCs w:val="32"/>
        </w:rPr>
        <w:t>fication</w:t>
      </w:r>
      <w:proofErr w:type="spellEnd"/>
      <w:r w:rsidRPr="00FB48B0">
        <w:rPr>
          <w:rFonts w:ascii="Times New Roman" w:hAnsi="Times New Roman" w:cs="Times New Roman"/>
          <w:sz w:val="32"/>
          <w:szCs w:val="32"/>
        </w:rPr>
        <w:t xml:space="preserve"> is driven by its ability to provide insightful analysis and innovative solution for improving literacy</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rates.</w:t>
      </w:r>
      <w:r w:rsidR="00A37777">
        <w:rPr>
          <w:rFonts w:ascii="Times New Roman" w:hAnsi="Times New Roman" w:cs="Times New Roman"/>
          <w:sz w:val="32"/>
          <w:szCs w:val="32"/>
        </w:rPr>
        <w:t xml:space="preserve"> T</w:t>
      </w:r>
      <w:r w:rsidRPr="00FB48B0">
        <w:rPr>
          <w:rFonts w:ascii="Times New Roman" w:hAnsi="Times New Roman" w:cs="Times New Roman"/>
          <w:sz w:val="32"/>
          <w:szCs w:val="32"/>
        </w:rPr>
        <w:t xml:space="preserve">he project’s holistic 14 </w:t>
      </w:r>
      <w:proofErr w:type="gramStart"/>
      <w:r w:rsidRPr="00FB48B0">
        <w:rPr>
          <w:rFonts w:ascii="Times New Roman" w:hAnsi="Times New Roman" w:cs="Times New Roman"/>
          <w:sz w:val="32"/>
          <w:szCs w:val="32"/>
        </w:rPr>
        <w:t>approach,</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leveraging</w:t>
      </w:r>
      <w:proofErr w:type="gramEnd"/>
      <w:r w:rsidRPr="00FB48B0">
        <w:rPr>
          <w:rFonts w:ascii="Times New Roman" w:hAnsi="Times New Roman" w:cs="Times New Roman"/>
          <w:sz w:val="32"/>
          <w:szCs w:val="32"/>
        </w:rPr>
        <w:t xml:space="preserve"> Ai and data analysis,</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 xml:space="preserve">ensures that strategies are </w:t>
      </w:r>
      <w:proofErr w:type="spellStart"/>
      <w:r w:rsidRPr="00FB48B0">
        <w:rPr>
          <w:rFonts w:ascii="Times New Roman" w:hAnsi="Times New Roman" w:cs="Times New Roman"/>
          <w:sz w:val="32"/>
          <w:szCs w:val="32"/>
        </w:rPr>
        <w:t>tolored</w:t>
      </w:r>
      <w:proofErr w:type="spellEnd"/>
      <w:r w:rsidRPr="00FB48B0">
        <w:rPr>
          <w:rFonts w:ascii="Times New Roman" w:hAnsi="Times New Roman" w:cs="Times New Roman"/>
          <w:sz w:val="32"/>
          <w:szCs w:val="32"/>
        </w:rPr>
        <w:t xml:space="preserve"> to meet the unique needs of individuals and communities,</w:t>
      </w:r>
      <w:r w:rsidR="00FB48B0">
        <w:rPr>
          <w:rFonts w:ascii="Times New Roman" w:hAnsi="Times New Roman" w:cs="Times New Roman"/>
          <w:sz w:val="32"/>
          <w:szCs w:val="32"/>
        </w:rPr>
        <w:t xml:space="preserve"> </w:t>
      </w:r>
      <w:r w:rsidRPr="00FB48B0">
        <w:rPr>
          <w:rFonts w:ascii="Times New Roman" w:hAnsi="Times New Roman" w:cs="Times New Roman"/>
          <w:sz w:val="32"/>
          <w:szCs w:val="32"/>
        </w:rPr>
        <w:t>resulting in greater empowerment and better future</w:t>
      </w:r>
    </w:p>
    <w:p w14:paraId="47A9972B" w14:textId="0E05D232" w:rsidR="00C821C2" w:rsidRPr="00FB48B0" w:rsidRDefault="00FB48B0" w:rsidP="00FB48B0">
      <w:pPr>
        <w:pStyle w:val="ListParagraph"/>
        <w:numPr>
          <w:ilvl w:val="0"/>
          <w:numId w:val="8"/>
        </w:numPr>
        <w:tabs>
          <w:tab w:val="left" w:pos="936"/>
        </w:tabs>
        <w:spacing w:after="150" w:line="268" w:lineRule="auto"/>
        <w:ind w:right="395"/>
        <w:jc w:val="both"/>
        <w:rPr>
          <w:rFonts w:ascii="Times New Roman" w:hAnsi="Times New Roman" w:cs="Times New Roman"/>
          <w:i/>
          <w:iCs/>
          <w:sz w:val="32"/>
          <w:szCs w:val="32"/>
        </w:rPr>
      </w:pPr>
      <w:r w:rsidRPr="00FB48B0">
        <w:rPr>
          <w:rFonts w:ascii="Times New Roman" w:hAnsi="Times New Roman" w:cs="Times New Roman"/>
          <w:i/>
          <w:iCs/>
          <w:sz w:val="36"/>
          <w:szCs w:val="36"/>
        </w:rPr>
        <w:t>Bu</w:t>
      </w:r>
      <w:r w:rsidR="00C821C2" w:rsidRPr="00FB48B0">
        <w:rPr>
          <w:rFonts w:ascii="Times New Roman" w:hAnsi="Times New Roman" w:cs="Times New Roman"/>
          <w:i/>
          <w:iCs/>
          <w:sz w:val="36"/>
          <w:szCs w:val="36"/>
        </w:rPr>
        <w:t xml:space="preserve">siness </w:t>
      </w:r>
      <w:proofErr w:type="gramStart"/>
      <w:r w:rsidR="00C821C2" w:rsidRPr="00FB48B0">
        <w:rPr>
          <w:rFonts w:ascii="Times New Roman" w:hAnsi="Times New Roman" w:cs="Times New Roman"/>
          <w:i/>
          <w:iCs/>
          <w:sz w:val="36"/>
          <w:szCs w:val="36"/>
        </w:rPr>
        <w:t>Model(</w:t>
      </w:r>
      <w:proofErr w:type="gramEnd"/>
      <w:r w:rsidR="00C821C2" w:rsidRPr="00FB48B0">
        <w:rPr>
          <w:rFonts w:ascii="Times New Roman" w:hAnsi="Times New Roman" w:cs="Times New Roman"/>
          <w:i/>
          <w:iCs/>
          <w:sz w:val="36"/>
          <w:szCs w:val="36"/>
        </w:rPr>
        <w:t>Revenue Model):</w:t>
      </w:r>
    </w:p>
    <w:p w14:paraId="68BBCA70" w14:textId="7C3BC01D" w:rsidR="00FB48B0" w:rsidRPr="00FB48B0" w:rsidRDefault="00C821C2" w:rsidP="00FB48B0">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Empowering the future’s customer sati</w:t>
      </w:r>
      <w:r w:rsidR="00FB48B0">
        <w:rPr>
          <w:rFonts w:ascii="Times New Roman" w:hAnsi="Times New Roman" w:cs="Times New Roman"/>
          <w:sz w:val="32"/>
          <w:szCs w:val="32"/>
        </w:rPr>
        <w:t>s</w:t>
      </w:r>
      <w:r w:rsidRPr="00FB48B0">
        <w:rPr>
          <w:rFonts w:ascii="Times New Roman" w:hAnsi="Times New Roman" w:cs="Times New Roman"/>
          <w:sz w:val="32"/>
          <w:szCs w:val="32"/>
        </w:rPr>
        <w:t>f</w:t>
      </w:r>
      <w:r w:rsidR="00FB48B0">
        <w:rPr>
          <w:rFonts w:ascii="Times New Roman" w:hAnsi="Times New Roman" w:cs="Times New Roman"/>
          <w:sz w:val="32"/>
          <w:szCs w:val="32"/>
        </w:rPr>
        <w:t>ac</w:t>
      </w:r>
      <w:r w:rsidRPr="00FB48B0">
        <w:rPr>
          <w:rFonts w:ascii="Times New Roman" w:hAnsi="Times New Roman" w:cs="Times New Roman"/>
          <w:sz w:val="32"/>
          <w:szCs w:val="32"/>
        </w:rPr>
        <w:t xml:space="preserve">tion is driven by its ability to provide </w:t>
      </w:r>
      <w:r w:rsidR="005D4A63" w:rsidRPr="00FB48B0">
        <w:rPr>
          <w:rFonts w:ascii="Times New Roman" w:hAnsi="Times New Roman" w:cs="Times New Roman"/>
          <w:sz w:val="32"/>
          <w:szCs w:val="32"/>
        </w:rPr>
        <w:t xml:space="preserve">in </w:t>
      </w:r>
      <w:proofErr w:type="spellStart"/>
      <w:r w:rsidR="005D4A63" w:rsidRPr="00FB48B0">
        <w:rPr>
          <w:rFonts w:ascii="Times New Roman" w:hAnsi="Times New Roman" w:cs="Times New Roman"/>
          <w:sz w:val="32"/>
          <w:szCs w:val="32"/>
        </w:rPr>
        <w:t>sightful</w:t>
      </w:r>
      <w:proofErr w:type="spellEnd"/>
      <w:r w:rsidR="005D4A63" w:rsidRPr="00FB48B0">
        <w:rPr>
          <w:rFonts w:ascii="Times New Roman" w:hAnsi="Times New Roman" w:cs="Times New Roman"/>
          <w:sz w:val="32"/>
          <w:szCs w:val="32"/>
        </w:rPr>
        <w:t xml:space="preserve"> analysis and innovative solutions for improving literacy rates. The project’s holistic 14 approach,</w:t>
      </w:r>
      <w:r w:rsidR="00FB48B0">
        <w:rPr>
          <w:rFonts w:ascii="Times New Roman" w:hAnsi="Times New Roman" w:cs="Times New Roman"/>
          <w:sz w:val="32"/>
          <w:szCs w:val="32"/>
        </w:rPr>
        <w:t xml:space="preserve"> </w:t>
      </w:r>
      <w:r w:rsidR="005D4A63" w:rsidRPr="00FB48B0">
        <w:rPr>
          <w:rFonts w:ascii="Times New Roman" w:hAnsi="Times New Roman" w:cs="Times New Roman"/>
          <w:sz w:val="32"/>
          <w:szCs w:val="32"/>
        </w:rPr>
        <w:t>leveraging AL and data analysis</w:t>
      </w:r>
      <w:r w:rsidR="00A37777">
        <w:rPr>
          <w:rFonts w:ascii="Times New Roman" w:hAnsi="Times New Roman" w:cs="Times New Roman"/>
          <w:sz w:val="32"/>
          <w:szCs w:val="32"/>
        </w:rPr>
        <w:t xml:space="preserve">, </w:t>
      </w:r>
      <w:r w:rsidR="005D4A63" w:rsidRPr="00FB48B0">
        <w:rPr>
          <w:rFonts w:ascii="Times New Roman" w:hAnsi="Times New Roman" w:cs="Times New Roman"/>
          <w:sz w:val="32"/>
          <w:szCs w:val="32"/>
        </w:rPr>
        <w:t>ensures that strategies are tailored to meet the unique needs of individuals and commu</w:t>
      </w:r>
      <w:r w:rsidR="00FB48B0">
        <w:rPr>
          <w:rFonts w:ascii="Times New Roman" w:hAnsi="Times New Roman" w:cs="Times New Roman"/>
          <w:sz w:val="32"/>
          <w:szCs w:val="32"/>
        </w:rPr>
        <w:t>n</w:t>
      </w:r>
      <w:r w:rsidR="005D4A63" w:rsidRPr="00FB48B0">
        <w:rPr>
          <w:rFonts w:ascii="Times New Roman" w:hAnsi="Times New Roman" w:cs="Times New Roman"/>
          <w:sz w:val="32"/>
          <w:szCs w:val="32"/>
        </w:rPr>
        <w:t>ities,</w:t>
      </w:r>
      <w:r w:rsidR="00FB48B0">
        <w:rPr>
          <w:rFonts w:ascii="Times New Roman" w:hAnsi="Times New Roman" w:cs="Times New Roman"/>
          <w:sz w:val="32"/>
          <w:szCs w:val="32"/>
        </w:rPr>
        <w:t xml:space="preserve"> </w:t>
      </w:r>
      <w:r w:rsidR="005D4A63" w:rsidRPr="00FB48B0">
        <w:rPr>
          <w:rFonts w:ascii="Times New Roman" w:hAnsi="Times New Roman" w:cs="Times New Roman"/>
          <w:sz w:val="32"/>
          <w:szCs w:val="32"/>
        </w:rPr>
        <w:t>resulting in grater empowerment and aa bet</w:t>
      </w:r>
      <w:r w:rsidR="00FB48B0">
        <w:rPr>
          <w:rFonts w:ascii="Times New Roman" w:hAnsi="Times New Roman" w:cs="Times New Roman"/>
          <w:sz w:val="32"/>
          <w:szCs w:val="32"/>
        </w:rPr>
        <w:t>t</w:t>
      </w:r>
      <w:r w:rsidR="005D4A63" w:rsidRPr="00FB48B0">
        <w:rPr>
          <w:rFonts w:ascii="Times New Roman" w:hAnsi="Times New Roman" w:cs="Times New Roman"/>
          <w:sz w:val="32"/>
          <w:szCs w:val="32"/>
        </w:rPr>
        <w:t>er future</w:t>
      </w:r>
      <w:r w:rsidR="00FB48B0">
        <w:rPr>
          <w:rFonts w:ascii="Times New Roman" w:hAnsi="Times New Roman" w:cs="Times New Roman"/>
          <w:sz w:val="32"/>
          <w:szCs w:val="32"/>
        </w:rPr>
        <w:t>.</w:t>
      </w:r>
    </w:p>
    <w:p w14:paraId="4CF1827D" w14:textId="54A8BF32" w:rsidR="005D4A63" w:rsidRPr="00FB48B0" w:rsidRDefault="005D4A63" w:rsidP="00FB48B0">
      <w:pPr>
        <w:pStyle w:val="ListParagraph"/>
        <w:numPr>
          <w:ilvl w:val="0"/>
          <w:numId w:val="8"/>
        </w:numPr>
        <w:tabs>
          <w:tab w:val="left" w:pos="936"/>
        </w:tabs>
        <w:spacing w:after="150" w:line="268" w:lineRule="auto"/>
        <w:ind w:right="395"/>
        <w:jc w:val="both"/>
        <w:rPr>
          <w:rFonts w:ascii="Times New Roman" w:hAnsi="Times New Roman" w:cs="Times New Roman"/>
          <w:i/>
          <w:iCs/>
          <w:sz w:val="36"/>
          <w:szCs w:val="36"/>
        </w:rPr>
      </w:pPr>
      <w:r w:rsidRPr="00FB48B0">
        <w:rPr>
          <w:rFonts w:ascii="Times New Roman" w:hAnsi="Times New Roman" w:cs="Times New Roman"/>
          <w:i/>
          <w:iCs/>
          <w:sz w:val="36"/>
          <w:szCs w:val="36"/>
        </w:rPr>
        <w:t>Scalability of the solution:</w:t>
      </w:r>
    </w:p>
    <w:p w14:paraId="3B17C285" w14:textId="6813A04E" w:rsidR="001216B4" w:rsidRDefault="005D4A63" w:rsidP="00C821C2">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Empowering the future’s scalable solutions relies on leveraging AI and data analysis to analy</w:t>
      </w:r>
      <w:r w:rsidR="00A37777">
        <w:rPr>
          <w:rFonts w:ascii="Times New Roman" w:hAnsi="Times New Roman" w:cs="Times New Roman"/>
          <w:sz w:val="32"/>
          <w:szCs w:val="32"/>
        </w:rPr>
        <w:t>s</w:t>
      </w:r>
      <w:r w:rsidRPr="00FB48B0">
        <w:rPr>
          <w:rFonts w:ascii="Times New Roman" w:hAnsi="Times New Roman" w:cs="Times New Roman"/>
          <w:sz w:val="32"/>
          <w:szCs w:val="32"/>
        </w:rPr>
        <w:t xml:space="preserve">e global literacy rates and provide tailored solutions for improvement. </w:t>
      </w:r>
      <w:proofErr w:type="gramStart"/>
      <w:r w:rsidRPr="00FB48B0">
        <w:rPr>
          <w:rFonts w:ascii="Times New Roman" w:hAnsi="Times New Roman" w:cs="Times New Roman"/>
          <w:sz w:val="32"/>
          <w:szCs w:val="32"/>
        </w:rPr>
        <w:t>Through  partnerships</w:t>
      </w:r>
      <w:proofErr w:type="gramEnd"/>
      <w:r w:rsidRPr="00FB48B0">
        <w:rPr>
          <w:rFonts w:ascii="Times New Roman" w:hAnsi="Times New Roman" w:cs="Times New Roman"/>
          <w:sz w:val="32"/>
          <w:szCs w:val="32"/>
        </w:rPr>
        <w:t xml:space="preserve"> with governments and NGO’s, the project aims to scale its impact by empowering individuals and communities with the skills and knowledge they need succeed.</w:t>
      </w:r>
    </w:p>
    <w:p w14:paraId="0EB8CEB8" w14:textId="77777777" w:rsidR="0082236C" w:rsidRDefault="0082236C" w:rsidP="00C821C2">
      <w:pPr>
        <w:tabs>
          <w:tab w:val="left" w:pos="936"/>
        </w:tabs>
        <w:spacing w:after="150" w:line="268" w:lineRule="auto"/>
        <w:ind w:right="395"/>
        <w:jc w:val="both"/>
        <w:rPr>
          <w:rFonts w:ascii="Times New Roman" w:hAnsi="Times New Roman" w:cs="Times New Roman"/>
          <w:sz w:val="32"/>
          <w:szCs w:val="32"/>
        </w:rPr>
      </w:pPr>
    </w:p>
    <w:p w14:paraId="2764C3E6" w14:textId="146B4844" w:rsidR="0082236C" w:rsidRDefault="0082236C" w:rsidP="00C821C2">
      <w:pPr>
        <w:tabs>
          <w:tab w:val="left" w:pos="936"/>
        </w:tabs>
        <w:spacing w:after="150" w:line="268" w:lineRule="auto"/>
        <w:ind w:right="395"/>
        <w:jc w:val="both"/>
        <w:rPr>
          <w:rFonts w:ascii="Times New Roman" w:hAnsi="Times New Roman" w:cs="Times New Roman"/>
          <w:sz w:val="32"/>
          <w:szCs w:val="32"/>
        </w:rPr>
      </w:pPr>
      <w:r>
        <w:rPr>
          <w:noProof/>
        </w:rPr>
        <w:lastRenderedPageBreak/>
        <w:drawing>
          <wp:inline distT="0" distB="0" distL="0" distR="0" wp14:anchorId="72C0194A" wp14:editId="76FE65B7">
            <wp:extent cx="5683885" cy="2497455"/>
            <wp:effectExtent l="0" t="0" r="0" b="0"/>
            <wp:docPr id="156916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885" cy="2497455"/>
                    </a:xfrm>
                    <a:prstGeom prst="rect">
                      <a:avLst/>
                    </a:prstGeom>
                    <a:noFill/>
                    <a:ln>
                      <a:noFill/>
                    </a:ln>
                  </pic:spPr>
                </pic:pic>
              </a:graphicData>
            </a:graphic>
          </wp:inline>
        </w:drawing>
      </w:r>
    </w:p>
    <w:p w14:paraId="3503642E" w14:textId="77777777" w:rsidR="006A1D33" w:rsidRDefault="006A1D33" w:rsidP="00C821C2">
      <w:pPr>
        <w:tabs>
          <w:tab w:val="left" w:pos="936"/>
        </w:tabs>
        <w:spacing w:after="150" w:line="268" w:lineRule="auto"/>
        <w:ind w:right="395"/>
        <w:jc w:val="both"/>
        <w:rPr>
          <w:rFonts w:ascii="Times New Roman" w:hAnsi="Times New Roman" w:cs="Times New Roman"/>
          <w:sz w:val="32"/>
          <w:szCs w:val="32"/>
        </w:rPr>
      </w:pPr>
    </w:p>
    <w:p w14:paraId="276E1F3C" w14:textId="56DAB3A4" w:rsidR="00EC0D35" w:rsidRDefault="00EC0D35" w:rsidP="00EC0D35">
      <w:pPr>
        <w:pStyle w:val="ListParagraph"/>
        <w:numPr>
          <w:ilvl w:val="0"/>
          <w:numId w:val="21"/>
        </w:numPr>
        <w:tabs>
          <w:tab w:val="left" w:pos="936"/>
        </w:tabs>
        <w:spacing w:after="150" w:line="268" w:lineRule="auto"/>
        <w:ind w:right="395"/>
        <w:jc w:val="both"/>
        <w:rPr>
          <w:rFonts w:ascii="Times New Roman" w:hAnsi="Times New Roman" w:cs="Times New Roman"/>
          <w:b/>
          <w:bCs/>
          <w:sz w:val="36"/>
          <w:szCs w:val="36"/>
        </w:rPr>
      </w:pPr>
      <w:r w:rsidRPr="00F40129">
        <w:rPr>
          <w:rFonts w:ascii="Times New Roman" w:hAnsi="Times New Roman" w:cs="Times New Roman"/>
          <w:b/>
          <w:bCs/>
          <w:sz w:val="36"/>
          <w:szCs w:val="36"/>
        </w:rPr>
        <w:t>IMPLEMENTATION OF THE SOLUTION</w:t>
      </w:r>
      <w:r w:rsidR="006A1D33">
        <w:rPr>
          <w:rFonts w:ascii="Times New Roman" w:hAnsi="Times New Roman" w:cs="Times New Roman"/>
          <w:b/>
          <w:bCs/>
          <w:sz w:val="36"/>
          <w:szCs w:val="36"/>
        </w:rPr>
        <w:t>:</w:t>
      </w:r>
    </w:p>
    <w:p w14:paraId="42DF9ED6" w14:textId="77777777" w:rsidR="00EC0D35" w:rsidRPr="00F40129" w:rsidRDefault="00EC0D35" w:rsidP="00EC0D35">
      <w:pPr>
        <w:pStyle w:val="ListParagraph"/>
        <w:tabs>
          <w:tab w:val="left" w:pos="936"/>
        </w:tabs>
        <w:spacing w:after="150" w:line="268" w:lineRule="auto"/>
        <w:ind w:left="360" w:right="395"/>
        <w:jc w:val="both"/>
        <w:rPr>
          <w:rFonts w:ascii="Times New Roman" w:hAnsi="Times New Roman" w:cs="Times New Roman"/>
          <w:b/>
          <w:bCs/>
          <w:sz w:val="36"/>
          <w:szCs w:val="36"/>
        </w:rPr>
      </w:pPr>
    </w:p>
    <w:p w14:paraId="46B102F5" w14:textId="77777777" w:rsidR="00EC0D35" w:rsidRPr="00892337" w:rsidRDefault="00EC0D35" w:rsidP="00EC0D35">
      <w:pPr>
        <w:pStyle w:val="ListParagraph"/>
        <w:numPr>
          <w:ilvl w:val="0"/>
          <w:numId w:val="9"/>
        </w:numPr>
        <w:tabs>
          <w:tab w:val="left" w:pos="936"/>
        </w:tabs>
        <w:spacing w:after="150" w:line="268" w:lineRule="auto"/>
        <w:ind w:right="395"/>
        <w:jc w:val="both"/>
        <w:rPr>
          <w:rFonts w:ascii="Times New Roman" w:hAnsi="Times New Roman" w:cs="Times New Roman"/>
          <w:i/>
          <w:iCs/>
          <w:sz w:val="36"/>
          <w:szCs w:val="36"/>
        </w:rPr>
      </w:pPr>
      <w:r w:rsidRPr="00892337">
        <w:rPr>
          <w:rFonts w:ascii="Times New Roman" w:hAnsi="Times New Roman" w:cs="Times New Roman"/>
          <w:i/>
          <w:iCs/>
          <w:sz w:val="36"/>
          <w:szCs w:val="36"/>
        </w:rPr>
        <w:t>Data collection:</w:t>
      </w:r>
    </w:p>
    <w:p w14:paraId="0FCB59C2" w14:textId="77777777" w:rsidR="00EC0D35" w:rsidRDefault="00EC0D35" w:rsidP="00EC0D35">
      <w:pPr>
        <w:tabs>
          <w:tab w:val="left" w:pos="936"/>
        </w:tabs>
        <w:spacing w:after="150" w:line="268" w:lineRule="auto"/>
        <w:ind w:right="395"/>
        <w:jc w:val="both"/>
        <w:rPr>
          <w:rFonts w:ascii="Times New Roman" w:hAnsi="Times New Roman" w:cs="Times New Roman"/>
          <w:sz w:val="32"/>
          <w:szCs w:val="32"/>
        </w:rPr>
      </w:pPr>
      <w:r w:rsidRPr="00892337">
        <w:rPr>
          <w:rFonts w:ascii="Times New Roman" w:hAnsi="Times New Roman" w:cs="Times New Roman"/>
          <w:sz w:val="32"/>
          <w:szCs w:val="32"/>
        </w:rPr>
        <w:t xml:space="preserve">Gather data </w:t>
      </w:r>
      <w:r>
        <w:rPr>
          <w:rFonts w:ascii="Times New Roman" w:hAnsi="Times New Roman" w:cs="Times New Roman"/>
          <w:sz w:val="32"/>
          <w:szCs w:val="32"/>
        </w:rPr>
        <w:t>on literacy rates from various sources, including government reports, international organization, and academic studies. Additionally, collect data on factors influencing literacy, such as socioeconomic status, gender, geographical location, and education policies. Ensure data is reliable and representative of the target population.</w:t>
      </w:r>
    </w:p>
    <w:p w14:paraId="073F1869" w14:textId="77777777" w:rsidR="00EC0D35" w:rsidRPr="001341FA"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i/>
          <w:iCs/>
          <w:sz w:val="36"/>
          <w:szCs w:val="36"/>
        </w:rPr>
        <w:t>Identifying challenges:</w:t>
      </w:r>
    </w:p>
    <w:p w14:paraId="1A9818B6" w14:textId="77777777" w:rsidR="00EC0D35" w:rsidRDefault="00EC0D35" w:rsidP="00EC0D35">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t xml:space="preserve">Identify challenges faced by </w:t>
      </w:r>
      <w:proofErr w:type="gramStart"/>
      <w:r>
        <w:rPr>
          <w:rFonts w:ascii="Times New Roman" w:hAnsi="Times New Roman" w:cs="Times New Roman"/>
          <w:sz w:val="32"/>
          <w:szCs w:val="32"/>
        </w:rPr>
        <w:t>communities</w:t>
      </w:r>
      <w:proofErr w:type="gramEnd"/>
      <w:r>
        <w:rPr>
          <w:rFonts w:ascii="Times New Roman" w:hAnsi="Times New Roman" w:cs="Times New Roman"/>
          <w:sz w:val="32"/>
          <w:szCs w:val="32"/>
        </w:rPr>
        <w:t xml:space="preserve"> low literacy rates. Conduct interviews, surveys, or focus groups to gather qualitative insights and understand the barrier to accessing education.</w:t>
      </w:r>
    </w:p>
    <w:p w14:paraId="57F8CA2B" w14:textId="77777777" w:rsidR="00EC0D35" w:rsidRPr="00AD5CE2"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sz w:val="32"/>
          <w:szCs w:val="32"/>
        </w:rPr>
      </w:pPr>
      <w:r w:rsidRPr="00AD5CE2">
        <w:rPr>
          <w:rFonts w:ascii="Times New Roman" w:hAnsi="Times New Roman" w:cs="Times New Roman"/>
          <w:i/>
          <w:iCs/>
          <w:sz w:val="36"/>
          <w:szCs w:val="36"/>
        </w:rPr>
        <w:t>Monitoring and Evaluation:</w:t>
      </w:r>
    </w:p>
    <w:p w14:paraId="7E70BB78" w14:textId="77777777" w:rsidR="00EC0D35" w:rsidRDefault="00EC0D35" w:rsidP="00EC0D35">
      <w:pPr>
        <w:tabs>
          <w:tab w:val="left" w:pos="936"/>
        </w:tabs>
        <w:spacing w:after="150" w:line="268" w:lineRule="auto"/>
        <w:ind w:left="142" w:right="395"/>
        <w:jc w:val="both"/>
        <w:rPr>
          <w:rFonts w:ascii="Times New Roman" w:hAnsi="Times New Roman" w:cs="Times New Roman"/>
          <w:sz w:val="32"/>
          <w:szCs w:val="32"/>
        </w:rPr>
      </w:pPr>
      <w:r>
        <w:rPr>
          <w:rFonts w:ascii="Times New Roman" w:hAnsi="Times New Roman" w:cs="Times New Roman"/>
          <w:sz w:val="32"/>
          <w:szCs w:val="32"/>
        </w:rPr>
        <w:t>Establish a monitoring and evaluation framework to track the progress of literacy improvement initiatives. Regularly assess the impact of interventions and make necessary adjustments as needed.</w:t>
      </w:r>
    </w:p>
    <w:p w14:paraId="45D4E15B" w14:textId="77777777" w:rsidR="00EC0D35" w:rsidRPr="00AD5CE2"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i/>
          <w:iCs/>
          <w:sz w:val="36"/>
          <w:szCs w:val="36"/>
        </w:rPr>
      </w:pPr>
      <w:r>
        <w:rPr>
          <w:rFonts w:ascii="Times New Roman" w:hAnsi="Times New Roman" w:cs="Times New Roman"/>
          <w:i/>
          <w:iCs/>
          <w:sz w:val="36"/>
          <w:szCs w:val="36"/>
        </w:rPr>
        <w:t>Data analytics and insights:</w:t>
      </w:r>
    </w:p>
    <w:p w14:paraId="12D63627" w14:textId="77777777" w:rsidR="00EC0D35" w:rsidRPr="00AD5CE2" w:rsidRDefault="00EC0D35" w:rsidP="00EC0D35">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lastRenderedPageBreak/>
        <w:t>Clean and preprocess the collected data to eliminate inconsistencies and missing values. Convert raw data into a usable format for analysis.</w:t>
      </w:r>
    </w:p>
    <w:p w14:paraId="767F6549" w14:textId="77777777" w:rsidR="00EC0D35" w:rsidRDefault="00EC0D35" w:rsidP="00C821C2">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t xml:space="preserve">           </w:t>
      </w:r>
    </w:p>
    <w:p w14:paraId="7461D1B1" w14:textId="19574414" w:rsidR="00FB48B0" w:rsidRDefault="00EC0D35" w:rsidP="00C821C2">
      <w:pPr>
        <w:tabs>
          <w:tab w:val="left" w:pos="936"/>
        </w:tabs>
        <w:spacing w:after="150" w:line="268" w:lineRule="auto"/>
        <w:ind w:right="395"/>
        <w:jc w:val="both"/>
        <w:rPr>
          <w:rFonts w:ascii="Times New Roman" w:hAnsi="Times New Roman" w:cs="Times New Roman"/>
          <w:b/>
          <w:bCs/>
          <w:sz w:val="48"/>
          <w:szCs w:val="48"/>
        </w:rPr>
      </w:pPr>
      <w:r>
        <w:rPr>
          <w:rFonts w:ascii="Times New Roman" w:hAnsi="Times New Roman" w:cs="Times New Roman"/>
          <w:sz w:val="32"/>
          <w:szCs w:val="32"/>
        </w:rPr>
        <w:t xml:space="preserve">               </w:t>
      </w:r>
      <w:proofErr w:type="gramStart"/>
      <w:r w:rsidR="00FB48B0" w:rsidRPr="008D47FB">
        <w:rPr>
          <w:rFonts w:ascii="Times New Roman" w:hAnsi="Times New Roman" w:cs="Times New Roman"/>
          <w:b/>
          <w:bCs/>
          <w:sz w:val="48"/>
          <w:szCs w:val="48"/>
        </w:rPr>
        <w:t>TECHNICAL  ARCHITECTURE</w:t>
      </w:r>
      <w:proofErr w:type="gramEnd"/>
    </w:p>
    <w:p w14:paraId="7D9A1724" w14:textId="2D16FE36" w:rsidR="006A1D33" w:rsidRPr="008D47FB" w:rsidRDefault="006A1D33" w:rsidP="00C821C2">
      <w:pPr>
        <w:tabs>
          <w:tab w:val="left" w:pos="936"/>
        </w:tabs>
        <w:spacing w:after="150" w:line="268" w:lineRule="auto"/>
        <w:ind w:right="395"/>
        <w:jc w:val="both"/>
        <w:rPr>
          <w:rFonts w:ascii="Times New Roman" w:hAnsi="Times New Roman" w:cs="Times New Roman"/>
          <w:b/>
          <w:bCs/>
          <w:sz w:val="48"/>
          <w:szCs w:val="48"/>
        </w:rPr>
      </w:pPr>
    </w:p>
    <w:p w14:paraId="64AF43C6" w14:textId="230D7D69" w:rsidR="00177681" w:rsidRPr="00177681" w:rsidRDefault="00A131A7" w:rsidP="00177681">
      <w:pPr>
        <w:pStyle w:val="ListParagraph"/>
        <w:numPr>
          <w:ilvl w:val="0"/>
          <w:numId w:val="22"/>
        </w:numPr>
        <w:tabs>
          <w:tab w:val="left" w:pos="936"/>
        </w:tabs>
        <w:spacing w:after="150" w:line="268" w:lineRule="auto"/>
        <w:ind w:right="395"/>
        <w:jc w:val="both"/>
        <w:rPr>
          <w:rFonts w:ascii="Times New Roman" w:hAnsi="Times New Roman" w:cs="Times New Roman"/>
          <w:b/>
          <w:bCs/>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14:anchorId="305A8708" wp14:editId="0FE55BF8">
            <wp:simplePos x="0" y="0"/>
            <wp:positionH relativeFrom="margin">
              <wp:align>left</wp:align>
            </wp:positionH>
            <wp:positionV relativeFrom="paragraph">
              <wp:posOffset>810837</wp:posOffset>
            </wp:positionV>
            <wp:extent cx="5859780" cy="3047365"/>
            <wp:effectExtent l="0" t="0" r="7620" b="635"/>
            <wp:wrapTopAndBottom/>
            <wp:docPr id="1412202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 t="-16668" r="12" b="15202"/>
                    <a:stretch/>
                  </pic:blipFill>
                  <pic:spPr bwMode="auto">
                    <a:xfrm>
                      <a:off x="0" y="0"/>
                      <a:ext cx="5859780" cy="30473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7681" w:rsidRPr="00177681">
        <w:rPr>
          <w:rFonts w:ascii="Times New Roman" w:hAnsi="Times New Roman" w:cs="Times New Roman"/>
          <w:b/>
          <w:bCs/>
          <w:sz w:val="36"/>
          <w:szCs w:val="36"/>
        </w:rPr>
        <w:t>DIAGRAMMATIC</w:t>
      </w:r>
      <w:r w:rsidR="00177681">
        <w:rPr>
          <w:rFonts w:ascii="Times New Roman" w:hAnsi="Times New Roman" w:cs="Times New Roman"/>
          <w:b/>
          <w:bCs/>
          <w:sz w:val="36"/>
          <w:szCs w:val="36"/>
        </w:rPr>
        <w:t xml:space="preserve"> </w:t>
      </w:r>
      <w:r w:rsidR="00177681" w:rsidRPr="00177681">
        <w:rPr>
          <w:rFonts w:ascii="Times New Roman" w:hAnsi="Times New Roman" w:cs="Times New Roman"/>
          <w:b/>
          <w:bCs/>
          <w:sz w:val="36"/>
          <w:szCs w:val="36"/>
        </w:rPr>
        <w:t>OVERVIEW OF THE PROJECT</w:t>
      </w:r>
    </w:p>
    <w:p w14:paraId="4D4D9A1B" w14:textId="580843AE" w:rsidR="001216B4" w:rsidRPr="001216B4" w:rsidRDefault="00A131A7" w:rsidP="00C821C2">
      <w:pPr>
        <w:tabs>
          <w:tab w:val="left" w:pos="936"/>
        </w:tabs>
        <w:spacing w:after="150" w:line="268" w:lineRule="auto"/>
        <w:ind w:right="395"/>
        <w:jc w:val="both"/>
        <w:rPr>
          <w:rFonts w:ascii="Times New Roman" w:hAnsi="Times New Roman" w:cs="Times New Roman"/>
          <w:b/>
          <w:bCs/>
          <w:sz w:val="36"/>
          <w:szCs w:val="36"/>
        </w:rPr>
      </w:pPr>
      <w:r w:rsidRPr="0082236C">
        <w:rPr>
          <w:rFonts w:ascii="Times New Roman" w:hAnsi="Times New Roman" w:cs="Times New Roman"/>
          <w:b/>
          <w:bCs/>
          <w:noProof/>
          <w:sz w:val="36"/>
          <w:szCs w:val="36"/>
          <w:highlight w:val="lightGray"/>
        </w:rPr>
        <w:drawing>
          <wp:anchor distT="0" distB="0" distL="114300" distR="114300" simplePos="0" relativeHeight="251662336" behindDoc="0" locked="0" layoutInCell="1" allowOverlap="1" wp14:anchorId="71010C65" wp14:editId="348BBF9A">
            <wp:simplePos x="0" y="0"/>
            <wp:positionH relativeFrom="margin">
              <wp:posOffset>-249555</wp:posOffset>
            </wp:positionH>
            <wp:positionV relativeFrom="paragraph">
              <wp:posOffset>470535</wp:posOffset>
            </wp:positionV>
            <wp:extent cx="6116320" cy="3615690"/>
            <wp:effectExtent l="0" t="0" r="0" b="3810"/>
            <wp:wrapTopAndBottom/>
            <wp:docPr id="76251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615690"/>
                    </a:xfrm>
                    <a:prstGeom prst="rect">
                      <a:avLst/>
                    </a:prstGeom>
                    <a:noFill/>
                  </pic:spPr>
                </pic:pic>
              </a:graphicData>
            </a:graphic>
            <wp14:sizeRelH relativeFrom="margin">
              <wp14:pctWidth>0</wp14:pctWidth>
            </wp14:sizeRelH>
            <wp14:sizeRelV relativeFrom="margin">
              <wp14:pctHeight>0</wp14:pctHeight>
            </wp14:sizeRelV>
          </wp:anchor>
        </w:drawing>
      </w:r>
    </w:p>
    <w:p w14:paraId="0289BED4" w14:textId="02C1CA29" w:rsidR="001216B4" w:rsidRDefault="001216B4" w:rsidP="00C821C2">
      <w:pPr>
        <w:tabs>
          <w:tab w:val="left" w:pos="936"/>
        </w:tabs>
        <w:spacing w:after="150" w:line="268" w:lineRule="auto"/>
        <w:ind w:right="395"/>
        <w:jc w:val="both"/>
        <w:rPr>
          <w:rFonts w:ascii="Times New Roman" w:hAnsi="Times New Roman" w:cs="Times New Roman"/>
          <w:sz w:val="36"/>
          <w:szCs w:val="36"/>
        </w:rPr>
      </w:pPr>
    </w:p>
    <w:p w14:paraId="179700C4" w14:textId="4BEAA2BE" w:rsidR="00C01588" w:rsidRDefault="00C01588" w:rsidP="00C821C2">
      <w:pPr>
        <w:tabs>
          <w:tab w:val="left" w:pos="936"/>
        </w:tabs>
        <w:spacing w:after="150" w:line="268" w:lineRule="auto"/>
        <w:ind w:right="395"/>
        <w:jc w:val="both"/>
        <w:rPr>
          <w:rFonts w:ascii="Times New Roman" w:hAnsi="Times New Roman" w:cs="Times New Roman"/>
          <w:sz w:val="36"/>
          <w:szCs w:val="36"/>
        </w:rPr>
      </w:pPr>
    </w:p>
    <w:p w14:paraId="61E1135A" w14:textId="73C63F24" w:rsidR="00A37777" w:rsidRDefault="00A37777" w:rsidP="00C821C2">
      <w:pPr>
        <w:tabs>
          <w:tab w:val="left" w:pos="936"/>
        </w:tabs>
        <w:spacing w:after="150" w:line="268" w:lineRule="auto"/>
        <w:ind w:right="395"/>
        <w:jc w:val="both"/>
        <w:rPr>
          <w:rFonts w:ascii="Times New Roman" w:hAnsi="Times New Roman" w:cs="Times New Roman"/>
          <w:b/>
          <w:bCs/>
          <w:sz w:val="36"/>
          <w:szCs w:val="36"/>
        </w:rPr>
      </w:pPr>
    </w:p>
    <w:p w14:paraId="198CDC3D" w14:textId="665EA5B7" w:rsidR="00F40129" w:rsidRDefault="00F40129">
      <w:pPr>
        <w:rPr>
          <w:rFonts w:ascii="Times New Roman" w:hAnsi="Times New Roman" w:cs="Times New Roman"/>
          <w:b/>
          <w:bCs/>
          <w:sz w:val="36"/>
          <w:szCs w:val="36"/>
        </w:rPr>
      </w:pPr>
    </w:p>
    <w:p w14:paraId="64BF3B52" w14:textId="77777777" w:rsidR="006A1D33" w:rsidRDefault="006A1D33">
      <w:pPr>
        <w:rPr>
          <w:rFonts w:ascii="Times New Roman" w:hAnsi="Times New Roman" w:cs="Times New Roman"/>
          <w:b/>
          <w:bCs/>
          <w:sz w:val="36"/>
          <w:szCs w:val="36"/>
        </w:rPr>
      </w:pPr>
    </w:p>
    <w:p w14:paraId="01D89ADB" w14:textId="537E1210" w:rsidR="006A1D33" w:rsidRPr="0082236C" w:rsidRDefault="00177681" w:rsidP="0082236C">
      <w:pPr>
        <w:pStyle w:val="ListParagraph"/>
        <w:numPr>
          <w:ilvl w:val="0"/>
          <w:numId w:val="22"/>
        </w:numPr>
        <w:rPr>
          <w:rFonts w:ascii="Times New Roman" w:hAnsi="Times New Roman" w:cs="Times New Roman"/>
          <w:b/>
          <w:bCs/>
          <w:sz w:val="40"/>
          <w:szCs w:val="40"/>
        </w:rPr>
      </w:pPr>
      <w:r>
        <w:rPr>
          <w:rFonts w:ascii="Times New Roman" w:hAnsi="Times New Roman" w:cs="Times New Roman"/>
          <w:b/>
          <w:bCs/>
          <w:sz w:val="36"/>
          <w:szCs w:val="36"/>
        </w:rPr>
        <w:t>HARDWARE AND SOFTWARE REQUIREMENTS</w:t>
      </w:r>
      <w:r w:rsidR="006A1D33">
        <w:rPr>
          <w:rFonts w:ascii="Times New Roman" w:hAnsi="Times New Roman" w:cs="Times New Roman"/>
          <w:b/>
          <w:bCs/>
          <w:sz w:val="36"/>
          <w:szCs w:val="36"/>
        </w:rPr>
        <w:t>:</w:t>
      </w:r>
    </w:p>
    <w:p w14:paraId="45077E0B" w14:textId="77777777" w:rsidR="0082236C" w:rsidRPr="0082236C" w:rsidRDefault="0082236C" w:rsidP="0082236C">
      <w:pPr>
        <w:pStyle w:val="ListParagraph"/>
        <w:ind w:left="785"/>
        <w:rPr>
          <w:rFonts w:ascii="Times New Roman" w:hAnsi="Times New Roman" w:cs="Times New Roman"/>
          <w:b/>
          <w:bCs/>
          <w:sz w:val="40"/>
          <w:szCs w:val="40"/>
        </w:rPr>
      </w:pPr>
    </w:p>
    <w:p w14:paraId="432C92CB" w14:textId="77777777" w:rsidR="00177681" w:rsidRPr="00177681" w:rsidRDefault="00177681" w:rsidP="00177681">
      <w:pPr>
        <w:pStyle w:val="ListParagraph"/>
        <w:numPr>
          <w:ilvl w:val="0"/>
          <w:numId w:val="11"/>
        </w:numPr>
        <w:rPr>
          <w:rFonts w:ascii="Times New Roman" w:hAnsi="Times New Roman" w:cs="Times New Roman"/>
          <w:i/>
          <w:iCs/>
          <w:sz w:val="36"/>
          <w:szCs w:val="36"/>
        </w:rPr>
      </w:pPr>
      <w:r w:rsidRPr="00177681">
        <w:rPr>
          <w:rFonts w:ascii="Times New Roman" w:hAnsi="Times New Roman" w:cs="Times New Roman"/>
          <w:i/>
          <w:iCs/>
          <w:sz w:val="36"/>
          <w:szCs w:val="36"/>
        </w:rPr>
        <w:t>Hardware Requirements:</w:t>
      </w:r>
    </w:p>
    <w:p w14:paraId="20083BBB" w14:textId="77777777" w:rsidR="00177681" w:rsidRPr="00177681" w:rsidRDefault="00177681" w:rsidP="00177681">
      <w:pPr>
        <w:pStyle w:val="ListParagraph"/>
        <w:ind w:left="502"/>
        <w:rPr>
          <w:rFonts w:ascii="Times New Roman" w:hAnsi="Times New Roman" w:cs="Times New Roman"/>
          <w:i/>
          <w:iCs/>
          <w:sz w:val="36"/>
          <w:szCs w:val="36"/>
        </w:rPr>
      </w:pPr>
    </w:p>
    <w:p w14:paraId="76E8416F"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Accessible Devices: Ensure widespread availability of affordable and user-friendly devices like smartphones, tablets, and computers to access educational resources.</w:t>
      </w:r>
    </w:p>
    <w:p w14:paraId="47232A9F"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Internet Connectivity: Broadband internet access to facilitate online learning, access to digital libraries, and interactive educational content.</w:t>
      </w:r>
    </w:p>
    <w:p w14:paraId="2B26F3CC"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Infrastructure: Establishing educational institutions with well-equipped classrooms and computer labs in areas lacking adequate facilities.</w:t>
      </w:r>
    </w:p>
    <w:p w14:paraId="50E08531" w14:textId="439E7027" w:rsidR="0082236C" w:rsidRPr="00FC35EC" w:rsidRDefault="00177681" w:rsidP="00FC35EC">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Power Supply: Reliable electricity to ensure uninterrupted access to technology.</w:t>
      </w:r>
    </w:p>
    <w:p w14:paraId="744044B3" w14:textId="77777777" w:rsidR="00C43D77" w:rsidRDefault="00C43D77" w:rsidP="0082236C">
      <w:pPr>
        <w:pStyle w:val="ListParagraph"/>
        <w:rPr>
          <w:rFonts w:ascii="Times New Roman" w:hAnsi="Times New Roman" w:cs="Times New Roman"/>
          <w:sz w:val="32"/>
          <w:szCs w:val="32"/>
        </w:rPr>
      </w:pPr>
    </w:p>
    <w:p w14:paraId="5C292C4C" w14:textId="77777777" w:rsidR="003905E1" w:rsidRDefault="003905E1" w:rsidP="0082236C">
      <w:pPr>
        <w:pStyle w:val="ListParagraph"/>
        <w:rPr>
          <w:noProof/>
        </w:rPr>
      </w:pPr>
    </w:p>
    <w:p w14:paraId="235F2738" w14:textId="77777777" w:rsidR="003905E1" w:rsidRDefault="003905E1" w:rsidP="0082236C">
      <w:pPr>
        <w:pStyle w:val="ListParagraph"/>
        <w:rPr>
          <w:noProof/>
        </w:rPr>
      </w:pPr>
    </w:p>
    <w:p w14:paraId="53A0359A" w14:textId="32954404" w:rsidR="00C43D77" w:rsidRDefault="00606837" w:rsidP="0082236C">
      <w:pPr>
        <w:pStyle w:val="ListParagraph"/>
        <w:rPr>
          <w:rFonts w:ascii="Times New Roman" w:hAnsi="Times New Roman" w:cs="Times New Roman"/>
          <w:sz w:val="32"/>
          <w:szCs w:val="32"/>
        </w:rPr>
      </w:pPr>
      <w:r>
        <w:rPr>
          <w:noProof/>
        </w:rPr>
        <w:lastRenderedPageBreak/>
        <w:drawing>
          <wp:anchor distT="0" distB="0" distL="114300" distR="114300" simplePos="0" relativeHeight="251659264" behindDoc="0" locked="0" layoutInCell="1" allowOverlap="1" wp14:anchorId="44DC8186" wp14:editId="49795311">
            <wp:simplePos x="0" y="0"/>
            <wp:positionH relativeFrom="page">
              <wp:posOffset>838200</wp:posOffset>
            </wp:positionH>
            <wp:positionV relativeFrom="paragraph">
              <wp:posOffset>0</wp:posOffset>
            </wp:positionV>
            <wp:extent cx="6019800" cy="3698875"/>
            <wp:effectExtent l="0" t="0" r="0" b="0"/>
            <wp:wrapTopAndBottom/>
            <wp:docPr id="1413355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2A15F" w14:textId="1F3B6CFD" w:rsidR="0082236C" w:rsidRDefault="0082236C" w:rsidP="0082236C">
      <w:pPr>
        <w:pStyle w:val="ListParagraph"/>
        <w:rPr>
          <w:rFonts w:ascii="Times New Roman" w:hAnsi="Times New Roman" w:cs="Times New Roman"/>
          <w:sz w:val="32"/>
          <w:szCs w:val="32"/>
        </w:rPr>
      </w:pPr>
    </w:p>
    <w:p w14:paraId="7B4EDEA2" w14:textId="77777777" w:rsidR="003905E1" w:rsidRDefault="003905E1" w:rsidP="0082236C">
      <w:pPr>
        <w:pStyle w:val="ListParagraph"/>
        <w:rPr>
          <w:rFonts w:ascii="Times New Roman" w:hAnsi="Times New Roman" w:cs="Times New Roman"/>
          <w:sz w:val="32"/>
          <w:szCs w:val="32"/>
        </w:rPr>
      </w:pPr>
    </w:p>
    <w:p w14:paraId="2A863FF9" w14:textId="77777777" w:rsidR="003905E1" w:rsidRDefault="003905E1" w:rsidP="0082236C">
      <w:pPr>
        <w:pStyle w:val="ListParagraph"/>
        <w:rPr>
          <w:rFonts w:ascii="Times New Roman" w:hAnsi="Times New Roman" w:cs="Times New Roman"/>
          <w:sz w:val="32"/>
          <w:szCs w:val="32"/>
        </w:rPr>
      </w:pPr>
    </w:p>
    <w:p w14:paraId="6D86A4A7" w14:textId="77777777" w:rsidR="003905E1" w:rsidRDefault="003905E1" w:rsidP="0082236C">
      <w:pPr>
        <w:pStyle w:val="ListParagraph"/>
        <w:rPr>
          <w:rFonts w:ascii="Times New Roman" w:hAnsi="Times New Roman" w:cs="Times New Roman"/>
          <w:sz w:val="32"/>
          <w:szCs w:val="32"/>
        </w:rPr>
      </w:pPr>
    </w:p>
    <w:p w14:paraId="353247A5" w14:textId="7B510055" w:rsidR="0082236C" w:rsidRDefault="003905E1" w:rsidP="0082236C">
      <w:pPr>
        <w:pStyle w:val="ListParagraph"/>
        <w:rPr>
          <w:rFonts w:ascii="Times New Roman" w:hAnsi="Times New Roman" w:cs="Times New Roman"/>
          <w:sz w:val="32"/>
          <w:szCs w:val="32"/>
        </w:rPr>
      </w:pPr>
      <w:r w:rsidRPr="003905E1">
        <w:rPr>
          <w:rFonts w:ascii="Times New Roman" w:hAnsi="Times New Roman" w:cs="Times New Roman"/>
          <w:sz w:val="32"/>
          <w:szCs w:val="32"/>
        </w:rPr>
        <w:t>To empower the future and improve the literacy rate, a comprehensive requirement analysis is essential. This analysis should include evaluating the current literacy levels, identifying barriers to education, assessing available resources, developing targeted educational programs, and engaging the community to support the initiative. Additionally, technology integration, teacher training, and continuous monitoring and evaluation would be crucial to ensure sustained progress towards a better future with higher literacy rates.</w:t>
      </w:r>
    </w:p>
    <w:p w14:paraId="643DB638" w14:textId="2D273DA5" w:rsidR="0082236C" w:rsidRDefault="0082236C" w:rsidP="0082236C">
      <w:pPr>
        <w:pStyle w:val="ListParagraph"/>
        <w:rPr>
          <w:rFonts w:ascii="Times New Roman" w:hAnsi="Times New Roman" w:cs="Times New Roman"/>
          <w:sz w:val="32"/>
          <w:szCs w:val="32"/>
        </w:rPr>
      </w:pPr>
    </w:p>
    <w:p w14:paraId="297A8A19" w14:textId="77777777" w:rsidR="0082236C" w:rsidRDefault="0082236C" w:rsidP="0082236C">
      <w:pPr>
        <w:pStyle w:val="ListParagraph"/>
        <w:rPr>
          <w:rFonts w:ascii="Times New Roman" w:hAnsi="Times New Roman" w:cs="Times New Roman"/>
          <w:sz w:val="32"/>
          <w:szCs w:val="32"/>
        </w:rPr>
      </w:pPr>
    </w:p>
    <w:p w14:paraId="5215F975" w14:textId="2E34D462" w:rsidR="008D47FB" w:rsidRDefault="003905E1" w:rsidP="003905E1">
      <w:pPr>
        <w:pStyle w:val="ListParagraph"/>
        <w:numPr>
          <w:ilvl w:val="0"/>
          <w:numId w:val="31"/>
        </w:numPr>
        <w:rPr>
          <w:rFonts w:ascii="Times New Roman" w:hAnsi="Times New Roman" w:cs="Times New Roman"/>
          <w:b/>
          <w:bCs/>
          <w:sz w:val="40"/>
          <w:szCs w:val="40"/>
        </w:rPr>
      </w:pPr>
      <w:r w:rsidRPr="003905E1">
        <w:rPr>
          <w:rFonts w:ascii="Times New Roman" w:hAnsi="Times New Roman" w:cs="Times New Roman"/>
          <w:b/>
          <w:bCs/>
          <w:sz w:val="40"/>
          <w:szCs w:val="40"/>
        </w:rPr>
        <w:t>NONFUNCTIONAL REQUIREMENTS</w:t>
      </w:r>
    </w:p>
    <w:p w14:paraId="47923D31" w14:textId="17A7892E" w:rsidR="00E97E3D" w:rsidRPr="00791441" w:rsidRDefault="00791441" w:rsidP="00E97E3D">
      <w:pPr>
        <w:pStyle w:val="ListParagraph"/>
        <w:ind w:left="360"/>
        <w:rPr>
          <w:rFonts w:ascii="Times New Roman" w:hAnsi="Times New Roman" w:cs="Times New Roman"/>
          <w:sz w:val="32"/>
          <w:szCs w:val="32"/>
        </w:rPr>
      </w:pPr>
      <w:r>
        <w:rPr>
          <w:noProof/>
        </w:rPr>
        <w:lastRenderedPageBreak/>
        <w:drawing>
          <wp:anchor distT="0" distB="0" distL="114300" distR="114300" simplePos="0" relativeHeight="251660288" behindDoc="0" locked="0" layoutInCell="1" allowOverlap="1" wp14:anchorId="103A0921" wp14:editId="323B7260">
            <wp:simplePos x="0" y="0"/>
            <wp:positionH relativeFrom="page">
              <wp:posOffset>418869</wp:posOffset>
            </wp:positionH>
            <wp:positionV relativeFrom="paragraph">
              <wp:posOffset>550775</wp:posOffset>
            </wp:positionV>
            <wp:extent cx="6864927" cy="4248150"/>
            <wp:effectExtent l="0" t="0" r="0" b="0"/>
            <wp:wrapTopAndBottom/>
            <wp:docPr id="1452136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927" cy="4248150"/>
                    </a:xfrm>
                    <a:prstGeom prst="rect">
                      <a:avLst/>
                    </a:prstGeom>
                    <a:noFill/>
                    <a:ln>
                      <a:noFill/>
                    </a:ln>
                  </pic:spPr>
                </pic:pic>
              </a:graphicData>
            </a:graphic>
            <wp14:sizeRelH relativeFrom="margin">
              <wp14:pctWidth>0</wp14:pctWidth>
            </wp14:sizeRelH>
          </wp:anchor>
        </w:drawing>
      </w:r>
    </w:p>
    <w:p w14:paraId="1B84CF9B" w14:textId="148A45E1" w:rsidR="00C43D77" w:rsidRDefault="008D47FB" w:rsidP="008D47FB">
      <w:pPr>
        <w:pStyle w:val="ListParagraph"/>
        <w:rPr>
          <w:rFonts w:ascii="Times New Roman" w:hAnsi="Times New Roman" w:cs="Times New Roman"/>
          <w:b/>
          <w:bCs/>
          <w:sz w:val="48"/>
          <w:szCs w:val="48"/>
        </w:rPr>
      </w:pPr>
      <w:r>
        <w:rPr>
          <w:rFonts w:ascii="Times New Roman" w:hAnsi="Times New Roman" w:cs="Times New Roman"/>
          <w:sz w:val="32"/>
          <w:szCs w:val="32"/>
        </w:rPr>
        <w:t xml:space="preserve">                       </w:t>
      </w:r>
      <w:r w:rsidRPr="008D47FB">
        <w:rPr>
          <w:rFonts w:ascii="Times New Roman" w:hAnsi="Times New Roman" w:cs="Times New Roman"/>
          <w:b/>
          <w:bCs/>
          <w:sz w:val="48"/>
          <w:szCs w:val="48"/>
        </w:rPr>
        <w:t xml:space="preserve">    </w:t>
      </w:r>
    </w:p>
    <w:p w14:paraId="6590CFEA" w14:textId="54A0E400" w:rsidR="00C43D77" w:rsidRDefault="00C43D77" w:rsidP="008D47FB">
      <w:pPr>
        <w:pStyle w:val="ListParagraph"/>
        <w:rPr>
          <w:rFonts w:ascii="Times New Roman" w:hAnsi="Times New Roman" w:cs="Times New Roman"/>
          <w:b/>
          <w:bCs/>
          <w:sz w:val="48"/>
          <w:szCs w:val="48"/>
        </w:rPr>
      </w:pPr>
    </w:p>
    <w:p w14:paraId="69A584CD" w14:textId="49B1A211" w:rsidR="00791441" w:rsidRPr="00791441" w:rsidRDefault="00791441" w:rsidP="00791441">
      <w:pPr>
        <w:pStyle w:val="ListParagraph"/>
        <w:numPr>
          <w:ilvl w:val="0"/>
          <w:numId w:val="39"/>
        </w:numPr>
        <w:rPr>
          <w:rFonts w:ascii="Times New Roman" w:hAnsi="Times New Roman" w:cs="Times New Roman"/>
          <w:sz w:val="32"/>
          <w:szCs w:val="32"/>
        </w:rPr>
      </w:pPr>
      <w:r w:rsidRPr="00791441">
        <w:rPr>
          <w:rFonts w:ascii="Times New Roman" w:hAnsi="Times New Roman" w:cs="Times New Roman"/>
          <w:sz w:val="32"/>
          <w:szCs w:val="32"/>
        </w:rPr>
        <w:t>Non-functional requirements for empowering the future and improving literacy rates may include:</w:t>
      </w:r>
    </w:p>
    <w:p w14:paraId="19D5945E" w14:textId="77777777" w:rsidR="00791441" w:rsidRPr="00791441" w:rsidRDefault="00791441" w:rsidP="00791441">
      <w:pPr>
        <w:pStyle w:val="ListParagraph"/>
        <w:rPr>
          <w:rFonts w:ascii="Times New Roman" w:hAnsi="Times New Roman" w:cs="Times New Roman"/>
          <w:sz w:val="32"/>
          <w:szCs w:val="32"/>
        </w:rPr>
      </w:pPr>
    </w:p>
    <w:p w14:paraId="76E767C9" w14:textId="27FEAD12"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Scalability: The program should be designed to accommodate a growing number of learners and expand its reach over time</w:t>
      </w:r>
      <w:r>
        <w:rPr>
          <w:rFonts w:ascii="Times New Roman" w:hAnsi="Times New Roman" w:cs="Times New Roman"/>
          <w:sz w:val="32"/>
          <w:szCs w:val="32"/>
        </w:rPr>
        <w:t>.</w:t>
      </w:r>
    </w:p>
    <w:p w14:paraId="335E373E" w14:textId="6CCDB44E"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Accessibility: Educational materials and programs should be easily accessible to individuals with disabilities or from marginalized communities.</w:t>
      </w:r>
    </w:p>
    <w:p w14:paraId="407A1BFE" w14:textId="77777777"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Reliability: The system should be reliable and available to learners consistently, minimizing downtime or disruptions.</w:t>
      </w:r>
    </w:p>
    <w:p w14:paraId="2790AA47" w14:textId="77777777" w:rsidR="00791441" w:rsidRPr="00791441" w:rsidRDefault="00791441" w:rsidP="00791441">
      <w:pPr>
        <w:pStyle w:val="ListParagraph"/>
        <w:rPr>
          <w:rFonts w:ascii="Times New Roman" w:hAnsi="Times New Roman" w:cs="Times New Roman"/>
          <w:sz w:val="32"/>
          <w:szCs w:val="32"/>
        </w:rPr>
      </w:pPr>
    </w:p>
    <w:p w14:paraId="73E138D0"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lastRenderedPageBreak/>
        <w:t>Security: Data privacy and protection measures must be in place to safeguard sensitive information of learners and stakeholders.</w:t>
      </w:r>
    </w:p>
    <w:p w14:paraId="224D674B" w14:textId="77777777" w:rsidR="00791441" w:rsidRPr="00791441" w:rsidRDefault="00791441" w:rsidP="00791441">
      <w:pPr>
        <w:pStyle w:val="ListParagraph"/>
        <w:rPr>
          <w:rFonts w:ascii="Times New Roman" w:hAnsi="Times New Roman" w:cs="Times New Roman"/>
          <w:sz w:val="32"/>
          <w:szCs w:val="32"/>
        </w:rPr>
      </w:pPr>
    </w:p>
    <w:p w14:paraId="0E807919"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Performance: Educational platforms should be responsive and able to handle multiple users simultaneously without significant delays.</w:t>
      </w:r>
    </w:p>
    <w:p w14:paraId="71B2672E" w14:textId="77777777" w:rsidR="00791441" w:rsidRPr="00791441" w:rsidRDefault="00791441" w:rsidP="00791441">
      <w:pPr>
        <w:pStyle w:val="ListParagraph"/>
        <w:rPr>
          <w:rFonts w:ascii="Times New Roman" w:hAnsi="Times New Roman" w:cs="Times New Roman"/>
          <w:sz w:val="32"/>
          <w:szCs w:val="32"/>
        </w:rPr>
      </w:pPr>
    </w:p>
    <w:p w14:paraId="642D4B44"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Usability: The user interface should be intuitive and user-friendly, catering to learners of different ages and technological backgrounds.</w:t>
      </w:r>
    </w:p>
    <w:p w14:paraId="38AD5DC6" w14:textId="77777777" w:rsidR="00791441" w:rsidRPr="00791441" w:rsidRDefault="00791441" w:rsidP="00791441">
      <w:pPr>
        <w:pStyle w:val="ListParagraph"/>
        <w:rPr>
          <w:rFonts w:ascii="Times New Roman" w:hAnsi="Times New Roman" w:cs="Times New Roman"/>
          <w:sz w:val="32"/>
          <w:szCs w:val="32"/>
        </w:rPr>
      </w:pPr>
    </w:p>
    <w:p w14:paraId="32D0C8BE" w14:textId="6DF3483F" w:rsidR="00C43D77"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Compatibility: The platform and materials should be compatible with various devices and operating systems to reach a broader audience.</w:t>
      </w:r>
    </w:p>
    <w:p w14:paraId="5D703C44" w14:textId="77777777" w:rsidR="00C43D77" w:rsidRDefault="00C43D77" w:rsidP="008D47FB">
      <w:pPr>
        <w:pStyle w:val="ListParagraph"/>
        <w:rPr>
          <w:rFonts w:ascii="Times New Roman" w:hAnsi="Times New Roman" w:cs="Times New Roman"/>
          <w:b/>
          <w:bCs/>
          <w:sz w:val="48"/>
          <w:szCs w:val="48"/>
        </w:rPr>
      </w:pPr>
    </w:p>
    <w:p w14:paraId="5CE892D6" w14:textId="4E3C284C" w:rsidR="00C43D77" w:rsidRDefault="00A131A7" w:rsidP="00A131A7">
      <w:pPr>
        <w:pStyle w:val="ListParagraph"/>
        <w:numPr>
          <w:ilvl w:val="0"/>
          <w:numId w:val="31"/>
        </w:numPr>
        <w:rPr>
          <w:rFonts w:ascii="Times New Roman" w:hAnsi="Times New Roman" w:cs="Times New Roman"/>
          <w:b/>
          <w:bCs/>
          <w:sz w:val="40"/>
          <w:szCs w:val="40"/>
        </w:rPr>
      </w:pPr>
      <w:r w:rsidRPr="00A131A7">
        <w:rPr>
          <w:rFonts w:ascii="Times New Roman" w:hAnsi="Times New Roman" w:cs="Times New Roman"/>
          <w:b/>
          <w:bCs/>
          <w:sz w:val="40"/>
          <w:szCs w:val="40"/>
        </w:rPr>
        <w:t>FUNCTIONAL REQUIREMENTS:</w:t>
      </w:r>
    </w:p>
    <w:p w14:paraId="5EE2C4FA" w14:textId="77777777" w:rsidR="002D0712" w:rsidRPr="00A131A7" w:rsidRDefault="002D0712" w:rsidP="002D0712">
      <w:pPr>
        <w:pStyle w:val="ListParagraph"/>
        <w:ind w:left="360"/>
        <w:rPr>
          <w:rFonts w:ascii="Times New Roman" w:hAnsi="Times New Roman" w:cs="Times New Roman"/>
          <w:b/>
          <w:bCs/>
          <w:sz w:val="40"/>
          <w:szCs w:val="40"/>
        </w:rPr>
      </w:pPr>
    </w:p>
    <w:p w14:paraId="5A36506A" w14:textId="3C367949" w:rsidR="00A131A7" w:rsidRPr="00A131A7" w:rsidRDefault="008F163C" w:rsidP="002D0712">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E</w:t>
      </w:r>
      <w:r w:rsidR="00A131A7" w:rsidRPr="00A131A7">
        <w:rPr>
          <w:rFonts w:ascii="Times New Roman" w:hAnsi="Times New Roman" w:cs="Times New Roman"/>
          <w:sz w:val="32"/>
          <w:szCs w:val="32"/>
        </w:rPr>
        <w:t>mpower the future and improve literacy rates for a better tomorrow, some functional requirements could include:</w:t>
      </w:r>
    </w:p>
    <w:p w14:paraId="70B7E452" w14:textId="77777777" w:rsidR="00A131A7" w:rsidRPr="00A131A7" w:rsidRDefault="00A131A7" w:rsidP="00A131A7">
      <w:pPr>
        <w:pStyle w:val="ListParagraph"/>
        <w:rPr>
          <w:rFonts w:ascii="Times New Roman" w:hAnsi="Times New Roman" w:cs="Times New Roman"/>
          <w:sz w:val="32"/>
          <w:szCs w:val="32"/>
        </w:rPr>
      </w:pPr>
    </w:p>
    <w:p w14:paraId="59BF1A9E"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Accessible Education: Ensure easy access to quality education for all, regardless of location or socio-economic status.</w:t>
      </w:r>
    </w:p>
    <w:p w14:paraId="136D10EB" w14:textId="77777777" w:rsidR="00A131A7" w:rsidRPr="00A131A7" w:rsidRDefault="00A131A7" w:rsidP="00A131A7">
      <w:pPr>
        <w:pStyle w:val="ListParagraph"/>
        <w:rPr>
          <w:rFonts w:ascii="Times New Roman" w:hAnsi="Times New Roman" w:cs="Times New Roman"/>
          <w:sz w:val="32"/>
          <w:szCs w:val="32"/>
        </w:rPr>
      </w:pPr>
    </w:p>
    <w:p w14:paraId="5A2EC1F7"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Digital Literacy Programs: Implement initiatives to promote digital literacy and technological skills among students and adults.</w:t>
      </w:r>
    </w:p>
    <w:p w14:paraId="4ED3FC38" w14:textId="77777777" w:rsidR="00A131A7" w:rsidRPr="00A131A7" w:rsidRDefault="00A131A7" w:rsidP="00A131A7">
      <w:pPr>
        <w:pStyle w:val="ListParagraph"/>
        <w:rPr>
          <w:rFonts w:ascii="Times New Roman" w:hAnsi="Times New Roman" w:cs="Times New Roman"/>
          <w:sz w:val="32"/>
          <w:szCs w:val="32"/>
        </w:rPr>
      </w:pPr>
    </w:p>
    <w:p w14:paraId="357FC1DE"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Teacher Training and Development: Provide ongoing training and support for educators to enhance teaching methods and strategies.</w:t>
      </w:r>
    </w:p>
    <w:p w14:paraId="013D2D1B" w14:textId="77777777" w:rsidR="00A131A7" w:rsidRPr="00A131A7" w:rsidRDefault="00A131A7" w:rsidP="00A131A7">
      <w:pPr>
        <w:pStyle w:val="ListParagraph"/>
        <w:rPr>
          <w:rFonts w:ascii="Times New Roman" w:hAnsi="Times New Roman" w:cs="Times New Roman"/>
          <w:sz w:val="32"/>
          <w:szCs w:val="32"/>
        </w:rPr>
      </w:pPr>
    </w:p>
    <w:p w14:paraId="22F814EA"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lastRenderedPageBreak/>
        <w:t>Multilingual Education: Offer education in multiple languages to cater to diverse communities and facilitate better learning outcomes.</w:t>
      </w:r>
    </w:p>
    <w:p w14:paraId="2781F42E"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Community Engagement: Involve local communities in educational activities and encourage parental involvement to create a supportive learning environment.</w:t>
      </w:r>
    </w:p>
    <w:p w14:paraId="3F815297" w14:textId="77777777" w:rsidR="008F163C" w:rsidRPr="008F163C" w:rsidRDefault="008F163C" w:rsidP="008F163C">
      <w:pPr>
        <w:pStyle w:val="ListParagraph"/>
        <w:rPr>
          <w:rFonts w:ascii="Times New Roman" w:hAnsi="Times New Roman" w:cs="Times New Roman"/>
          <w:sz w:val="32"/>
          <w:szCs w:val="32"/>
        </w:rPr>
      </w:pPr>
    </w:p>
    <w:p w14:paraId="5F4A4870"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Curriculum Enhancement: Continuously update and improve the curriculum to align with current needs and prepare students for future challenges.</w:t>
      </w:r>
    </w:p>
    <w:p w14:paraId="3FC9EBDF" w14:textId="77777777" w:rsidR="008F163C" w:rsidRPr="008F163C" w:rsidRDefault="008F163C" w:rsidP="008F163C">
      <w:pPr>
        <w:pStyle w:val="ListParagraph"/>
        <w:rPr>
          <w:rFonts w:ascii="Times New Roman" w:hAnsi="Times New Roman" w:cs="Times New Roman"/>
          <w:sz w:val="32"/>
          <w:szCs w:val="32"/>
        </w:rPr>
      </w:pPr>
    </w:p>
    <w:p w14:paraId="406A952A"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Infrastructure and Resources: Invest in modern infrastructure, learning materials, and technology to enhance the learning experience.</w:t>
      </w:r>
    </w:p>
    <w:p w14:paraId="53E94D37" w14:textId="77777777" w:rsidR="008F163C" w:rsidRPr="008F163C" w:rsidRDefault="008F163C" w:rsidP="008F163C">
      <w:pPr>
        <w:pStyle w:val="ListParagraph"/>
        <w:rPr>
          <w:rFonts w:ascii="Times New Roman" w:hAnsi="Times New Roman" w:cs="Times New Roman"/>
          <w:sz w:val="32"/>
          <w:szCs w:val="32"/>
        </w:rPr>
      </w:pPr>
    </w:p>
    <w:p w14:paraId="38441278"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Monitoring and Evaluation: Establish a robust system to monitor literacy rates and educational progress to identify areas for improvement.</w:t>
      </w:r>
    </w:p>
    <w:p w14:paraId="2685571E" w14:textId="77777777" w:rsidR="008F163C" w:rsidRPr="008F163C" w:rsidRDefault="008F163C" w:rsidP="008F163C">
      <w:pPr>
        <w:pStyle w:val="ListParagraph"/>
        <w:rPr>
          <w:rFonts w:ascii="Times New Roman" w:hAnsi="Times New Roman" w:cs="Times New Roman"/>
          <w:sz w:val="32"/>
          <w:szCs w:val="32"/>
        </w:rPr>
      </w:pPr>
    </w:p>
    <w:p w14:paraId="646BE559"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Collaborations and Partnerships: Foster partnerships with NGOs, private organizations, and government agencies to collectively work towards improving literacy rates.</w:t>
      </w:r>
    </w:p>
    <w:p w14:paraId="1A4A842A" w14:textId="77777777" w:rsidR="008F163C" w:rsidRPr="008F163C" w:rsidRDefault="008F163C" w:rsidP="008F163C">
      <w:pPr>
        <w:pStyle w:val="ListParagraph"/>
        <w:rPr>
          <w:rFonts w:ascii="Times New Roman" w:hAnsi="Times New Roman" w:cs="Times New Roman"/>
          <w:sz w:val="32"/>
          <w:szCs w:val="32"/>
        </w:rPr>
      </w:pPr>
    </w:p>
    <w:p w14:paraId="37BD0A43"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Inclusive Education: Implement inclusive practices to accommodate learners with diverse abilities and ensure equal opportunities for everyone.</w:t>
      </w:r>
    </w:p>
    <w:p w14:paraId="6A3F7F5C" w14:textId="77777777" w:rsidR="008F163C" w:rsidRPr="008F163C" w:rsidRDefault="008F163C" w:rsidP="008F163C">
      <w:pPr>
        <w:pStyle w:val="ListParagraph"/>
        <w:rPr>
          <w:rFonts w:ascii="Times New Roman" w:hAnsi="Times New Roman" w:cs="Times New Roman"/>
          <w:sz w:val="32"/>
          <w:szCs w:val="32"/>
        </w:rPr>
      </w:pPr>
    </w:p>
    <w:p w14:paraId="3D24FF7C" w14:textId="2105D027" w:rsidR="00C43D77"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By addressing these functional requirements, we can work towards empowering individuals through education and ultimately create a better future with higher literacy rates and improved socio-economic development.</w:t>
      </w:r>
    </w:p>
    <w:p w14:paraId="44A50D33" w14:textId="77777777" w:rsidR="003905E1" w:rsidRPr="008F163C" w:rsidRDefault="003905E1" w:rsidP="008D47FB">
      <w:pPr>
        <w:pStyle w:val="ListParagraph"/>
        <w:rPr>
          <w:rFonts w:ascii="Times New Roman" w:hAnsi="Times New Roman" w:cs="Times New Roman"/>
          <w:sz w:val="32"/>
          <w:szCs w:val="32"/>
        </w:rPr>
      </w:pPr>
    </w:p>
    <w:p w14:paraId="6FE3DDA5" w14:textId="77777777" w:rsidR="003905E1" w:rsidRDefault="003905E1" w:rsidP="008D47FB">
      <w:pPr>
        <w:pStyle w:val="ListParagraph"/>
        <w:rPr>
          <w:rFonts w:ascii="Times New Roman" w:hAnsi="Times New Roman" w:cs="Times New Roman"/>
          <w:b/>
          <w:bCs/>
          <w:sz w:val="48"/>
          <w:szCs w:val="48"/>
        </w:rPr>
      </w:pPr>
    </w:p>
    <w:p w14:paraId="3525AD27" w14:textId="77777777" w:rsidR="00C43D77" w:rsidRDefault="00C43D77" w:rsidP="008D47FB">
      <w:pPr>
        <w:pStyle w:val="ListParagraph"/>
        <w:rPr>
          <w:rFonts w:ascii="Times New Roman" w:hAnsi="Times New Roman" w:cs="Times New Roman"/>
          <w:b/>
          <w:bCs/>
          <w:sz w:val="48"/>
          <w:szCs w:val="48"/>
        </w:rPr>
      </w:pPr>
    </w:p>
    <w:p w14:paraId="276AB03A" w14:textId="77777777" w:rsidR="003905E1" w:rsidRDefault="003905E1" w:rsidP="008D47FB">
      <w:pPr>
        <w:pStyle w:val="ListParagraph"/>
        <w:rPr>
          <w:rFonts w:ascii="Times New Roman" w:hAnsi="Times New Roman" w:cs="Times New Roman"/>
          <w:b/>
          <w:bCs/>
          <w:sz w:val="48"/>
          <w:szCs w:val="48"/>
        </w:rPr>
      </w:pPr>
    </w:p>
    <w:p w14:paraId="11FE5685" w14:textId="4C3A675C" w:rsidR="008D47FB" w:rsidRDefault="00C43D77" w:rsidP="008D47FB">
      <w:pPr>
        <w:pStyle w:val="ListParagraph"/>
        <w:rPr>
          <w:rFonts w:ascii="Times New Roman" w:hAnsi="Times New Roman" w:cs="Times New Roman"/>
          <w:b/>
          <w:bCs/>
          <w:sz w:val="48"/>
          <w:szCs w:val="48"/>
        </w:rPr>
      </w:pPr>
      <w:r>
        <w:rPr>
          <w:rFonts w:ascii="Times New Roman" w:hAnsi="Times New Roman" w:cs="Times New Roman"/>
          <w:b/>
          <w:bCs/>
          <w:sz w:val="48"/>
          <w:szCs w:val="48"/>
        </w:rPr>
        <w:t xml:space="preserve">                   </w:t>
      </w:r>
      <w:r w:rsidR="008D47FB" w:rsidRPr="008D47FB">
        <w:rPr>
          <w:rFonts w:ascii="Times New Roman" w:hAnsi="Times New Roman" w:cs="Times New Roman"/>
          <w:b/>
          <w:bCs/>
          <w:sz w:val="48"/>
          <w:szCs w:val="48"/>
        </w:rPr>
        <w:t xml:space="preserve"> RESULT</w:t>
      </w:r>
    </w:p>
    <w:p w14:paraId="1BFA40B6" w14:textId="77777777" w:rsidR="006A1D33" w:rsidRDefault="006A1D33" w:rsidP="008D47FB">
      <w:pPr>
        <w:pStyle w:val="ListParagraph"/>
        <w:rPr>
          <w:rFonts w:ascii="Times New Roman" w:hAnsi="Times New Roman" w:cs="Times New Roman"/>
          <w:b/>
          <w:bCs/>
          <w:sz w:val="48"/>
          <w:szCs w:val="48"/>
        </w:rPr>
      </w:pPr>
    </w:p>
    <w:p w14:paraId="58301D7C" w14:textId="61460FB0" w:rsidR="008D47FB" w:rsidRDefault="008D47FB" w:rsidP="008D47FB">
      <w:pPr>
        <w:pStyle w:val="ListParagraph"/>
        <w:rPr>
          <w:rFonts w:ascii="Times New Roman" w:hAnsi="Times New Roman" w:cs="Times New Roman"/>
          <w:sz w:val="32"/>
          <w:szCs w:val="32"/>
        </w:rPr>
      </w:pPr>
      <w:r w:rsidRPr="008D47FB">
        <w:rPr>
          <w:rFonts w:ascii="Times New Roman" w:hAnsi="Times New Roman" w:cs="Times New Roman"/>
          <w:sz w:val="32"/>
          <w:szCs w:val="32"/>
        </w:rPr>
        <w:t>Empowering the future with a higher literacy rate can lead to a more analytically adept society, creating a better tomorrow through improved critical thinking, innovation, and informed decision-making. A literate population can better understand complex issues, engage in lifelong learning, and contribute to the growth of their communities and the world at large.</w:t>
      </w:r>
    </w:p>
    <w:p w14:paraId="449011DA" w14:textId="77777777" w:rsidR="006A1D33" w:rsidRDefault="006A1D33" w:rsidP="006A1D33">
      <w:pPr>
        <w:rPr>
          <w:rFonts w:ascii="Times New Roman" w:hAnsi="Times New Roman" w:cs="Times New Roman"/>
          <w:sz w:val="32"/>
          <w:szCs w:val="32"/>
        </w:rPr>
      </w:pPr>
      <w:r>
        <w:rPr>
          <w:rFonts w:ascii="Times New Roman" w:hAnsi="Times New Roman" w:cs="Times New Roman"/>
          <w:sz w:val="32"/>
          <w:szCs w:val="32"/>
        </w:rPr>
        <w:t xml:space="preserve">   </w:t>
      </w:r>
      <w:r w:rsidRPr="006A1D33">
        <w:rPr>
          <w:rFonts w:ascii="Times New Roman" w:hAnsi="Times New Roman" w:cs="Times New Roman"/>
          <w:sz w:val="32"/>
          <w:szCs w:val="32"/>
        </w:rPr>
        <w:t xml:space="preserve"> </w:t>
      </w:r>
    </w:p>
    <w:p w14:paraId="7E1892CE" w14:textId="2E8522AD" w:rsidR="006A1D33" w:rsidRDefault="006A1D33" w:rsidP="006A1D33">
      <w:pPr>
        <w:rPr>
          <w:rFonts w:ascii="Times New Roman" w:hAnsi="Times New Roman" w:cs="Times New Roman"/>
          <w:b/>
          <w:bCs/>
          <w:sz w:val="48"/>
          <w:szCs w:val="48"/>
        </w:rPr>
      </w:pPr>
      <w:r w:rsidRPr="006A1D33">
        <w:rPr>
          <w:rFonts w:ascii="Times New Roman" w:hAnsi="Times New Roman" w:cs="Times New Roman"/>
          <w:b/>
          <w:bCs/>
          <w:sz w:val="48"/>
          <w:szCs w:val="48"/>
        </w:rPr>
        <w:t xml:space="preserve">ADVANTAGES AND DISADVANTAGES </w:t>
      </w:r>
    </w:p>
    <w:p w14:paraId="3096D85D" w14:textId="78A0E7E9" w:rsidR="006A1D33" w:rsidRDefault="006A1D33" w:rsidP="006A1D33">
      <w:pPr>
        <w:pStyle w:val="ListParagraph"/>
        <w:numPr>
          <w:ilvl w:val="0"/>
          <w:numId w:val="22"/>
        </w:numPr>
        <w:rPr>
          <w:rFonts w:ascii="Times New Roman" w:hAnsi="Times New Roman" w:cs="Times New Roman"/>
          <w:b/>
          <w:bCs/>
          <w:sz w:val="36"/>
          <w:szCs w:val="36"/>
        </w:rPr>
      </w:pPr>
      <w:r w:rsidRPr="006A1D33">
        <w:rPr>
          <w:rFonts w:ascii="Times New Roman" w:hAnsi="Times New Roman" w:cs="Times New Roman"/>
          <w:b/>
          <w:bCs/>
          <w:sz w:val="36"/>
          <w:szCs w:val="36"/>
        </w:rPr>
        <w:t>ADVANTAGES</w:t>
      </w:r>
      <w:r>
        <w:rPr>
          <w:rFonts w:ascii="Times New Roman" w:hAnsi="Times New Roman" w:cs="Times New Roman"/>
          <w:b/>
          <w:bCs/>
          <w:sz w:val="36"/>
          <w:szCs w:val="36"/>
        </w:rPr>
        <w:t>:</w:t>
      </w:r>
    </w:p>
    <w:p w14:paraId="3478037F" w14:textId="0C464DE4" w:rsidR="003A2F43" w:rsidRPr="003A2F43" w:rsidRDefault="003A2F43" w:rsidP="003A2F43">
      <w:pPr>
        <w:pStyle w:val="ListParagraph"/>
        <w:numPr>
          <w:ilvl w:val="0"/>
          <w:numId w:val="27"/>
        </w:numPr>
        <w:rPr>
          <w:rFonts w:ascii="Times New Roman" w:hAnsi="Times New Roman" w:cs="Times New Roman"/>
          <w:b/>
          <w:bCs/>
          <w:sz w:val="36"/>
          <w:szCs w:val="36"/>
        </w:rPr>
      </w:pPr>
      <w:r>
        <w:rPr>
          <w:rFonts w:ascii="Times New Roman" w:hAnsi="Times New Roman" w:cs="Times New Roman"/>
          <w:sz w:val="32"/>
          <w:szCs w:val="32"/>
        </w:rPr>
        <w:t>Understanding the literacy rate in India can also businesses keep track of government policies and initiatives aimed at improving literacy rates.</w:t>
      </w:r>
    </w:p>
    <w:p w14:paraId="6DFED2EB" w14:textId="6F715DEA" w:rsidR="003A2F43" w:rsidRDefault="003A2F43" w:rsidP="003A2F43">
      <w:pPr>
        <w:pStyle w:val="ListParagraph"/>
        <w:numPr>
          <w:ilvl w:val="0"/>
          <w:numId w:val="27"/>
        </w:numPr>
        <w:rPr>
          <w:rFonts w:ascii="Times New Roman" w:hAnsi="Times New Roman" w:cs="Times New Roman"/>
          <w:b/>
          <w:bCs/>
          <w:sz w:val="36"/>
          <w:szCs w:val="36"/>
        </w:rPr>
      </w:pPr>
      <w:r>
        <w:rPr>
          <w:rFonts w:ascii="Times New Roman" w:hAnsi="Times New Roman" w:cs="Times New Roman"/>
          <w:sz w:val="32"/>
          <w:szCs w:val="32"/>
        </w:rPr>
        <w:t>Businesses need to understand the literacy rates in India to conduct market research and determine the potential customer base for their products or services.</w:t>
      </w:r>
    </w:p>
    <w:p w14:paraId="0339B017" w14:textId="3C5ED7F0" w:rsidR="006A1D33" w:rsidRPr="006A1D33" w:rsidRDefault="006A1D33" w:rsidP="006A1D33">
      <w:pPr>
        <w:pStyle w:val="ListParagraph"/>
        <w:numPr>
          <w:ilvl w:val="0"/>
          <w:numId w:val="25"/>
        </w:numPr>
        <w:rPr>
          <w:rFonts w:ascii="Times New Roman" w:hAnsi="Times New Roman" w:cs="Times New Roman"/>
          <w:sz w:val="32"/>
          <w:szCs w:val="32"/>
        </w:rPr>
      </w:pPr>
      <w:r w:rsidRPr="006A1D33">
        <w:rPr>
          <w:rFonts w:ascii="Times New Roman" w:hAnsi="Times New Roman" w:cs="Times New Roman"/>
          <w:sz w:val="32"/>
          <w:szCs w:val="32"/>
        </w:rPr>
        <w:t>Enhanced Problem-Solving: A literate and analytically skilled population can better identify and tackle complex problems, leading to improved socio-economic development.</w:t>
      </w:r>
    </w:p>
    <w:p w14:paraId="437E8CAB" w14:textId="5DF98E79" w:rsidR="006A1D33" w:rsidRDefault="006A1D33" w:rsidP="006A1D33">
      <w:pPr>
        <w:pStyle w:val="ListParagraph"/>
        <w:numPr>
          <w:ilvl w:val="0"/>
          <w:numId w:val="25"/>
        </w:numPr>
        <w:rPr>
          <w:rFonts w:ascii="Times New Roman" w:hAnsi="Times New Roman" w:cs="Times New Roman"/>
          <w:sz w:val="32"/>
          <w:szCs w:val="32"/>
        </w:rPr>
      </w:pPr>
      <w:r w:rsidRPr="006A1D33">
        <w:rPr>
          <w:rFonts w:ascii="Times New Roman" w:hAnsi="Times New Roman" w:cs="Times New Roman"/>
          <w:sz w:val="32"/>
          <w:szCs w:val="32"/>
        </w:rPr>
        <w:t>Innovation and Creativity: High literacy and analytical abilities foster creativity and innovation, encouraging individuals to come up with new ideas and solutions.</w:t>
      </w:r>
    </w:p>
    <w:p w14:paraId="6E12072D" w14:textId="72804FFE" w:rsidR="00AC473C" w:rsidRDefault="00AC473C" w:rsidP="006A1D3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The ultimate goal is to gain insights and improve performance through data visualization techniques.</w:t>
      </w:r>
    </w:p>
    <w:p w14:paraId="2331103D" w14:textId="5938AE20" w:rsidR="00AC473C" w:rsidRPr="006A1D33" w:rsidRDefault="00AC473C" w:rsidP="006A1D3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The literature survey for literacy rate analysis involves reviewing academic articles, and other sources related to the analytics of literacy rate.</w:t>
      </w:r>
    </w:p>
    <w:p w14:paraId="0C472226" w14:textId="197B5B01" w:rsidR="006A1D33" w:rsidRPr="003A2F4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lastRenderedPageBreak/>
        <w:t>Informed Decision-Making: A well-informed society can make better decisions, both at the individual and societal levels, leading to more effective governance and policies.</w:t>
      </w:r>
    </w:p>
    <w:p w14:paraId="44A14EDC" w14:textId="77777777" w:rsidR="003A2F4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t>Economic Growth: Increased literacy and analytical skills can boost productivity, attract investments, and create a skilled workforce, contributing to economic growth</w:t>
      </w:r>
    </w:p>
    <w:p w14:paraId="70EA0652" w14:textId="21BC01E4" w:rsidR="006A1D3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t>Reduced Poverty: A literate population has better access to job opportunities, which can help alleviate poverty and improve the overall standard of living.</w:t>
      </w:r>
    </w:p>
    <w:p w14:paraId="187C4CA4" w14:textId="28ECD3C0" w:rsidR="003A2F43" w:rsidRDefault="003A2F43" w:rsidP="003A2F4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 xml:space="preserve">The literacy rate analysis in India can help businesses make informed decision, improve their marketing efforts, plan their workforce, and contribute to social causes, among other benefits. </w:t>
      </w:r>
    </w:p>
    <w:p w14:paraId="65CFC32F" w14:textId="77777777" w:rsidR="003A2F43" w:rsidRDefault="003A2F43" w:rsidP="003A2F43">
      <w:pPr>
        <w:pStyle w:val="ListParagraph"/>
        <w:ind w:left="1080"/>
        <w:rPr>
          <w:rFonts w:ascii="Times New Roman" w:hAnsi="Times New Roman" w:cs="Times New Roman"/>
          <w:sz w:val="32"/>
          <w:szCs w:val="32"/>
        </w:rPr>
      </w:pPr>
    </w:p>
    <w:p w14:paraId="7430A894" w14:textId="63FE3DF3" w:rsidR="003A2F43" w:rsidRDefault="003A2F43" w:rsidP="003A2F43">
      <w:pPr>
        <w:pStyle w:val="ListParagraph"/>
        <w:numPr>
          <w:ilvl w:val="0"/>
          <w:numId w:val="26"/>
        </w:numPr>
        <w:rPr>
          <w:rFonts w:ascii="Times New Roman" w:hAnsi="Times New Roman" w:cs="Times New Roman"/>
          <w:b/>
          <w:bCs/>
          <w:sz w:val="36"/>
          <w:szCs w:val="36"/>
        </w:rPr>
      </w:pPr>
      <w:r w:rsidRPr="003A2F43">
        <w:rPr>
          <w:rFonts w:ascii="Times New Roman" w:hAnsi="Times New Roman" w:cs="Times New Roman"/>
          <w:b/>
          <w:bCs/>
          <w:sz w:val="36"/>
          <w:szCs w:val="36"/>
        </w:rPr>
        <w:t>DISADVANTAGES</w:t>
      </w:r>
      <w:r>
        <w:rPr>
          <w:rFonts w:ascii="Times New Roman" w:hAnsi="Times New Roman" w:cs="Times New Roman"/>
          <w:b/>
          <w:bCs/>
          <w:sz w:val="36"/>
          <w:szCs w:val="36"/>
        </w:rPr>
        <w:t>:</w:t>
      </w:r>
    </w:p>
    <w:p w14:paraId="56C22946" w14:textId="5136E163" w:rsidR="00AC473C" w:rsidRDefault="00AC473C" w:rsidP="00AC473C">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We have people with insufficient information, as well as those with disinformation, mixed in the group with those who simply want to provide the TRUTH about a subject of internet.</w:t>
      </w:r>
    </w:p>
    <w:p w14:paraId="713F2424" w14:textId="28136F38" w:rsidR="00E74A53" w:rsidRPr="00AC473C" w:rsidRDefault="00E74A53" w:rsidP="00AC473C">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Just knowing the truth and providing it to the public is to easy task when you are computing with such thick bias, such as what we have in society today.</w:t>
      </w:r>
    </w:p>
    <w:p w14:paraId="5E472C4F" w14:textId="37D354E7" w:rsidR="00AC473C" w:rsidRP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Inequality: Empowering only a portion of the population with literacy and analysis skills may lead to a knowledge gap, exacerbating socio-economic inequalities.</w:t>
      </w:r>
    </w:p>
    <w:p w14:paraId="04ADA3C1" w14:textId="44DB6357" w:rsid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Educational Challenges: Implementing and maintaining comprehensive literacy programs can be resource-intensive and may face obstacles in certain regions or communities.</w:t>
      </w:r>
    </w:p>
    <w:p w14:paraId="1B3959D9" w14:textId="7FD7194F" w:rsidR="00E74A53" w:rsidRPr="00E74A53" w:rsidRDefault="00E74A53" w:rsidP="00E74A53">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 lot of consumers don’t know who to believe, and some believe the wrong sources.</w:t>
      </w:r>
    </w:p>
    <w:p w14:paraId="6FC6E197" w14:textId="45C89A7D" w:rsidR="00E74A53" w:rsidRPr="00E74A53" w:rsidRDefault="00AC473C" w:rsidP="00E74A53">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Resistance to Change: Some individuals or communities might resist embracing new analytical methods or literacy initiatives due to cultural or social factor</w:t>
      </w:r>
      <w:r>
        <w:rPr>
          <w:rFonts w:ascii="Times New Roman" w:hAnsi="Times New Roman" w:cs="Times New Roman"/>
          <w:sz w:val="32"/>
          <w:szCs w:val="32"/>
        </w:rPr>
        <w:t>.</w:t>
      </w:r>
    </w:p>
    <w:p w14:paraId="67BADEA7" w14:textId="20857CD3" w:rsidR="00C01588" w:rsidRPr="00FC35EC" w:rsidRDefault="00C01588" w:rsidP="00FC35EC">
      <w:pPr>
        <w:pStyle w:val="ListParagraph"/>
        <w:rPr>
          <w:rFonts w:ascii="Times New Roman" w:hAnsi="Times New Roman" w:cs="Times New Roman"/>
          <w:sz w:val="32"/>
          <w:szCs w:val="32"/>
        </w:rPr>
      </w:pPr>
    </w:p>
    <w:p w14:paraId="2592236B" w14:textId="11ABFA85" w:rsidR="00C01588" w:rsidRDefault="00451FDB" w:rsidP="00451FDB">
      <w:pPr>
        <w:pStyle w:val="ListParagraph"/>
        <w:numPr>
          <w:ilvl w:val="0"/>
          <w:numId w:val="26"/>
        </w:numPr>
        <w:rPr>
          <w:rFonts w:ascii="Times New Roman" w:hAnsi="Times New Roman" w:cs="Times New Roman"/>
          <w:b/>
          <w:bCs/>
          <w:sz w:val="40"/>
          <w:szCs w:val="40"/>
        </w:rPr>
      </w:pPr>
      <w:r>
        <w:rPr>
          <w:rFonts w:ascii="Times New Roman" w:hAnsi="Times New Roman" w:cs="Times New Roman"/>
          <w:b/>
          <w:bCs/>
          <w:sz w:val="40"/>
          <w:szCs w:val="40"/>
        </w:rPr>
        <w:t>APPLICATIONS:</w:t>
      </w:r>
    </w:p>
    <w:p w14:paraId="23255682" w14:textId="1D87299C"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lastRenderedPageBreak/>
        <w:t>The applications of empowering the future through literacy rate analysis for a better tomorrow include</w:t>
      </w:r>
      <w:r>
        <w:rPr>
          <w:rFonts w:ascii="Times New Roman" w:hAnsi="Times New Roman" w:cs="Times New Roman"/>
          <w:sz w:val="32"/>
          <w:szCs w:val="32"/>
        </w:rPr>
        <w:t>:</w:t>
      </w:r>
    </w:p>
    <w:p w14:paraId="1343BB7C" w14:textId="6D0F8098"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Educational Policy and Planning: Using literacy rate analysis, governments and organizations can identify regions or groups with low literacy rates and formulate targeted</w:t>
      </w:r>
      <w:r w:rsidRPr="00451FDB">
        <w:rPr>
          <w:rFonts w:ascii="Times New Roman" w:hAnsi="Times New Roman" w:cs="Times New Roman"/>
          <w:b/>
          <w:bCs/>
          <w:sz w:val="40"/>
          <w:szCs w:val="40"/>
        </w:rPr>
        <w:t xml:space="preserve"> </w:t>
      </w:r>
      <w:r w:rsidRPr="00451FDB">
        <w:rPr>
          <w:rFonts w:ascii="Times New Roman" w:hAnsi="Times New Roman" w:cs="Times New Roman"/>
          <w:sz w:val="32"/>
          <w:szCs w:val="32"/>
        </w:rPr>
        <w:t>policies to improve access to quality education and resources.</w:t>
      </w:r>
    </w:p>
    <w:p w14:paraId="3F318F73" w14:textId="6690836F"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Resource Allocation: By understanding literacy trends, funds and resources can be allocated more efficiently to enhance educational infrastructure, teacher training, and learning materials in areas that need it the most.</w:t>
      </w:r>
    </w:p>
    <w:p w14:paraId="4FEEDB1D" w14:textId="026D8793"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Early Intervention Programs: Literacy rate analysis can help identify children at risk of falling behind in their reading and writing skills. Early intervention programs can be designed to provide extra support and improve literacy outcomes.</w:t>
      </w:r>
    </w:p>
    <w:p w14:paraId="00AE2722" w14:textId="05BEDE5C"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Workforce Development: Analy</w:t>
      </w:r>
      <w:r w:rsidR="00266C2F">
        <w:rPr>
          <w:rFonts w:ascii="Times New Roman" w:hAnsi="Times New Roman" w:cs="Times New Roman"/>
          <w:sz w:val="32"/>
          <w:szCs w:val="32"/>
        </w:rPr>
        <w:t>s</w:t>
      </w:r>
      <w:r w:rsidRPr="00451FDB">
        <w:rPr>
          <w:rFonts w:ascii="Times New Roman" w:hAnsi="Times New Roman" w:cs="Times New Roman"/>
          <w:sz w:val="32"/>
          <w:szCs w:val="32"/>
        </w:rPr>
        <w:t>ing literacy rates can help tailor vocational training programs to meet the demands of the job market, ensuring a skilled and competitive workforce.</w:t>
      </w:r>
    </w:p>
    <w:p w14:paraId="5C8C3713" w14:textId="1FB6C488" w:rsid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Social and Economic Development: Improved literacy rates lead to higher employability, increased earning potential, and greater participation in economic activities, contributing to overall social and economic development.</w:t>
      </w:r>
    </w:p>
    <w:p w14:paraId="379ABC3E" w14:textId="2BAB3CC8"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Empowerment of Marginalized Groups: Literacy rate analysis can highlight disparities among different socioeconomic groups, empowering policymakers to implement targeted initiatives that address these disparities.</w:t>
      </w:r>
    </w:p>
    <w:p w14:paraId="6212B09F" w14:textId="7379A662"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Digital Literacy Initiatives: With technological advancements, digital literacy is crucial for future success. Analy</w:t>
      </w:r>
      <w:r w:rsidR="00266C2F">
        <w:rPr>
          <w:rFonts w:ascii="Times New Roman" w:hAnsi="Times New Roman" w:cs="Times New Roman"/>
          <w:sz w:val="32"/>
          <w:szCs w:val="32"/>
        </w:rPr>
        <w:t>s</w:t>
      </w:r>
      <w:r w:rsidRPr="00451FDB">
        <w:rPr>
          <w:rFonts w:ascii="Times New Roman" w:hAnsi="Times New Roman" w:cs="Times New Roman"/>
          <w:sz w:val="32"/>
          <w:szCs w:val="32"/>
        </w:rPr>
        <w:t>ing literacy rates can guide the development of digital literacy programs to ensure people are equipped with essential digital skills.</w:t>
      </w:r>
    </w:p>
    <w:p w14:paraId="0ACB948E" w14:textId="2D93DEB2"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 xml:space="preserve">Health Literacy: Understanding literacy rates can aid in designing health education programs that promote better </w:t>
      </w:r>
      <w:r w:rsidRPr="00451FDB">
        <w:rPr>
          <w:rFonts w:ascii="Times New Roman" w:hAnsi="Times New Roman" w:cs="Times New Roman"/>
          <w:sz w:val="32"/>
          <w:szCs w:val="32"/>
        </w:rPr>
        <w:lastRenderedPageBreak/>
        <w:t>health outcomes and preventive measures within communities.</w:t>
      </w:r>
    </w:p>
    <w:p w14:paraId="325D61A5" w14:textId="75FDC285"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Research and Data-Driven Decision Making: Literacy rate analysis generates valuable data that researchers and policymakers can use to make informed decisions and track progress over time.</w:t>
      </w:r>
    </w:p>
    <w:p w14:paraId="654F68D0" w14:textId="52127876"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Global Development Initiatives: International organizations can leverage literacy rate analysis to prioritize support for countries with low literacy rates, contributing to global efforts in achieving sustainable development goals.</w:t>
      </w:r>
    </w:p>
    <w:p w14:paraId="4CAF294A" w14:textId="3274CE27" w:rsid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Overall, empowering the future through literacy rate analysis is a vital step towards building a more educated, informed, and equitable society for a better future.</w:t>
      </w:r>
    </w:p>
    <w:p w14:paraId="19F1C122" w14:textId="77777777" w:rsidR="00451FDB" w:rsidRDefault="00451FDB" w:rsidP="00451FDB">
      <w:pPr>
        <w:pStyle w:val="ListParagraph"/>
        <w:ind w:left="1080"/>
        <w:rPr>
          <w:rFonts w:ascii="Times New Roman" w:hAnsi="Times New Roman" w:cs="Times New Roman"/>
          <w:sz w:val="32"/>
          <w:szCs w:val="32"/>
        </w:rPr>
      </w:pPr>
    </w:p>
    <w:p w14:paraId="70ADC0AE" w14:textId="0B10BBD2" w:rsidR="00451FDB" w:rsidRPr="004C04B6" w:rsidRDefault="00451FDB" w:rsidP="004C04B6">
      <w:pPr>
        <w:pStyle w:val="ListParagraph"/>
        <w:numPr>
          <w:ilvl w:val="0"/>
          <w:numId w:val="26"/>
        </w:numPr>
        <w:rPr>
          <w:rFonts w:ascii="Times New Roman" w:hAnsi="Times New Roman" w:cs="Times New Roman"/>
          <w:b/>
          <w:bCs/>
          <w:sz w:val="40"/>
          <w:szCs w:val="40"/>
        </w:rPr>
      </w:pPr>
      <w:r>
        <w:rPr>
          <w:rFonts w:ascii="Times New Roman" w:hAnsi="Times New Roman" w:cs="Times New Roman"/>
          <w:b/>
          <w:bCs/>
          <w:sz w:val="40"/>
          <w:szCs w:val="40"/>
        </w:rPr>
        <w:t>CONCLUSION</w:t>
      </w:r>
      <w:r w:rsidR="004C04B6">
        <w:rPr>
          <w:rFonts w:ascii="Times New Roman" w:hAnsi="Times New Roman" w:cs="Times New Roman"/>
          <w:b/>
          <w:bCs/>
          <w:sz w:val="40"/>
          <w:szCs w:val="40"/>
        </w:rPr>
        <w:t>:</w:t>
      </w:r>
    </w:p>
    <w:p w14:paraId="5DC28CFA" w14:textId="58AE02AC" w:rsidR="00076771" w:rsidRPr="00FC35EC" w:rsidRDefault="004C04B6" w:rsidP="00FC35EC">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w:t>
      </w:r>
      <w:r w:rsidRPr="004C04B6">
        <w:rPr>
          <w:rFonts w:ascii="Times New Roman" w:hAnsi="Times New Roman" w:cs="Times New Roman"/>
          <w:sz w:val="32"/>
          <w:szCs w:val="32"/>
        </w:rPr>
        <w:t>Empowering the future through improved literacy rates is essential for a better tomorrow. Higher literacy rates lead to a more educated and informed society, fostering economic growth, reducing poverty, and promoting social cohesion. Enhanced access to education and literacy programs can empower individuals to make better-informed decisions and contribute positively to their communities. Investing in education and promoting literacy is a crucial step towards creating a brighter and more equitable future for all</w:t>
      </w:r>
      <w:r w:rsidR="00FC35EC">
        <w:rPr>
          <w:rFonts w:ascii="Times New Roman" w:hAnsi="Times New Roman" w:cs="Times New Roman"/>
          <w:sz w:val="32"/>
          <w:szCs w:val="32"/>
        </w:rPr>
        <w:t>.</w:t>
      </w:r>
      <w:r w:rsidR="00076771" w:rsidRPr="00FC35EC">
        <w:rPr>
          <w:rFonts w:ascii="Times New Roman" w:hAnsi="Times New Roman" w:cs="Times New Roman"/>
          <w:sz w:val="32"/>
          <w:szCs w:val="32"/>
        </w:rPr>
        <w:t xml:space="preserve"> </w:t>
      </w:r>
      <w:r w:rsidR="00924517" w:rsidRPr="00FC35EC">
        <w:rPr>
          <w:rFonts w:ascii="Times New Roman" w:hAnsi="Times New Roman" w:cs="Times New Roman"/>
          <w:sz w:val="32"/>
          <w:szCs w:val="32"/>
        </w:rPr>
        <w:t xml:space="preserve">       </w:t>
      </w:r>
    </w:p>
    <w:p w14:paraId="401A5F79" w14:textId="7B50B94F" w:rsidR="006A1D33" w:rsidRPr="00F057C5" w:rsidRDefault="006A1D33" w:rsidP="00F057C5">
      <w:pPr>
        <w:pStyle w:val="ListParagraph"/>
        <w:rPr>
          <w:rFonts w:ascii="Times New Roman" w:hAnsi="Times New Roman" w:cs="Times New Roman"/>
          <w:sz w:val="32"/>
          <w:szCs w:val="32"/>
        </w:rPr>
      </w:pPr>
      <w:r w:rsidRPr="00F057C5">
        <w:rPr>
          <w:rFonts w:ascii="Times New Roman" w:hAnsi="Times New Roman" w:cs="Times New Roman"/>
          <w:sz w:val="32"/>
          <w:szCs w:val="32"/>
        </w:rPr>
        <w:t xml:space="preserve">               </w:t>
      </w:r>
    </w:p>
    <w:p w14:paraId="74BD9D09" w14:textId="77777777" w:rsidR="008D47FB" w:rsidRDefault="008D47FB" w:rsidP="008D47F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01107392" w14:textId="4CA822DB" w:rsidR="008D47FB" w:rsidRDefault="008D47FB" w:rsidP="008D47F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16123CAE" w14:textId="4AFA580B" w:rsidR="008D47FB" w:rsidRPr="008D47FB" w:rsidRDefault="008D47FB" w:rsidP="008D47FB">
      <w:pPr>
        <w:pStyle w:val="ListParagraph"/>
        <w:rPr>
          <w:rFonts w:ascii="Times New Roman" w:hAnsi="Times New Roman" w:cs="Times New Roman"/>
          <w:sz w:val="40"/>
          <w:szCs w:val="40"/>
        </w:rPr>
      </w:pPr>
      <w:r>
        <w:rPr>
          <w:rFonts w:ascii="Times New Roman" w:hAnsi="Times New Roman" w:cs="Times New Roman"/>
          <w:sz w:val="32"/>
          <w:szCs w:val="32"/>
        </w:rPr>
        <w:t xml:space="preserve">                  </w:t>
      </w:r>
    </w:p>
    <w:p w14:paraId="26726F4F" w14:textId="77777777" w:rsidR="00F40129" w:rsidRDefault="00F40129" w:rsidP="00C821C2">
      <w:pPr>
        <w:tabs>
          <w:tab w:val="left" w:pos="936"/>
        </w:tabs>
        <w:spacing w:after="150" w:line="268" w:lineRule="auto"/>
        <w:ind w:right="395"/>
        <w:jc w:val="both"/>
        <w:rPr>
          <w:rFonts w:ascii="Times New Roman" w:hAnsi="Times New Roman" w:cs="Times New Roman"/>
          <w:b/>
          <w:bCs/>
          <w:sz w:val="36"/>
          <w:szCs w:val="36"/>
        </w:rPr>
      </w:pPr>
    </w:p>
    <w:p w14:paraId="031BC7EB" w14:textId="77777777" w:rsidR="00AD5CE2" w:rsidRPr="00AD5CE2" w:rsidRDefault="00AD5CE2" w:rsidP="00AD5CE2">
      <w:pPr>
        <w:tabs>
          <w:tab w:val="left" w:pos="936"/>
        </w:tabs>
        <w:spacing w:after="150" w:line="268" w:lineRule="auto"/>
        <w:ind w:right="395"/>
        <w:jc w:val="both"/>
        <w:rPr>
          <w:rFonts w:ascii="Times New Roman" w:hAnsi="Times New Roman" w:cs="Times New Roman"/>
          <w:sz w:val="32"/>
          <w:szCs w:val="32"/>
        </w:rPr>
      </w:pPr>
    </w:p>
    <w:p w14:paraId="7E167AD5" w14:textId="77777777" w:rsidR="002402CB" w:rsidRDefault="002402CB" w:rsidP="00C821C2">
      <w:pPr>
        <w:tabs>
          <w:tab w:val="left" w:pos="936"/>
        </w:tabs>
        <w:spacing w:after="150" w:line="268" w:lineRule="auto"/>
        <w:ind w:right="395"/>
        <w:jc w:val="both"/>
        <w:rPr>
          <w:rFonts w:ascii="Times New Roman" w:hAnsi="Times New Roman" w:cs="Times New Roman"/>
          <w:sz w:val="36"/>
          <w:szCs w:val="36"/>
        </w:rPr>
      </w:pPr>
    </w:p>
    <w:p w14:paraId="2278B5A3" w14:textId="49CA1721" w:rsidR="005D4A63" w:rsidRPr="00E40A19" w:rsidRDefault="005D4A63" w:rsidP="00C821C2">
      <w:pPr>
        <w:tabs>
          <w:tab w:val="left" w:pos="936"/>
        </w:tabs>
        <w:spacing w:after="150" w:line="268" w:lineRule="auto"/>
        <w:ind w:right="395"/>
        <w:jc w:val="both"/>
        <w:rPr>
          <w:rFonts w:ascii="Times New Roman" w:hAnsi="Times New Roman" w:cs="Times New Roman"/>
          <w:sz w:val="36"/>
          <w:szCs w:val="36"/>
        </w:rPr>
      </w:pPr>
    </w:p>
    <w:sectPr w:rsidR="005D4A63" w:rsidRPr="00E40A19">
      <w:pgSz w:w="11906" w:h="16838"/>
      <w:pgMar w:top="1440" w:right="151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329"/>
    <w:multiLevelType w:val="hybridMultilevel"/>
    <w:tmpl w:val="08563BC0"/>
    <w:lvl w:ilvl="0" w:tplc="9A82F006">
      <w:start w:val="1"/>
      <w:numFmt w:val="bullet"/>
      <w:lvlText w:val=""/>
      <w:lvlJc w:val="left"/>
      <w:pPr>
        <w:ind w:left="-2520" w:hanging="360"/>
      </w:pPr>
      <w:rPr>
        <w:rFonts w:ascii="Wingdings" w:hAnsi="Wingdings" w:hint="default"/>
        <w:sz w:val="40"/>
        <w:szCs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360" w:hanging="360"/>
      </w:pPr>
      <w:rPr>
        <w:rFonts w:ascii="Symbol" w:hAnsi="Symbol" w:hint="default"/>
      </w:rPr>
    </w:lvl>
    <w:lvl w:ilvl="4" w:tplc="40090003" w:tentative="1">
      <w:start w:val="1"/>
      <w:numFmt w:val="bullet"/>
      <w:lvlText w:val="o"/>
      <w:lvlJc w:val="left"/>
      <w:pPr>
        <w:ind w:left="360" w:hanging="360"/>
      </w:pPr>
      <w:rPr>
        <w:rFonts w:ascii="Courier New" w:hAnsi="Courier New" w:cs="Courier New" w:hint="default"/>
      </w:rPr>
    </w:lvl>
    <w:lvl w:ilvl="5" w:tplc="40090005" w:tentative="1">
      <w:start w:val="1"/>
      <w:numFmt w:val="bullet"/>
      <w:lvlText w:val=""/>
      <w:lvlJc w:val="left"/>
      <w:pPr>
        <w:ind w:left="1080" w:hanging="360"/>
      </w:pPr>
      <w:rPr>
        <w:rFonts w:ascii="Wingdings" w:hAnsi="Wingdings" w:hint="default"/>
      </w:rPr>
    </w:lvl>
    <w:lvl w:ilvl="6" w:tplc="40090001" w:tentative="1">
      <w:start w:val="1"/>
      <w:numFmt w:val="bullet"/>
      <w:lvlText w:val=""/>
      <w:lvlJc w:val="left"/>
      <w:pPr>
        <w:ind w:left="1800" w:hanging="360"/>
      </w:pPr>
      <w:rPr>
        <w:rFonts w:ascii="Symbol" w:hAnsi="Symbol" w:hint="default"/>
      </w:rPr>
    </w:lvl>
    <w:lvl w:ilvl="7" w:tplc="40090003" w:tentative="1">
      <w:start w:val="1"/>
      <w:numFmt w:val="bullet"/>
      <w:lvlText w:val="o"/>
      <w:lvlJc w:val="left"/>
      <w:pPr>
        <w:ind w:left="2520" w:hanging="360"/>
      </w:pPr>
      <w:rPr>
        <w:rFonts w:ascii="Courier New" w:hAnsi="Courier New" w:cs="Courier New" w:hint="default"/>
      </w:rPr>
    </w:lvl>
    <w:lvl w:ilvl="8" w:tplc="40090005" w:tentative="1">
      <w:start w:val="1"/>
      <w:numFmt w:val="bullet"/>
      <w:lvlText w:val=""/>
      <w:lvlJc w:val="left"/>
      <w:pPr>
        <w:ind w:left="3240" w:hanging="360"/>
      </w:pPr>
      <w:rPr>
        <w:rFonts w:ascii="Wingdings" w:hAnsi="Wingdings" w:hint="default"/>
      </w:rPr>
    </w:lvl>
  </w:abstractNum>
  <w:abstractNum w:abstractNumId="1" w15:restartNumberingAfterBreak="0">
    <w:nsid w:val="06812FC0"/>
    <w:multiLevelType w:val="hybridMultilevel"/>
    <w:tmpl w:val="41BAE7A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7D78C8"/>
    <w:multiLevelType w:val="hybridMultilevel"/>
    <w:tmpl w:val="31725B6E"/>
    <w:lvl w:ilvl="0" w:tplc="07689A6E">
      <w:start w:val="1"/>
      <w:numFmt w:val="bullet"/>
      <w:lvlText w:val=""/>
      <w:lvlJc w:val="left"/>
      <w:pPr>
        <w:ind w:left="786" w:hanging="360"/>
      </w:pPr>
      <w:rPr>
        <w:rFonts w:ascii="Wingdings" w:hAnsi="Wingdings" w:hint="default"/>
        <w:sz w:val="48"/>
        <w:szCs w:val="4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07823C73"/>
    <w:multiLevelType w:val="hybridMultilevel"/>
    <w:tmpl w:val="03F2DA76"/>
    <w:lvl w:ilvl="0" w:tplc="6BBC7144">
      <w:start w:val="1"/>
      <w:numFmt w:val="bullet"/>
      <w:lvlText w:val=""/>
      <w:lvlJc w:val="left"/>
      <w:pPr>
        <w:ind w:left="360" w:hanging="360"/>
      </w:pPr>
      <w:rPr>
        <w:rFonts w:ascii="Times New Roman" w:hAnsi="Times New Roman" w:cs="Times New Roman"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D7587C"/>
    <w:multiLevelType w:val="hybridMultilevel"/>
    <w:tmpl w:val="8BE68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085279"/>
    <w:multiLevelType w:val="hybridMultilevel"/>
    <w:tmpl w:val="F07A37DE"/>
    <w:lvl w:ilvl="0" w:tplc="A078C232">
      <w:start w:val="1"/>
      <w:numFmt w:val="bullet"/>
      <w:lvlText w:val=""/>
      <w:lvlJc w:val="left"/>
      <w:pPr>
        <w:ind w:left="502" w:hanging="360"/>
      </w:pPr>
      <w:rPr>
        <w:rFonts w:ascii="Wingdings" w:hAnsi="Wingdings"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78625F5"/>
    <w:multiLevelType w:val="multilevel"/>
    <w:tmpl w:val="C5C0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F5648"/>
    <w:multiLevelType w:val="hybridMultilevel"/>
    <w:tmpl w:val="249CF8CE"/>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8" w15:restartNumberingAfterBreak="0">
    <w:nsid w:val="1D6B3E57"/>
    <w:multiLevelType w:val="hybridMultilevel"/>
    <w:tmpl w:val="7F0C6596"/>
    <w:lvl w:ilvl="0" w:tplc="99CCD02E">
      <w:start w:val="1"/>
      <w:numFmt w:val="bullet"/>
      <w:lvlText w:val=""/>
      <w:lvlJc w:val="left"/>
      <w:pPr>
        <w:ind w:left="180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7A16A2"/>
    <w:multiLevelType w:val="hybridMultilevel"/>
    <w:tmpl w:val="FE48A9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7B773F"/>
    <w:multiLevelType w:val="hybridMultilevel"/>
    <w:tmpl w:val="E12E53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577D0E"/>
    <w:multiLevelType w:val="hybridMultilevel"/>
    <w:tmpl w:val="9010288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2D251FE0"/>
    <w:multiLevelType w:val="hybridMultilevel"/>
    <w:tmpl w:val="C9C06602"/>
    <w:lvl w:ilvl="0" w:tplc="E3A00BF2">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4556DE"/>
    <w:multiLevelType w:val="hybridMultilevel"/>
    <w:tmpl w:val="BD620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919A9"/>
    <w:multiLevelType w:val="hybridMultilevel"/>
    <w:tmpl w:val="4CF6E7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7F1D83"/>
    <w:multiLevelType w:val="hybridMultilevel"/>
    <w:tmpl w:val="A2E24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C52BD9"/>
    <w:multiLevelType w:val="hybridMultilevel"/>
    <w:tmpl w:val="CF2AF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EA507FC"/>
    <w:multiLevelType w:val="hybridMultilevel"/>
    <w:tmpl w:val="D876B1C2"/>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8" w15:restartNumberingAfterBreak="0">
    <w:nsid w:val="3F3C1B23"/>
    <w:multiLevelType w:val="hybridMultilevel"/>
    <w:tmpl w:val="A3BCF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612298"/>
    <w:multiLevelType w:val="hybridMultilevel"/>
    <w:tmpl w:val="C73CCD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2724C8C"/>
    <w:multiLevelType w:val="hybridMultilevel"/>
    <w:tmpl w:val="BBB830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475127E8"/>
    <w:multiLevelType w:val="hybridMultilevel"/>
    <w:tmpl w:val="B6184E9C"/>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15:restartNumberingAfterBreak="0">
    <w:nsid w:val="477F06B3"/>
    <w:multiLevelType w:val="hybridMultilevel"/>
    <w:tmpl w:val="7A96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556602"/>
    <w:multiLevelType w:val="hybridMultilevel"/>
    <w:tmpl w:val="C846D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76570"/>
    <w:multiLevelType w:val="hybridMultilevel"/>
    <w:tmpl w:val="55F27816"/>
    <w:lvl w:ilvl="0" w:tplc="5F408A28">
      <w:start w:val="1"/>
      <w:numFmt w:val="bullet"/>
      <w:lvlText w:val=""/>
      <w:lvlJc w:val="left"/>
      <w:pPr>
        <w:ind w:left="360"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AD4185"/>
    <w:multiLevelType w:val="hybridMultilevel"/>
    <w:tmpl w:val="AC48F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1D7180"/>
    <w:multiLevelType w:val="hybridMultilevel"/>
    <w:tmpl w:val="D0247EE8"/>
    <w:lvl w:ilvl="0" w:tplc="162E4DD2">
      <w:start w:val="1"/>
      <w:numFmt w:val="bullet"/>
      <w:lvlText w:val=""/>
      <w:lvlJc w:val="left"/>
      <w:pPr>
        <w:ind w:left="644" w:hanging="360"/>
      </w:pPr>
      <w:rPr>
        <w:rFonts w:ascii="Times New Roman" w:hAnsi="Times New Roman" w:cs="Times New Roman" w:hint="default"/>
        <w:sz w:val="40"/>
        <w:szCs w:val="4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4E8D40CA"/>
    <w:multiLevelType w:val="hybridMultilevel"/>
    <w:tmpl w:val="B010C93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8" w15:restartNumberingAfterBreak="0">
    <w:nsid w:val="53CD3489"/>
    <w:multiLevelType w:val="hybridMultilevel"/>
    <w:tmpl w:val="1F58DCEC"/>
    <w:lvl w:ilvl="0" w:tplc="01D6E88A">
      <w:start w:val="1"/>
      <w:numFmt w:val="bullet"/>
      <w:lvlText w:val=""/>
      <w:lvlJc w:val="left"/>
      <w:pPr>
        <w:ind w:left="1506" w:hanging="360"/>
      </w:pPr>
      <w:rPr>
        <w:rFonts w:ascii="Times New Roman" w:hAnsi="Times New Roman" w:cs="Times New Roman"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9" w15:restartNumberingAfterBreak="0">
    <w:nsid w:val="589937DD"/>
    <w:multiLevelType w:val="hybridMultilevel"/>
    <w:tmpl w:val="913AF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A4B2A50"/>
    <w:multiLevelType w:val="hybridMultilevel"/>
    <w:tmpl w:val="12301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DCE7C42"/>
    <w:multiLevelType w:val="hybridMultilevel"/>
    <w:tmpl w:val="84A07E84"/>
    <w:lvl w:ilvl="0" w:tplc="99CCD02E">
      <w:start w:val="1"/>
      <w:numFmt w:val="bullet"/>
      <w:lvlText w:val=""/>
      <w:lvlJc w:val="left"/>
      <w:pPr>
        <w:ind w:left="785" w:hanging="360"/>
      </w:pPr>
      <w:rPr>
        <w:rFonts w:ascii="Wingdings" w:hAnsi="Wingdings" w:hint="default"/>
        <w:sz w:val="36"/>
        <w:szCs w:val="3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5E5E770B"/>
    <w:multiLevelType w:val="hybridMultilevel"/>
    <w:tmpl w:val="15B2A3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15:restartNumberingAfterBreak="0">
    <w:nsid w:val="626F7548"/>
    <w:multiLevelType w:val="hybridMultilevel"/>
    <w:tmpl w:val="28AC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02490"/>
    <w:multiLevelType w:val="hybridMultilevel"/>
    <w:tmpl w:val="E3A6F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13550E6"/>
    <w:multiLevelType w:val="hybridMultilevel"/>
    <w:tmpl w:val="1F4ABDCC"/>
    <w:lvl w:ilvl="0" w:tplc="B2782160">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53A7905"/>
    <w:multiLevelType w:val="hybridMultilevel"/>
    <w:tmpl w:val="FF6C69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57F5BE0"/>
    <w:multiLevelType w:val="hybridMultilevel"/>
    <w:tmpl w:val="C114B628"/>
    <w:lvl w:ilvl="0" w:tplc="99CCD02E">
      <w:start w:val="1"/>
      <w:numFmt w:val="bullet"/>
      <w:lvlText w:val=""/>
      <w:lvlJc w:val="left"/>
      <w:pPr>
        <w:ind w:left="1800" w:hanging="360"/>
      </w:pPr>
      <w:rPr>
        <w:rFonts w:ascii="Wingdings" w:hAnsi="Wingdings" w:hint="default"/>
        <w:sz w:val="36"/>
        <w:szCs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751335B"/>
    <w:multiLevelType w:val="hybridMultilevel"/>
    <w:tmpl w:val="6002A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E6003F8"/>
    <w:multiLevelType w:val="hybridMultilevel"/>
    <w:tmpl w:val="795E6F0A"/>
    <w:lvl w:ilvl="0" w:tplc="5A2254B2">
      <w:start w:val="1"/>
      <w:numFmt w:val="bullet"/>
      <w:lvlText w:val=""/>
      <w:lvlJc w:val="left"/>
      <w:pPr>
        <w:ind w:left="785" w:hanging="360"/>
      </w:pPr>
      <w:rPr>
        <w:rFonts w:ascii="Wingdings" w:hAnsi="Wingdings" w:hint="default"/>
        <w:sz w:val="40"/>
        <w:szCs w:val="4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0" w15:restartNumberingAfterBreak="0">
    <w:nsid w:val="7F2741D5"/>
    <w:multiLevelType w:val="hybridMultilevel"/>
    <w:tmpl w:val="A3684F40"/>
    <w:lvl w:ilvl="0" w:tplc="40090009">
      <w:start w:val="1"/>
      <w:numFmt w:val="bullet"/>
      <w:lvlText w:val=""/>
      <w:lvlJc w:val="left"/>
      <w:pPr>
        <w:ind w:left="786" w:hanging="360"/>
      </w:pPr>
      <w:rPr>
        <w:rFonts w:ascii="Wingdings" w:hAnsi="Wingdings" w:hint="default"/>
        <w:sz w:val="44"/>
        <w:szCs w:val="4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492573324">
    <w:abstractNumId w:val="21"/>
  </w:num>
  <w:num w:numId="2" w16cid:durableId="668678012">
    <w:abstractNumId w:val="26"/>
  </w:num>
  <w:num w:numId="3" w16cid:durableId="1396203722">
    <w:abstractNumId w:val="40"/>
  </w:num>
  <w:num w:numId="4" w16cid:durableId="835262313">
    <w:abstractNumId w:val="28"/>
  </w:num>
  <w:num w:numId="5" w16cid:durableId="844516069">
    <w:abstractNumId w:val="1"/>
  </w:num>
  <w:num w:numId="6" w16cid:durableId="1142698063">
    <w:abstractNumId w:val="37"/>
  </w:num>
  <w:num w:numId="7" w16cid:durableId="1555311492">
    <w:abstractNumId w:val="8"/>
  </w:num>
  <w:num w:numId="8" w16cid:durableId="181941643">
    <w:abstractNumId w:val="31"/>
  </w:num>
  <w:num w:numId="9" w16cid:durableId="1250772592">
    <w:abstractNumId w:val="5"/>
  </w:num>
  <w:num w:numId="10" w16cid:durableId="1410348753">
    <w:abstractNumId w:val="11"/>
  </w:num>
  <w:num w:numId="11" w16cid:durableId="2131122707">
    <w:abstractNumId w:val="32"/>
  </w:num>
  <w:num w:numId="12" w16cid:durableId="1894845693">
    <w:abstractNumId w:val="2"/>
  </w:num>
  <w:num w:numId="13" w16cid:durableId="1654139308">
    <w:abstractNumId w:val="35"/>
  </w:num>
  <w:num w:numId="14" w16cid:durableId="1320578678">
    <w:abstractNumId w:val="0"/>
  </w:num>
  <w:num w:numId="15" w16cid:durableId="175383447">
    <w:abstractNumId w:val="9"/>
  </w:num>
  <w:num w:numId="16" w16cid:durableId="464978390">
    <w:abstractNumId w:val="7"/>
  </w:num>
  <w:num w:numId="17" w16cid:durableId="1264728526">
    <w:abstractNumId w:val="20"/>
  </w:num>
  <w:num w:numId="18" w16cid:durableId="1399128267">
    <w:abstractNumId w:val="3"/>
  </w:num>
  <w:num w:numId="19" w16cid:durableId="1748112137">
    <w:abstractNumId w:val="38"/>
  </w:num>
  <w:num w:numId="20" w16cid:durableId="1822117324">
    <w:abstractNumId w:val="22"/>
  </w:num>
  <w:num w:numId="21" w16cid:durableId="1793480798">
    <w:abstractNumId w:val="24"/>
  </w:num>
  <w:num w:numId="22" w16cid:durableId="1647123063">
    <w:abstractNumId w:val="39"/>
  </w:num>
  <w:num w:numId="23" w16cid:durableId="86193937">
    <w:abstractNumId w:val="23"/>
  </w:num>
  <w:num w:numId="24" w16cid:durableId="296303280">
    <w:abstractNumId w:val="15"/>
  </w:num>
  <w:num w:numId="25" w16cid:durableId="2141914236">
    <w:abstractNumId w:val="16"/>
  </w:num>
  <w:num w:numId="26" w16cid:durableId="1841921345">
    <w:abstractNumId w:val="36"/>
  </w:num>
  <w:num w:numId="27" w16cid:durableId="2077313260">
    <w:abstractNumId w:val="18"/>
  </w:num>
  <w:num w:numId="28" w16cid:durableId="386028124">
    <w:abstractNumId w:val="33"/>
  </w:num>
  <w:num w:numId="29" w16cid:durableId="1143228829">
    <w:abstractNumId w:val="30"/>
  </w:num>
  <w:num w:numId="30" w16cid:durableId="953175286">
    <w:abstractNumId w:val="25"/>
  </w:num>
  <w:num w:numId="31" w16cid:durableId="33123536">
    <w:abstractNumId w:val="14"/>
  </w:num>
  <w:num w:numId="32" w16cid:durableId="1291206594">
    <w:abstractNumId w:val="19"/>
  </w:num>
  <w:num w:numId="33" w16cid:durableId="987242019">
    <w:abstractNumId w:val="6"/>
  </w:num>
  <w:num w:numId="34" w16cid:durableId="1527906942">
    <w:abstractNumId w:val="27"/>
  </w:num>
  <w:num w:numId="35" w16cid:durableId="23875035">
    <w:abstractNumId w:val="4"/>
  </w:num>
  <w:num w:numId="36" w16cid:durableId="865102360">
    <w:abstractNumId w:val="29"/>
  </w:num>
  <w:num w:numId="37" w16cid:durableId="987973063">
    <w:abstractNumId w:val="13"/>
  </w:num>
  <w:num w:numId="38" w16cid:durableId="175965581">
    <w:abstractNumId w:val="10"/>
  </w:num>
  <w:num w:numId="39" w16cid:durableId="1158376215">
    <w:abstractNumId w:val="12"/>
  </w:num>
  <w:num w:numId="40" w16cid:durableId="2015956457">
    <w:abstractNumId w:val="34"/>
  </w:num>
  <w:num w:numId="41" w16cid:durableId="188033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C4"/>
    <w:rsid w:val="00041266"/>
    <w:rsid w:val="00067AB1"/>
    <w:rsid w:val="00076771"/>
    <w:rsid w:val="000C03E5"/>
    <w:rsid w:val="000E7949"/>
    <w:rsid w:val="000F6570"/>
    <w:rsid w:val="001216B4"/>
    <w:rsid w:val="001341FA"/>
    <w:rsid w:val="00177681"/>
    <w:rsid w:val="002402CB"/>
    <w:rsid w:val="00266C2F"/>
    <w:rsid w:val="002D0712"/>
    <w:rsid w:val="0037765C"/>
    <w:rsid w:val="003905E1"/>
    <w:rsid w:val="003A2F43"/>
    <w:rsid w:val="003F0840"/>
    <w:rsid w:val="00451FDB"/>
    <w:rsid w:val="004A1260"/>
    <w:rsid w:val="004C04B6"/>
    <w:rsid w:val="004D746B"/>
    <w:rsid w:val="00534329"/>
    <w:rsid w:val="005A5127"/>
    <w:rsid w:val="005A6DB4"/>
    <w:rsid w:val="005D4A63"/>
    <w:rsid w:val="005F6DCC"/>
    <w:rsid w:val="00606837"/>
    <w:rsid w:val="00641EBE"/>
    <w:rsid w:val="006902BD"/>
    <w:rsid w:val="006A1D33"/>
    <w:rsid w:val="006A70C4"/>
    <w:rsid w:val="007307CB"/>
    <w:rsid w:val="00791441"/>
    <w:rsid w:val="0082236C"/>
    <w:rsid w:val="00870545"/>
    <w:rsid w:val="00891552"/>
    <w:rsid w:val="00892337"/>
    <w:rsid w:val="008D47FB"/>
    <w:rsid w:val="008E2A9A"/>
    <w:rsid w:val="008F163C"/>
    <w:rsid w:val="00924517"/>
    <w:rsid w:val="00962EE5"/>
    <w:rsid w:val="00A131A7"/>
    <w:rsid w:val="00A37777"/>
    <w:rsid w:val="00A47368"/>
    <w:rsid w:val="00A57399"/>
    <w:rsid w:val="00AC473C"/>
    <w:rsid w:val="00AD5CE2"/>
    <w:rsid w:val="00BC5A51"/>
    <w:rsid w:val="00C01588"/>
    <w:rsid w:val="00C4389E"/>
    <w:rsid w:val="00C43D77"/>
    <w:rsid w:val="00C821C2"/>
    <w:rsid w:val="00E40A19"/>
    <w:rsid w:val="00E57B06"/>
    <w:rsid w:val="00E74A53"/>
    <w:rsid w:val="00E97E3D"/>
    <w:rsid w:val="00EA40E8"/>
    <w:rsid w:val="00EC0D35"/>
    <w:rsid w:val="00F057C5"/>
    <w:rsid w:val="00F40129"/>
    <w:rsid w:val="00FA760A"/>
    <w:rsid w:val="00FB48B0"/>
    <w:rsid w:val="00FC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9672"/>
  <w15:docId w15:val="{AE42717A-04F1-4303-8BF7-1F327D47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51"/>
    <w:pPr>
      <w:ind w:left="720"/>
      <w:contextualSpacing/>
    </w:pPr>
  </w:style>
  <w:style w:type="paragraph" w:styleId="NormalWeb">
    <w:name w:val="Normal (Web)"/>
    <w:basedOn w:val="Normal"/>
    <w:uiPriority w:val="99"/>
    <w:semiHidden/>
    <w:unhideWhenUsed/>
    <w:rsid w:val="0007677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4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E62B-DBD7-47F8-A56A-DFD2B12E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16</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kaveriala12@outlook.com</dc:creator>
  <cp:keywords/>
  <cp:lastModifiedBy>kaveriala12@outlook.com</cp:lastModifiedBy>
  <cp:revision>132</cp:revision>
  <dcterms:created xsi:type="dcterms:W3CDTF">2023-08-02T07:57:00Z</dcterms:created>
  <dcterms:modified xsi:type="dcterms:W3CDTF">2023-08-12T01:33:00Z</dcterms:modified>
</cp:coreProperties>
</file>