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spacing w:before="60"/>
        <w:ind w:left="4"/>
      </w:pPr>
      <w:r>
        <w:rPr/>
        <w:t>Project</w:t>
      </w:r>
      <w:r>
        <w:rPr>
          <w:spacing w:val="-6"/>
        </w:rPr>
        <w:t> </w:t>
      </w:r>
      <w:r>
        <w:rPr/>
        <w:t>Design</w:t>
      </w:r>
      <w:r>
        <w:rPr>
          <w:spacing w:val="-7"/>
        </w:rPr>
        <w:t> </w:t>
      </w:r>
      <w:r>
        <w:rPr/>
        <w:t>Phase-</w:t>
      </w:r>
      <w:r>
        <w:rPr>
          <w:spacing w:val="-5"/>
        </w:rPr>
        <w:t>II</w:t>
      </w:r>
    </w:p>
    <w:p>
      <w:pPr>
        <w:pStyle w:val="Title"/>
      </w:pPr>
      <w:r>
        <w:rPr/>
        <w:t>Solution</w:t>
      </w:r>
      <w:r>
        <w:rPr>
          <w:spacing w:val="-8"/>
        </w:rPr>
        <w:t> </w:t>
      </w:r>
      <w:r>
        <w:rPr/>
        <w:t>Requirements</w:t>
      </w:r>
      <w:r>
        <w:rPr>
          <w:spacing w:val="-4"/>
        </w:rPr>
        <w:t> </w:t>
      </w:r>
      <w:r>
        <w:rPr/>
        <w:t>(Functional</w:t>
      </w:r>
      <w:r>
        <w:rPr>
          <w:spacing w:val="-8"/>
        </w:rPr>
        <w:t> </w:t>
      </w:r>
      <w:r>
        <w:rPr/>
        <w:t>&amp;</w:t>
      </w:r>
      <w:r>
        <w:rPr>
          <w:spacing w:val="-7"/>
        </w:rPr>
        <w:t> </w:t>
      </w:r>
      <w:r>
        <w:rPr/>
        <w:t>Non-</w:t>
      </w:r>
      <w:r>
        <w:rPr>
          <w:spacing w:val="-2"/>
        </w:rPr>
        <w:t>functional)</w:t>
      </w:r>
    </w:p>
    <w:p>
      <w:pPr>
        <w:pStyle w:val="BodyText"/>
        <w:spacing w:before="69"/>
        <w:rPr>
          <w:b/>
          <w:sz w:val="20"/>
        </w:rPr>
      </w:pPr>
    </w:p>
    <w:tbl>
      <w:tblPr>
        <w:tblW w:w="0" w:type="auto"/>
        <w:jc w:val="left"/>
        <w:tblInd w:w="1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402"/>
        <w:gridCol w:w="5387"/>
      </w:tblGrid>
      <w:tr>
        <w:trPr>
          <w:trHeight w:val="297" w:hRule="atLeast"/>
        </w:trPr>
        <w:tc>
          <w:tcPr>
            <w:tcW w:w="3402" w:type="dxa"/>
          </w:tcPr>
          <w:p>
            <w:pPr>
              <w:pStyle w:val="TableParagraph"/>
              <w:ind w:left="113"/>
              <w:rPr>
                <w:sz w:val="24"/>
              </w:rPr>
            </w:pPr>
            <w:r>
              <w:rPr>
                <w:spacing w:val="-4"/>
                <w:sz w:val="24"/>
              </w:rPr>
              <w:t>Date</w:t>
            </w:r>
          </w:p>
        </w:tc>
        <w:tc>
          <w:tcPr>
            <w:tcW w:w="5387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1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Feb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4"/>
                <w:sz w:val="24"/>
              </w:rPr>
              <w:t>2026</w:t>
            </w:r>
          </w:p>
        </w:tc>
      </w:tr>
      <w:tr>
        <w:trPr>
          <w:trHeight w:val="292" w:hRule="atLeast"/>
        </w:trPr>
        <w:tc>
          <w:tcPr>
            <w:tcW w:w="3402" w:type="dxa"/>
          </w:tcPr>
          <w:p>
            <w:pPr>
              <w:pStyle w:val="TableParagraph"/>
              <w:spacing w:line="268" w:lineRule="exact"/>
              <w:ind w:left="113"/>
              <w:rPr>
                <w:sz w:val="24"/>
              </w:rPr>
            </w:pPr>
            <w:r>
              <w:rPr>
                <w:sz w:val="24"/>
              </w:rPr>
              <w:t>Team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5"/>
                <w:sz w:val="24"/>
              </w:rPr>
              <w:t>ID</w:t>
            </w:r>
          </w:p>
        </w:tc>
        <w:tc>
          <w:tcPr>
            <w:tcW w:w="5387" w:type="dxa"/>
          </w:tcPr>
          <w:p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LTVIP2026TMIDS24920</w:t>
            </w:r>
          </w:p>
        </w:tc>
      </w:tr>
      <w:tr>
        <w:trPr>
          <w:trHeight w:val="585" w:hRule="atLeast"/>
        </w:trPr>
        <w:tc>
          <w:tcPr>
            <w:tcW w:w="3402" w:type="dxa"/>
          </w:tcPr>
          <w:p>
            <w:pPr>
              <w:pStyle w:val="TableParagraph"/>
              <w:spacing w:line="240" w:lineRule="auto" w:before="9"/>
              <w:ind w:left="113"/>
              <w:rPr>
                <w:sz w:val="24"/>
              </w:rPr>
            </w:pPr>
            <w:r>
              <w:rPr>
                <w:spacing w:val="-2"/>
                <w:sz w:val="24"/>
              </w:rPr>
              <w:t>Project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4"/>
                <w:sz w:val="24"/>
              </w:rPr>
              <w:t>Name</w:t>
            </w:r>
          </w:p>
        </w:tc>
        <w:tc>
          <w:tcPr>
            <w:tcW w:w="5387" w:type="dxa"/>
          </w:tcPr>
          <w:p>
            <w:pPr>
              <w:pStyle w:val="TableParagraph"/>
              <w:spacing w:line="240" w:lineRule="auto"/>
              <w:ind w:left="4" w:right="728"/>
              <w:rPr>
                <w:rFonts w:ascii="Calibri"/>
                <w:sz w:val="22"/>
              </w:rPr>
            </w:pPr>
            <w:r>
              <w:rPr>
                <w:rFonts w:ascii="Calibri"/>
                <w:sz w:val="22"/>
              </w:rPr>
              <w:t>Strategic</w:t>
            </w:r>
            <w:r>
              <w:rPr>
                <w:rFonts w:ascii="Calibri"/>
                <w:spacing w:val="-12"/>
                <w:sz w:val="22"/>
              </w:rPr>
              <w:t> </w:t>
            </w:r>
            <w:r>
              <w:rPr>
                <w:rFonts w:ascii="Calibri"/>
                <w:sz w:val="22"/>
              </w:rPr>
              <w:t>Product</w:t>
            </w:r>
            <w:r>
              <w:rPr>
                <w:rFonts w:ascii="Calibri"/>
                <w:spacing w:val="-7"/>
                <w:sz w:val="22"/>
              </w:rPr>
              <w:t> </w:t>
            </w:r>
            <w:r>
              <w:rPr>
                <w:rFonts w:ascii="Calibri"/>
                <w:sz w:val="22"/>
              </w:rPr>
              <w:t>Placement</w:t>
            </w:r>
            <w:r>
              <w:rPr>
                <w:rFonts w:ascii="Calibri"/>
                <w:spacing w:val="-10"/>
                <w:sz w:val="22"/>
              </w:rPr>
              <w:t> </w:t>
            </w:r>
            <w:r>
              <w:rPr>
                <w:rFonts w:ascii="Calibri"/>
                <w:sz w:val="22"/>
              </w:rPr>
              <w:t>Analysis:</w:t>
            </w:r>
            <w:r>
              <w:rPr>
                <w:rFonts w:ascii="Calibri"/>
                <w:spacing w:val="-12"/>
                <w:sz w:val="22"/>
              </w:rPr>
              <w:t> </w:t>
            </w:r>
            <w:r>
              <w:rPr>
                <w:rFonts w:ascii="Calibri"/>
                <w:sz w:val="22"/>
              </w:rPr>
              <w:t>Unveiling Sales Impact with Tableau Visualization</w:t>
            </w:r>
          </w:p>
        </w:tc>
      </w:tr>
      <w:tr>
        <w:trPr>
          <w:trHeight w:val="291" w:hRule="atLeast"/>
        </w:trPr>
        <w:tc>
          <w:tcPr>
            <w:tcW w:w="3402" w:type="dxa"/>
          </w:tcPr>
          <w:p>
            <w:pPr>
              <w:pStyle w:val="TableParagraph"/>
              <w:spacing w:line="268" w:lineRule="exact"/>
              <w:ind w:left="113"/>
              <w:rPr>
                <w:sz w:val="24"/>
              </w:rPr>
            </w:pPr>
            <w:r>
              <w:rPr>
                <w:spacing w:val="-2"/>
                <w:sz w:val="24"/>
              </w:rPr>
              <w:t>Marks</w:t>
            </w:r>
          </w:p>
        </w:tc>
        <w:tc>
          <w:tcPr>
            <w:tcW w:w="5387" w:type="dxa"/>
          </w:tcPr>
          <w:p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>2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>
      <w:pPr>
        <w:pStyle w:val="BodyText"/>
        <w:rPr>
          <w:b/>
          <w:sz w:val="24"/>
        </w:rPr>
      </w:pPr>
    </w:p>
    <w:p>
      <w:pPr>
        <w:pStyle w:val="BodyText"/>
        <w:spacing w:before="50"/>
        <w:rPr>
          <w:b/>
          <w:sz w:val="24"/>
        </w:rPr>
      </w:pPr>
    </w:p>
    <w:p>
      <w:pPr>
        <w:pStyle w:val="Heading1"/>
        <w:ind w:left="165"/>
      </w:pPr>
      <w:bookmarkStart w:name="Functional Requirements:" w:id="1"/>
      <w:bookmarkEnd w:id="1"/>
      <w:r>
        <w:rPr>
          <w:b w:val="0"/>
        </w:rPr>
      </w:r>
      <w:r>
        <w:rPr>
          <w:spacing w:val="-2"/>
        </w:rPr>
        <w:t>Functional</w:t>
      </w:r>
      <w:r>
        <w:rPr>
          <w:spacing w:val="6"/>
        </w:rPr>
        <w:t> </w:t>
      </w:r>
      <w:r>
        <w:rPr>
          <w:spacing w:val="-2"/>
        </w:rPr>
        <w:t>Requirements:</w:t>
      </w:r>
    </w:p>
    <w:p>
      <w:pPr>
        <w:pStyle w:val="BodyText"/>
        <w:spacing w:before="182"/>
        <w:ind w:left="165"/>
      </w:pPr>
      <w:r>
        <w:rPr/>
        <w:t>Following</w:t>
      </w:r>
      <w:r>
        <w:rPr>
          <w:spacing w:val="-16"/>
        </w:rPr>
        <w:t> </w:t>
      </w:r>
      <w:r>
        <w:rPr/>
        <w:t>are</w:t>
      </w:r>
      <w:r>
        <w:rPr>
          <w:spacing w:val="-12"/>
        </w:rPr>
        <w:t> </w:t>
      </w:r>
      <w:r>
        <w:rPr/>
        <w:t>the</w:t>
      </w:r>
      <w:r>
        <w:rPr>
          <w:spacing w:val="-11"/>
        </w:rPr>
        <w:t> </w:t>
      </w:r>
      <w:r>
        <w:rPr/>
        <w:t>functional</w:t>
      </w:r>
      <w:r>
        <w:rPr>
          <w:spacing w:val="-8"/>
        </w:rPr>
        <w:t> </w:t>
      </w:r>
      <w:r>
        <w:rPr/>
        <w:t>requirements</w:t>
      </w:r>
      <w:r>
        <w:rPr>
          <w:spacing w:val="-10"/>
        </w:rPr>
        <w:t> </w:t>
      </w:r>
      <w:r>
        <w:rPr/>
        <w:t>of</w:t>
      </w:r>
      <w:r>
        <w:rPr>
          <w:spacing w:val="-8"/>
        </w:rPr>
        <w:t> </w:t>
      </w:r>
      <w:r>
        <w:rPr/>
        <w:t>the</w:t>
      </w:r>
      <w:r>
        <w:rPr>
          <w:spacing w:val="-11"/>
        </w:rPr>
        <w:t> </w:t>
      </w:r>
      <w:r>
        <w:rPr/>
        <w:t>proposed</w:t>
      </w:r>
      <w:r>
        <w:rPr>
          <w:spacing w:val="-9"/>
        </w:rPr>
        <w:t> </w:t>
      </w:r>
      <w:r>
        <w:rPr>
          <w:spacing w:val="-2"/>
        </w:rPr>
        <w:t>solution.</w:t>
      </w:r>
    </w:p>
    <w:p>
      <w:pPr>
        <w:pStyle w:val="BodyText"/>
        <w:rPr>
          <w:sz w:val="20"/>
        </w:rPr>
      </w:pPr>
    </w:p>
    <w:p>
      <w:pPr>
        <w:pStyle w:val="BodyText"/>
        <w:spacing w:before="25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914400</wp:posOffset>
            </wp:positionH>
            <wp:positionV relativeFrom="paragraph">
              <wp:posOffset>177656</wp:posOffset>
            </wp:positionV>
            <wp:extent cx="6014329" cy="2628900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14329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27"/>
      </w:pPr>
    </w:p>
    <w:p>
      <w:pPr>
        <w:pStyle w:val="Heading1"/>
      </w:pPr>
      <w:bookmarkStart w:name="Non-functional Requirements:" w:id="2"/>
      <w:bookmarkEnd w:id="2"/>
      <w:r>
        <w:rPr>
          <w:b w:val="0"/>
        </w:rPr>
      </w:r>
      <w:r>
        <w:rPr>
          <w:spacing w:val="-2"/>
        </w:rPr>
        <w:t>Non-functional</w:t>
      </w:r>
      <w:r>
        <w:rPr/>
        <w:t> </w:t>
      </w:r>
      <w:r>
        <w:rPr>
          <w:spacing w:val="-2"/>
        </w:rPr>
        <w:t>Requirements:</w:t>
      </w:r>
    </w:p>
    <w:p>
      <w:pPr>
        <w:pStyle w:val="BodyText"/>
        <w:spacing w:before="182"/>
        <w:ind w:left="165"/>
      </w:pPr>
      <w:r>
        <w:rPr/>
        <w:t>Following</w:t>
      </w:r>
      <w:r>
        <w:rPr>
          <w:spacing w:val="-16"/>
        </w:rPr>
        <w:t> </w:t>
      </w:r>
      <w:r>
        <w:rPr/>
        <w:t>are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non-functional</w:t>
      </w:r>
      <w:r>
        <w:rPr>
          <w:spacing w:val="-11"/>
        </w:rPr>
        <w:t> </w:t>
      </w:r>
      <w:r>
        <w:rPr/>
        <w:t>requirements</w:t>
      </w:r>
      <w:r>
        <w:rPr>
          <w:spacing w:val="-10"/>
        </w:rPr>
        <w:t> </w:t>
      </w:r>
      <w:r>
        <w:rPr/>
        <w:t>of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proposed</w:t>
      </w:r>
      <w:r>
        <w:rPr>
          <w:spacing w:val="-10"/>
        </w:rPr>
        <w:t> </w:t>
      </w:r>
      <w:r>
        <w:rPr>
          <w:spacing w:val="-2"/>
        </w:rPr>
        <w:t>solution.</w:t>
      </w:r>
    </w:p>
    <w:p>
      <w:pPr>
        <w:pStyle w:val="BodyText"/>
        <w:spacing w:before="5" w:after="1"/>
        <w:rPr>
          <w:sz w:val="15"/>
        </w:rPr>
      </w:pPr>
    </w:p>
    <w:tbl>
      <w:tblPr>
        <w:tblW w:w="0" w:type="auto"/>
        <w:jc w:val="left"/>
        <w:tblInd w:w="1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90"/>
        <w:gridCol w:w="2155"/>
        <w:gridCol w:w="5971"/>
      </w:tblGrid>
      <w:tr>
        <w:trPr>
          <w:trHeight w:val="552" w:hRule="atLeast"/>
        </w:trPr>
        <w:tc>
          <w:tcPr>
            <w:tcW w:w="890" w:type="dxa"/>
          </w:tcPr>
          <w:p>
            <w:pPr>
              <w:pStyle w:val="TableParagraph"/>
              <w:spacing w:line="264" w:lineRule="exact"/>
              <w:ind w:left="203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NFR</w:t>
            </w:r>
          </w:p>
          <w:p>
            <w:pPr>
              <w:pStyle w:val="TableParagraph"/>
              <w:spacing w:line="268" w:lineRule="exact"/>
              <w:ind w:left="272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No.</w:t>
            </w:r>
          </w:p>
        </w:tc>
        <w:tc>
          <w:tcPr>
            <w:tcW w:w="2155" w:type="dxa"/>
          </w:tcPr>
          <w:p>
            <w:pPr>
              <w:pStyle w:val="TableParagraph"/>
              <w:ind w:left="0" w:right="7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Non-</w:t>
            </w:r>
            <w:r>
              <w:rPr>
                <w:b/>
                <w:spacing w:val="-2"/>
                <w:sz w:val="24"/>
              </w:rPr>
              <w:t>Functional</w:t>
            </w:r>
          </w:p>
          <w:p>
            <w:pPr>
              <w:pStyle w:val="TableParagraph"/>
              <w:spacing w:line="260" w:lineRule="exact"/>
              <w:ind w:left="6" w:right="7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Requirement</w:t>
            </w:r>
          </w:p>
        </w:tc>
        <w:tc>
          <w:tcPr>
            <w:tcW w:w="5971" w:type="dxa"/>
          </w:tcPr>
          <w:p>
            <w:pPr>
              <w:pStyle w:val="TableParagraph"/>
              <w:ind w:left="16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Description</w:t>
            </w:r>
          </w:p>
        </w:tc>
      </w:tr>
      <w:tr>
        <w:trPr>
          <w:trHeight w:val="554" w:hRule="atLeast"/>
        </w:trPr>
        <w:tc>
          <w:tcPr>
            <w:tcW w:w="890" w:type="dxa"/>
          </w:tcPr>
          <w:p>
            <w:pPr>
              <w:pStyle w:val="TableParagraph"/>
              <w:spacing w:line="240" w:lineRule="auto"/>
              <w:ind w:left="16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NFR-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155" w:type="dxa"/>
          </w:tcPr>
          <w:p>
            <w:pPr>
              <w:pStyle w:val="TableParagraph"/>
              <w:spacing w:line="240" w:lineRule="auto"/>
              <w:rPr>
                <w:sz w:val="24"/>
              </w:rPr>
            </w:pPr>
            <w:r>
              <w:rPr>
                <w:spacing w:val="-2"/>
                <w:sz w:val="24"/>
              </w:rPr>
              <w:t>Usability</w:t>
            </w:r>
          </w:p>
        </w:tc>
        <w:tc>
          <w:tcPr>
            <w:tcW w:w="5971" w:type="dxa"/>
          </w:tcPr>
          <w:p>
            <w:pPr>
              <w:pStyle w:val="TableParagraph"/>
              <w:spacing w:line="276" w:lineRule="exact"/>
              <w:rPr>
                <w:sz w:val="24"/>
              </w:rPr>
            </w:pPr>
            <w:r>
              <w:rPr>
                <w:sz w:val="24"/>
              </w:rPr>
              <w:t>User-friendly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UI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simple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navigation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responsive design using Bootstrap and Material UI libraries.</w:t>
            </w:r>
          </w:p>
        </w:tc>
      </w:tr>
      <w:tr>
        <w:trPr>
          <w:trHeight w:val="552" w:hRule="atLeast"/>
        </w:trPr>
        <w:tc>
          <w:tcPr>
            <w:tcW w:w="890" w:type="dxa"/>
          </w:tcPr>
          <w:p>
            <w:pPr>
              <w:pStyle w:val="TableParagraph"/>
              <w:ind w:left="16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NFR-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215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Security</w:t>
            </w:r>
          </w:p>
        </w:tc>
        <w:tc>
          <w:tcPr>
            <w:tcW w:w="5971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Secure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handling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user data,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ensuring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integrity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5"/>
                <w:sz w:val="24"/>
              </w:rPr>
              <w:t>and</w:t>
            </w:r>
          </w:p>
          <w:p>
            <w:pPr>
              <w:pStyle w:val="TableParagraph"/>
              <w:spacing w:line="260" w:lineRule="exact"/>
              <w:rPr>
                <w:sz w:val="24"/>
              </w:rPr>
            </w:pPr>
            <w:r>
              <w:rPr>
                <w:sz w:val="24"/>
              </w:rPr>
              <w:t>security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every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transaction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user-contributed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content.</w:t>
            </w:r>
          </w:p>
        </w:tc>
      </w:tr>
      <w:tr>
        <w:trPr>
          <w:trHeight w:val="551" w:hRule="atLeast"/>
        </w:trPr>
        <w:tc>
          <w:tcPr>
            <w:tcW w:w="890" w:type="dxa"/>
          </w:tcPr>
          <w:p>
            <w:pPr>
              <w:pStyle w:val="TableParagraph"/>
              <w:spacing w:line="271" w:lineRule="exact"/>
              <w:ind w:left="16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NFR-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2155" w:type="dxa"/>
          </w:tcPr>
          <w:p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Reliability</w:t>
            </w:r>
          </w:p>
        </w:tc>
        <w:tc>
          <w:tcPr>
            <w:tcW w:w="5971" w:type="dxa"/>
          </w:tcPr>
          <w:p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z w:val="24"/>
              </w:rPr>
              <w:t>Consistent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functionality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stable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performance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under</w:t>
            </w:r>
          </w:p>
          <w:p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z w:val="24"/>
              </w:rPr>
              <w:t>varying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user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loads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interactions.</w:t>
            </w:r>
          </w:p>
        </w:tc>
      </w:tr>
      <w:tr>
        <w:trPr>
          <w:trHeight w:val="828" w:hRule="atLeast"/>
        </w:trPr>
        <w:tc>
          <w:tcPr>
            <w:tcW w:w="890" w:type="dxa"/>
          </w:tcPr>
          <w:p>
            <w:pPr>
              <w:pStyle w:val="TableParagraph"/>
              <w:spacing w:line="271" w:lineRule="exact"/>
              <w:ind w:left="16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NFR-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2155" w:type="dxa"/>
          </w:tcPr>
          <w:p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Performance</w:t>
            </w:r>
          </w:p>
        </w:tc>
        <w:tc>
          <w:tcPr>
            <w:tcW w:w="5971" w:type="dxa"/>
          </w:tcPr>
          <w:p>
            <w:pPr>
              <w:pStyle w:val="TableParagraph"/>
              <w:spacing w:line="240" w:lineRule="auto"/>
              <w:rPr>
                <w:sz w:val="24"/>
              </w:rPr>
            </w:pPr>
            <w:r>
              <w:rPr>
                <w:sz w:val="24"/>
              </w:rPr>
              <w:t>Fast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response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times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Browse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projects,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submitting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bids, communicating, and loading dashboards, facilitated by</w:t>
            </w:r>
          </w:p>
          <w:p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z w:val="24"/>
              </w:rPr>
              <w:t>Express.js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MongoDB.</w:t>
            </w:r>
          </w:p>
        </w:tc>
      </w:tr>
      <w:tr>
        <w:trPr>
          <w:trHeight w:val="551" w:hRule="atLeast"/>
        </w:trPr>
        <w:tc>
          <w:tcPr>
            <w:tcW w:w="890" w:type="dxa"/>
          </w:tcPr>
          <w:p>
            <w:pPr>
              <w:pStyle w:val="TableParagraph"/>
              <w:spacing w:line="270" w:lineRule="exact"/>
              <w:ind w:left="16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NFR-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2155" w:type="dxa"/>
          </w:tcPr>
          <w:p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Availability</w:t>
            </w:r>
          </w:p>
        </w:tc>
        <w:tc>
          <w:tcPr>
            <w:tcW w:w="5971" w:type="dxa"/>
          </w:tcPr>
          <w:p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platform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should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aim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high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uptime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be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go-</w:t>
            </w:r>
            <w:r>
              <w:rPr>
                <w:spacing w:val="-5"/>
                <w:sz w:val="24"/>
              </w:rPr>
              <w:t>to</w:t>
            </w:r>
          </w:p>
          <w:p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z w:val="24"/>
              </w:rPr>
              <w:t>platform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users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seeking </w:t>
            </w:r>
            <w:r>
              <w:rPr>
                <w:spacing w:val="-2"/>
                <w:sz w:val="24"/>
              </w:rPr>
              <w:t>opportunities.</w:t>
            </w:r>
          </w:p>
        </w:tc>
      </w:tr>
      <w:tr>
        <w:trPr>
          <w:trHeight w:val="826" w:hRule="atLeast"/>
        </w:trPr>
        <w:tc>
          <w:tcPr>
            <w:tcW w:w="890" w:type="dxa"/>
          </w:tcPr>
          <w:p>
            <w:pPr>
              <w:pStyle w:val="TableParagraph"/>
              <w:spacing w:line="270" w:lineRule="exact"/>
              <w:ind w:left="16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NFR-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2155" w:type="dxa"/>
          </w:tcPr>
          <w:p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Scalability</w:t>
            </w:r>
          </w:p>
        </w:tc>
        <w:tc>
          <w:tcPr>
            <w:tcW w:w="5971" w:type="dxa"/>
          </w:tcPr>
          <w:p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client-server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model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Express.js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backend</w:t>
            </w:r>
          </w:p>
          <w:p>
            <w:pPr>
              <w:pStyle w:val="TableParagraph"/>
              <w:spacing w:line="270" w:lineRule="atLeast"/>
              <w:rPr>
                <w:sz w:val="24"/>
              </w:rPr>
            </w:pPr>
            <w:r>
              <w:rPr>
                <w:sz w:val="24"/>
              </w:rPr>
              <w:t>.MongoDB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data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storage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offers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scalable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solution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future </w:t>
            </w:r>
            <w:r>
              <w:rPr>
                <w:spacing w:val="-2"/>
                <w:sz w:val="24"/>
              </w:rPr>
              <w:t>growth.</w:t>
            </w:r>
          </w:p>
        </w:tc>
      </w:tr>
    </w:tbl>
    <w:sectPr>
      <w:type w:val="continuous"/>
      <w:pgSz w:w="11910" w:h="16840"/>
      <w:pgMar w:top="1860" w:bottom="280" w:left="1275" w:right="85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40"/>
      <w:outlineLvl w:val="1"/>
    </w:pPr>
    <w:rPr>
      <w:rFonts w:ascii="Times New Roman" w:hAnsi="Times New Roman" w:eastAsia="Times New Roman" w:cs="Times New Roman"/>
      <w:b/>
      <w:bCs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9"/>
      <w:ind w:right="416"/>
      <w:jc w:val="center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line="272" w:lineRule="exact"/>
      <w:ind w:left="112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/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dc:description/>
  <dcterms:created xsi:type="dcterms:W3CDTF">2026-02-16T07:28:07Z</dcterms:created>
  <dcterms:modified xsi:type="dcterms:W3CDTF">2026-02-16T07:28:07Z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2026-02-16T00:00:00Z</vt:filetime>
  </property>
  <property fmtid="{D5CDD505-2E9C-101B-9397-08002B2CF9AE}" pid="3" name="Creator">
    <vt:lpwstr>WPS Writer</vt:lpwstr>
  </property>
  <property fmtid="{D5CDD505-2E9C-101B-9397-08002B2CF9AE}" pid="4" name="LastSaved">
    <vt:filetime>2026-02-16T00:00:00Z</vt:filetime>
  </property>
  <property fmtid="{D5CDD505-2E9C-101B-9397-08002B2CF9AE}" pid="5" name="SourceModified">
    <vt:lpwstr>D:20260216124344+05'30'</vt:lpwstr>
  </property>
</Properties>
</file>