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NLU Assignment 1 Report</w:t>
      </w:r>
    </w:p>
    <w:p>
      <w:r>
        <w:t>This assignment was about three related tasks in natural language processing. The first part looked at word frequency and whether the distribution of words follows Zipf's law. The second part focused on building n-gram language models. The third part used a hidden Markov model to build a simple part-of-speech tagger.</w:t>
      </w:r>
    </w:p>
    <w:p>
      <w:r>
        <w:t>In the first part, the results showed that a small number of words appear very often, while most words appear only a few times. This is a clear example of Zipf's law. The most frequent words were common function words such as "the", "of", and "to". The type-token ratio decreased as the corpus became larger, which means that vocabulary diversity becomes harder to see when more text is included. The moving average type-token ratio was more stable and gave a better overall picture.</w:t>
      </w:r>
    </w:p>
    <w:p>
      <w:r>
        <w:t>In the second part, I built unigram, bigram, and trigram language models. The unigram model gave a perplexity of 726.47. The bigram model with add-one smoothing gave 1674.15, and the trigram model gave 11843.85. The add-k bigram model performed better with a perplexity of 471.68. This shows that the previous word does help, but smoothing has to be chosen carefully. It also shows that n-gram models can struggle when the vocabulary is large and the data is sparse.</w:t>
      </w:r>
    </w:p>
    <w:p>
      <w:r>
        <w:t>In the third part, I trained a simple HMM-based POS tagger using the Brown corpus. The overall accuracy was 93.88%. The model did better on words that had appeared in training, with 94.99% accuracy, but it performed much worse on unknown words, with 44.62% accuracy. This is expected because unseen words do not have strong word-to-tag evidence and the model has to rely more on tag patterns.</w:t>
      </w:r>
    </w:p>
    <w:p>
      <w:r>
        <w:t>Overall, this assignment helped me understand how statistical methods can be used to model language. It also showed that these methods work well in some situations but still have clear limits. Zipf's law explains why some words are very common and others are rare. N-gram models improve when context is included, but they still struggle with sparse data. HMM tagging works well for common words, but unknown words remain difficult to tag correctly.</w:t>
      </w:r>
    </w:p>
    <w:p>
      <w:pPr>
        <w:b/>
        <w:sz w:val="24"/>
      </w:pPr>
      <w:r>
        <w:t>Conclusion</w:t>
      </w:r>
    </w:p>
    <w:p>
      <w:r>
        <w:t>This work gave me a better understanding of basic NLP methods such as frequency analysis, language modeling, and sequence tagging. It also showed that even simple models can produce useful results when they are applied carefully.</w:t>
      </w:r>
    </w:p>
    <w:sectPr>
      <w:pgSz w:w="12240" w:h="15840"/>
      <w:pgMar w:top="1440" w:right="1440" w:bottom="1440" w:left="1440" w:header="708" w:footer="708" w:gutter="0"/>
    </w:sectPr>
  </w:body>
</w:document>
</file>