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tbl>
      <w:tblPr>
        <w:tblStyle w:val="Table1"/>
        <w:tblW w:w="10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8325"/>
        <w:tblGridChange w:id="0">
          <w:tblGrid>
            <w:gridCol w:w="2265"/>
            <w:gridCol w:w="8325"/>
          </w:tblGrid>
        </w:tblGridChange>
      </w:tblGrid>
      <w:tr>
        <w:trPr>
          <w:cantSplit w:val="0"/>
          <w:trHeight w:val="653.28125" w:hRule="atLeast"/>
          <w:tblHeader w:val="0"/>
        </w:trPr>
        <w:tc>
          <w:tcPr/>
          <w:p w:rsidR="00000000" w:rsidDel="00000000" w:rsidP="00000000" w:rsidRDefault="00000000" w:rsidRPr="00000000" w14:paraId="000000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Module Title:</w:t>
            </w:r>
          </w:p>
          <w:p w:rsidR="00000000" w:rsidDel="00000000" w:rsidP="00000000" w:rsidRDefault="00000000" w:rsidRPr="00000000" w14:paraId="00000009">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0A">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Storage</w:t>
            </w:r>
            <w:r w:rsidDel="00000000" w:rsidR="00000000" w:rsidRPr="00000000">
              <w:rPr>
                <w:rFonts w:ascii="Calibri" w:cs="Calibri" w:eastAsia="Calibri" w:hAnsi="Calibri"/>
                <w:highlight w:val="white"/>
                <w:rtl w:val="0"/>
              </w:rPr>
              <w:t xml:space="preserve"> Solutions for big data</w:t>
            </w:r>
          </w:p>
        </w:tc>
      </w:tr>
      <w:tr>
        <w:trPr>
          <w:cantSplit w:val="0"/>
          <w:trHeight w:val="747.109375" w:hRule="atLeast"/>
          <w:tblHeader w:val="0"/>
        </w:trPr>
        <w:tc>
          <w:tcPr/>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CA2</w:t>
            </w:r>
            <w:r w:rsidDel="00000000" w:rsidR="00000000" w:rsidRPr="00000000">
              <w:rPr>
                <w:rtl w:val="0"/>
              </w:rPr>
            </w:r>
          </w:p>
        </w:tc>
      </w:tr>
      <w:tr>
        <w:trPr>
          <w:cantSplit w:val="0"/>
          <w:trHeight w:val="627.109375" w:hRule="atLeast"/>
          <w:tblHeader w:val="0"/>
        </w:trPr>
        <w:tc>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Dr. Muhammad Iqbal</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Kavi Patak</w:t>
            </w:r>
          </w:p>
        </w:tc>
      </w:tr>
      <w:tr>
        <w:trPr>
          <w:cantSplit w:val="0"/>
          <w:trHeight w:val="642.109375" w:hRule="atLeast"/>
          <w:tblHeader w:val="0"/>
        </w:trPr>
        <w:tc>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color w:val="1d2228"/>
                <w:highlight w:val="white"/>
                <w:rtl w:val="0"/>
              </w:rPr>
              <w:t xml:space="preserve">sba22391</w:t>
            </w: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26 May 2024</w:t>
            </w: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26 May 2024</w:t>
            </w:r>
            <w:r w:rsidDel="00000000" w:rsidR="00000000" w:rsidRPr="00000000">
              <w:rPr>
                <w:rtl w:val="0"/>
              </w:rPr>
            </w:r>
          </w:p>
        </w:tc>
      </w:tr>
    </w:tbl>
    <w:p w:rsidR="00000000" w:rsidDel="00000000" w:rsidP="00000000" w:rsidRDefault="00000000" w:rsidRPr="00000000" w14:paraId="0000001D">
      <w:pPr>
        <w:pBdr>
          <w:bottom w:color="000000" w:space="31" w:sz="12" w:val="singl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Bdr>
          <w:bottom w:color="000000" w:space="31" w:sz="12" w:val="singl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pBdr>
          <w:bottom w:color="000000" w:space="31" w:sz="12" w:val="single"/>
        </w:pBd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1195388" cy="3317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33173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3">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10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5"/>
        <w:tblGridChange w:id="0">
          <w:tblGrid>
            <w:gridCol w:w="10665"/>
          </w:tblGrid>
        </w:tblGridChange>
      </w:tblGrid>
      <w:tr>
        <w:trPr>
          <w:cantSplit w:val="0"/>
          <w:trHeight w:val="1111" w:hRule="atLeast"/>
          <w:tblHeader w:val="0"/>
        </w:trPr>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7">
      <w:pPr>
        <w:spacing w:line="240" w:lineRule="auto"/>
        <w:rPr>
          <w:b w:val="1"/>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color w:val="bf9000"/>
          <w:sz w:val="30"/>
          <w:szCs w:val="30"/>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b w:val="1"/>
          <w:color w:val="bf9000"/>
          <w:sz w:val="30"/>
          <w:szCs w:val="3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pStyle w:val="Heading1"/>
        <w:spacing w:line="240" w:lineRule="auto"/>
        <w:jc w:val="center"/>
        <w:rPr>
          <w:rFonts w:ascii="Times New Roman" w:cs="Times New Roman" w:eastAsia="Times New Roman" w:hAnsi="Times New Roman"/>
        </w:rPr>
      </w:pPr>
      <w:bookmarkStart w:colFirst="0" w:colLast="0" w:name="_3iddv1ojtzjk" w:id="0"/>
      <w:bookmarkEnd w:id="0"/>
      <w:r w:rsidDel="00000000" w:rsidR="00000000" w:rsidRPr="00000000">
        <w:rPr>
          <w:rtl w:val="0"/>
        </w:rPr>
        <w:t xml:space="preserve">Storage Solutions for Big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38"/>
          <w:szCs w:val="38"/>
        </w:rPr>
      </w:pPr>
      <w:r w:rsidDel="00000000" w:rsidR="00000000" w:rsidRPr="00000000">
        <w:rPr>
          <w:sz w:val="38"/>
          <w:szCs w:val="38"/>
          <w:rtl w:val="0"/>
        </w:rPr>
        <w:t xml:space="preserve">Continuous Assessment 2</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b w:val="1"/>
          <w:color w:val="bf9000"/>
          <w:sz w:val="30"/>
          <w:szCs w:val="3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color w:val="bf9000"/>
          <w:sz w:val="30"/>
          <w:szCs w:val="3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bf9000"/>
          <w:sz w:val="26"/>
          <w:szCs w:val="2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w:t>
      </w:r>
      <w:r w:rsidDel="00000000" w:rsidR="00000000" w:rsidRPr="00000000">
        <w:rPr>
          <w:rFonts w:ascii="Times New Roman" w:cs="Times New Roman" w:eastAsia="Times New Roman" w:hAnsi="Times New Roman"/>
          <w:sz w:val="26"/>
          <w:szCs w:val="26"/>
          <w:rtl w:val="0"/>
        </w:rPr>
        <w:t xml:space="preserve">Kavi Patak</w:t>
      </w:r>
    </w:p>
    <w:p w:rsidR="00000000" w:rsidDel="00000000" w:rsidP="00000000" w:rsidRDefault="00000000" w:rsidRPr="00000000" w14:paraId="0000003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sba22391</w:t>
      </w:r>
    </w:p>
    <w:p w:rsidR="00000000" w:rsidDel="00000000" w:rsidP="00000000" w:rsidRDefault="00000000" w:rsidRPr="00000000" w14:paraId="0000004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r w:rsidDel="00000000" w:rsidR="00000000" w:rsidRPr="00000000">
        <w:rPr>
          <w:sz w:val="26"/>
          <w:szCs w:val="26"/>
          <w:rtl w:val="0"/>
        </w:rPr>
        <w:t xml:space="preserve">torage Solutions for Big data</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 </w:t>
      </w:r>
      <w:r w:rsidDel="00000000" w:rsidR="00000000" w:rsidRPr="00000000">
        <w:rPr>
          <w:sz w:val="26"/>
          <w:szCs w:val="26"/>
          <w:rtl w:val="0"/>
        </w:rPr>
        <w:t xml:space="preserve">Dr. Muhammad Iqbal</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CCT College, Dublin</w:t>
      </w:r>
    </w:p>
    <w:p w:rsidR="00000000" w:rsidDel="00000000" w:rsidP="00000000" w:rsidRDefault="00000000" w:rsidRPr="00000000" w14:paraId="0000004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6"/>
          <w:szCs w:val="26"/>
        </w:rPr>
      </w:pPr>
      <w:r w:rsidDel="00000000" w:rsidR="00000000" w:rsidRPr="00000000">
        <w:rPr>
          <w:sz w:val="26"/>
          <w:szCs w:val="26"/>
          <w:rtl w:val="0"/>
        </w:rPr>
        <w:t xml:space="preserve">May 26</w:t>
      </w:r>
      <w:r w:rsidDel="00000000" w:rsidR="00000000" w:rsidRPr="00000000">
        <w:rPr>
          <w:rFonts w:ascii="Times New Roman" w:cs="Times New Roman" w:eastAsia="Times New Roman" w:hAnsi="Times New Roman"/>
          <w:sz w:val="26"/>
          <w:szCs w:val="26"/>
          <w:rtl w:val="0"/>
        </w:rPr>
        <w:t xml:space="preserve">, 202</w:t>
      </w:r>
      <w:r w:rsidDel="00000000" w:rsidR="00000000" w:rsidRPr="00000000">
        <w:rPr>
          <w:sz w:val="26"/>
          <w:szCs w:val="26"/>
          <w:rtl w:val="0"/>
        </w:rPr>
        <w:t xml:space="preserve">4</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Fonts w:ascii="Times New Roman" w:cs="Times New Roman" w:eastAsia="Times New Roman" w:hAnsi="Times New Roman"/>
          <w:b w:val="1"/>
          <w:color w:val="bf9000"/>
          <w:sz w:val="30"/>
          <w:szCs w:val="3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Fonts w:ascii="Times New Roman" w:cs="Times New Roman" w:eastAsia="Times New Roman" w:hAnsi="Times New Roman"/>
          <w:b w:val="1"/>
          <w:color w:val="bf9000"/>
          <w:sz w:val="30"/>
          <w:szCs w:val="30"/>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ytyrg5mbj69k" w:id="1"/>
      <w:bookmarkEnd w:id="1"/>
      <w:r w:rsidDel="00000000" w:rsidR="00000000" w:rsidRPr="00000000">
        <w:rPr>
          <w:rtl w:val="0"/>
        </w:rPr>
        <w:t xml:space="preserve">Table of Contents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iddv1ojtz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Storage Solutions for Big Data:</w:t>
              <w:tab/>
              <w:t xml:space="preserve">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yrg5mbj6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iluud1xt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90b5kk1i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Big Data and outline its key characteristics. Discuss the potential for banks to increase profits through big data processing and analysis. Identify three businesses that have successfully leveraged big data storage solutions in recent times.</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3q9s8f4v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r0rujli36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screenshots based on your VM (hduser@studentusername:~$) or Google cloud platform (we check the Google cloud has been used or not, if not used, zero marks) for the following processes</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iu62odcn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Start all five processes of hadoop distributed file system</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7biulv9h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Find the text dataset of size (500 MB at least) and create a folder on hadoop named CA2. Copy the dataset from VM to the hdfs directory (CA2) the data.</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kzik1kyrp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Execute Mapper and Reducer programmes by using loaded input file.</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b9yzkj45w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Display the frequency of each word obtained from the dataset</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ug5tipbk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Download the output file from hadoop and upload it on Moodle. If you could not provide the screenshots for all commands or related files, no marks will be awarded.</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a26suve4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color w:val="bf9000"/>
          <w:sz w:val="30"/>
          <w:szCs w:val="30"/>
        </w:rPr>
      </w:pPr>
      <w:r w:rsidDel="00000000" w:rsidR="00000000" w:rsidRPr="00000000">
        <w:rPr>
          <w:rFonts w:ascii="Times New Roman" w:cs="Times New Roman" w:eastAsia="Times New Roman" w:hAnsi="Times New Roman"/>
          <w:b w:val="1"/>
          <w:color w:val="bf9000"/>
          <w:sz w:val="30"/>
          <w:szCs w:val="30"/>
          <w:rtl w:val="0"/>
        </w:rPr>
        <w:t xml:space="preserve">___________________________________________________________________________</w:t>
      </w:r>
    </w:p>
    <w:p w:rsidR="00000000" w:rsidDel="00000000" w:rsidP="00000000" w:rsidRDefault="00000000" w:rsidRPr="00000000" w14:paraId="00000077">
      <w:pPr>
        <w:spacing w:line="240" w:lineRule="auto"/>
        <w:rPr>
          <w:b w:val="1"/>
          <w:color w:val="bf9000"/>
          <w:sz w:val="30"/>
          <w:szCs w:val="30"/>
        </w:rPr>
      </w:pPr>
      <w:r w:rsidDel="00000000" w:rsidR="00000000" w:rsidRPr="00000000">
        <w:rPr>
          <w:b w:val="1"/>
          <w:color w:val="bf9000"/>
          <w:sz w:val="30"/>
          <w:szCs w:val="30"/>
          <w:rtl w:val="0"/>
        </w:rPr>
        <w:t xml:space="preserve">___________________________________________________________________________</w:t>
      </w:r>
    </w:p>
    <w:p w:rsidR="00000000" w:rsidDel="00000000" w:rsidP="00000000" w:rsidRDefault="00000000" w:rsidRPr="00000000" w14:paraId="00000078">
      <w:pPr>
        <w:pStyle w:val="Heading3"/>
        <w:rPr/>
      </w:pPr>
      <w:bookmarkStart w:colFirst="0" w:colLast="0" w:name="_usiluud1xtj5" w:id="2"/>
      <w:bookmarkEnd w:id="2"/>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79">
      <w:pPr>
        <w:pStyle w:val="Heading4"/>
        <w:rPr/>
      </w:pPr>
      <w:bookmarkStart w:colFirst="0" w:colLast="0" w:name="_l90b5kk1iqyh" w:id="3"/>
      <w:bookmarkEnd w:id="3"/>
      <w:r w:rsidDel="00000000" w:rsidR="00000000" w:rsidRPr="00000000">
        <w:rPr>
          <w:rtl w:val="0"/>
        </w:rPr>
        <w:t xml:space="preserve">Define Big Data and outline its key characteristics. Discuss the potential for banks to increase profits through big data processing and analysis. Identify three businesses that have successfully leveraged big data storage solutions in recent times.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Big Data may be defined in many ways, depending on who you ask. However, most definitions of big data reflect the growing technological ability to capture, aggregate, and process an ever increasing volume, velocity, and variety of data (Iqbal, n.d.). Volume, Velocity and Variety, have become known as the 3 V’s of Big Data. Big Data comes in a variety of forms including pictures, video, audio, and social media, and hence a variety of formats, whether structured, semi structured, or unstructured. Volume and variety refer to data that is too large or complex for storage and analysis by traditional methods. Since the advent of the Internet and proceeding developments in technologies like the Internet of Things(IoT), Sensors, GPS devices, Machine Learning (ML) and Artificial Intelligence (AI), the volume and variety of data being produced is on an upward and seemingly unbound trajectory (Agnellutti, 2014). This data is being produced at an exponential rate, with velocity referring to this, and the requirement for its instant processing for immediate use and inferred insight. Other interpretations of Big Data include the addition of veracity and value, with veracity referring to the messiness and trustworthiness of data, while value refers to the potential insight or gain, hidden within the data (Yaqoob et al., 2016).</w:t>
      </w:r>
    </w:p>
    <w:p w:rsidR="00000000" w:rsidDel="00000000" w:rsidP="00000000" w:rsidRDefault="00000000" w:rsidRPr="00000000" w14:paraId="0000007C">
      <w:pPr>
        <w:pStyle w:val="Heading3"/>
        <w:rPr/>
      </w:pPr>
      <w:bookmarkStart w:colFirst="0" w:colLast="0" w:name="_6v3q9s8f4v4a" w:id="4"/>
      <w:bookmarkEnd w:id="4"/>
      <w:r w:rsidDel="00000000" w:rsidR="00000000" w:rsidRPr="00000000">
        <w:rPr>
          <w:rtl w:val="0"/>
        </w:rPr>
        <w:t xml:space="preserve">Question 2: </w:t>
      </w:r>
    </w:p>
    <w:p w:rsidR="00000000" w:rsidDel="00000000" w:rsidP="00000000" w:rsidRDefault="00000000" w:rsidRPr="00000000" w14:paraId="0000007D">
      <w:pPr>
        <w:pStyle w:val="Heading4"/>
        <w:rPr/>
      </w:pPr>
      <w:bookmarkStart w:colFirst="0" w:colLast="0" w:name="_9r0rujli3652" w:id="5"/>
      <w:bookmarkEnd w:id="5"/>
      <w:r w:rsidDel="00000000" w:rsidR="00000000" w:rsidRPr="00000000">
        <w:rPr>
          <w:rtl w:val="0"/>
        </w:rPr>
        <w:t xml:space="preserve">Provide the screenshots based on your VM (hduser@studentusername:~$) or Google cloud platform (we check the Google cloud has been used or not, if not used, zero marks) for the following processes </w:t>
      </w:r>
    </w:p>
    <w:p w:rsidR="00000000" w:rsidDel="00000000" w:rsidP="00000000" w:rsidRDefault="00000000" w:rsidRPr="00000000" w14:paraId="0000007E">
      <w:pPr>
        <w:pStyle w:val="Heading4"/>
        <w:rPr/>
      </w:pPr>
      <w:bookmarkStart w:colFirst="0" w:colLast="0" w:name="_kvao7nidgxdu" w:id="6"/>
      <w:bookmarkEnd w:id="6"/>
      <w:r w:rsidDel="00000000" w:rsidR="00000000" w:rsidRPr="00000000">
        <w:rPr>
          <w:rtl w:val="0"/>
        </w:rPr>
        <w:t xml:space="preserve">a) Start all five processes of hadoop distributed file system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o57biulv9hxn" w:id="7"/>
      <w:bookmarkEnd w:id="7"/>
      <w:r w:rsidDel="00000000" w:rsidR="00000000" w:rsidRPr="00000000">
        <w:rPr>
          <w:rtl w:val="0"/>
        </w:rPr>
        <w:t xml:space="preserve">b) Find the text dataset of size (500 MB at least) and create a folder on hadoop named CA2. Copy the dataset from VM to the hdfs directory (CA2) the data. </w:t>
      </w:r>
    </w:p>
    <w:p w:rsidR="00000000" w:rsidDel="00000000" w:rsidP="00000000" w:rsidRDefault="00000000" w:rsidRPr="00000000" w14:paraId="00000088">
      <w:pPr>
        <w:pStyle w:val="Heading4"/>
        <w:rPr/>
      </w:pPr>
      <w:bookmarkStart w:colFirst="0" w:colLast="0" w:name="_hkzik1kyrpsj" w:id="8"/>
      <w:bookmarkEnd w:id="8"/>
      <w:r w:rsidDel="00000000" w:rsidR="00000000" w:rsidRPr="00000000">
        <w:rPr>
          <w:rtl w:val="0"/>
        </w:rPr>
        <w:t xml:space="preserve">c) Execute Mapper and Reducer programmes by using loaded input file. </w:t>
      </w:r>
    </w:p>
    <w:p w:rsidR="00000000" w:rsidDel="00000000" w:rsidP="00000000" w:rsidRDefault="00000000" w:rsidRPr="00000000" w14:paraId="00000089">
      <w:pPr>
        <w:pStyle w:val="Heading4"/>
        <w:rPr/>
      </w:pPr>
      <w:bookmarkStart w:colFirst="0" w:colLast="0" w:name="_gb9yzkj45w4b" w:id="9"/>
      <w:bookmarkEnd w:id="9"/>
      <w:r w:rsidDel="00000000" w:rsidR="00000000" w:rsidRPr="00000000">
        <w:rPr>
          <w:rtl w:val="0"/>
        </w:rPr>
        <w:t xml:space="preserve">d) Display the frequency of each word obtained from the dataset </w:t>
      </w:r>
    </w:p>
    <w:p w:rsidR="00000000" w:rsidDel="00000000" w:rsidP="00000000" w:rsidRDefault="00000000" w:rsidRPr="00000000" w14:paraId="0000008A">
      <w:pPr>
        <w:pStyle w:val="Heading4"/>
        <w:rPr/>
      </w:pPr>
      <w:bookmarkStart w:colFirst="0" w:colLast="0" w:name="_fruf8z4lsduv" w:id="10"/>
      <w:bookmarkEnd w:id="10"/>
      <w:r w:rsidDel="00000000" w:rsidR="00000000" w:rsidRPr="00000000">
        <w:rPr>
          <w:rtl w:val="0"/>
        </w:rPr>
        <w:t xml:space="preserve">e) Download the output file from hadoop and upload it on Moodle. If you could not provide the screenshots for all commands or related files, no marks will be awarded.</w:t>
      </w:r>
    </w:p>
    <w:p w:rsidR="00000000" w:rsidDel="00000000" w:rsidP="00000000" w:rsidRDefault="00000000" w:rsidRPr="00000000" w14:paraId="0000008B">
      <w:pPr>
        <w:jc w:val="center"/>
        <w:rPr>
          <w:sz w:val="16"/>
          <w:szCs w:val="16"/>
        </w:rPr>
      </w:pP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b w:val="1"/>
          <w:color w:val="bf9000"/>
          <w:sz w:val="30"/>
          <w:szCs w:val="3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8D">
      <w:pPr>
        <w:pStyle w:val="Heading1"/>
        <w:jc w:val="center"/>
        <w:rPr>
          <w:rFonts w:ascii="Times New Roman" w:cs="Times New Roman" w:eastAsia="Times New Roman" w:hAnsi="Times New Roman"/>
        </w:rPr>
      </w:pPr>
      <w:bookmarkStart w:colFirst="0" w:colLast="0" w:name="_kya26suve4eo"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highlight w:val="white"/>
        </w:rPr>
      </w:pPr>
      <w:r w:rsidDel="00000000" w:rsidR="00000000" w:rsidRPr="00000000">
        <w:rPr>
          <w:b w:val="1"/>
          <w:color w:val="bf9000"/>
          <w:sz w:val="30"/>
          <w:szCs w:val="3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rtl w:val="0"/>
        </w:rPr>
      </w:r>
    </w:p>
    <w:sectPr>
      <w:headerReference r:id="rId7" w:type="default"/>
      <w:footerReference r:id="rId8" w:type="default"/>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