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E2340"/>
          <w:sz w:val="44"/>
          <w:szCs w:val="44"/>
        </w:rPr>
        <w:t xml:space="preserve">Viva guide</w:t>
      </w:r>
    </w:p>
    <w:p>
      <w:pPr>
        <w:spacing w:after="110" w:line="276"/>
        <w:jc w:val="left"/>
      </w:pPr>
      <w:r>
        <w:rPr>
          <w:rFonts w:ascii="Calibri" w:cs="Calibri" w:eastAsia="Calibri" w:hAnsi="Calibri"/>
          <w:color w:val="5B6472"/>
        </w:rPr>
        <w:t xml:space="preserve">Quantum Search Lab (GrovX). What to say, the numbers to remember, and answers to likely questions. Read this the night before; everything here matches the report, slides and website.</w:t>
      </w:r>
    </w:p>
    <w:p>
      <w:pPr>
        <w:pStyle w:val="Heading1"/>
      </w:pPr>
      <w:r>
        <w:rPr>
          <w:rFonts w:ascii="Calibri" w:cs="Calibri" w:eastAsia="Calibri" w:hAnsi="Calibri"/>
        </w:rPr>
        <w:t xml:space="preserve">1. Thirty-second explanation</w:t>
      </w:r>
    </w:p>
    <w:p>
      <w:pPr>
        <w:spacing w:after="110" w:line="276"/>
        <w:jc w:val="left"/>
      </w:pPr>
      <w:r>
        <w:rPr>
          <w:rFonts w:ascii="Calibri" w:cs="Calibri" w:eastAsia="Calibri" w:hAnsi="Calibri"/>
        </w:rPr>
        <w:t xml:space="preserve">“I implemented Grover’s search algorithm as an actual quantum circuit on a simulator and compared it with normal classical search. The problem is finding one secret item among N when all you can do is check a guess, like an unlock code. Classically you need about N over 2 checks. Grover’s algorithm needs about 0.785 times root N, a quadratic saving. My website lets you run both, and I measured the query counts, checked the circuit against theory, and estimated how many qubits and gates real hardware would need. The result is that the advantage is real but only quadratic, and today noise and circuit depth stop it from being practical.”</w:t>
      </w:r>
    </w:p>
    <w:p>
      <w:pPr>
        <w:pStyle w:val="Heading1"/>
      </w:pPr>
      <w:r>
        <w:rPr>
          <w:rFonts w:ascii="Calibri" w:cs="Calibri" w:eastAsia="Calibri" w:hAnsi="Calibri"/>
        </w:rPr>
        <w:t xml:space="preserve">2. Two-minute structure for the talk</w:t>
      </w:r>
    </w:p>
    <w:p>
      <w:pPr>
        <w:pStyle w:val="ListParagraph"/>
        <w:numPr>
          <w:ilvl w:val="0"/>
          <w:numId w:val="2"/>
        </w:numPr>
        <w:spacing w:after="60" w:line="270"/>
      </w:pPr>
      <w:r>
        <w:rPr>
          <w:rFonts w:ascii="Calibri" w:cs="Calibri" w:eastAsia="Calibri" w:hAnsi="Calibri"/>
          <w:b/>
          <w:bCs/>
        </w:rPr>
        <w:t xml:space="preserve">Problem</w:t>
      </w:r>
      <w:r>
        <w:rPr>
          <w:rFonts w:ascii="Calibri" w:cs="Calibri" w:eastAsia="Calibri" w:hAnsi="Calibri"/>
        </w:rPr>
        <w:t xml:space="preserve"> (slide 2): unstructured search, N/2 versus 0.785·√N.</w:t>
      </w:r>
    </w:p>
    <w:p>
      <w:pPr>
        <w:pStyle w:val="ListParagraph"/>
        <w:numPr>
          <w:ilvl w:val="0"/>
          <w:numId w:val="2"/>
        </w:numPr>
        <w:spacing w:after="60" w:line="270"/>
      </w:pPr>
      <w:r>
        <w:rPr>
          <w:rFonts w:ascii="Calibri" w:cs="Calibri" w:eastAsia="Calibri" w:hAnsi="Calibri"/>
          <w:b/>
          <w:bCs/>
        </w:rPr>
        <w:t xml:space="preserve">How it works</w:t>
      </w:r>
      <w:r>
        <w:rPr>
          <w:rFonts w:ascii="Calibri" w:cs="Calibri" w:eastAsia="Calibri" w:hAnsi="Calibri"/>
        </w:rPr>
        <w:t xml:space="preserve"> (slide 3): superpose, oracle flips the sign, diffusion reflects about the mean, repeat; rotation picture.</w:t>
      </w:r>
    </w:p>
    <w:p>
      <w:pPr>
        <w:pStyle w:val="ListParagraph"/>
        <w:numPr>
          <w:ilvl w:val="0"/>
          <w:numId w:val="2"/>
        </w:numPr>
        <w:spacing w:after="60" w:line="270"/>
      </w:pPr>
      <w:r>
        <w:rPr>
          <w:rFonts w:ascii="Calibri" w:cs="Calibri" w:eastAsia="Calibri" w:hAnsi="Calibri"/>
          <w:b/>
          <w:bCs/>
        </w:rPr>
        <w:t xml:space="preserve">What I built</w:t>
      </w:r>
      <w:r>
        <w:rPr>
          <w:rFonts w:ascii="Calibri" w:cs="Calibri" w:eastAsia="Calibri" w:hAnsi="Calibri"/>
        </w:rPr>
        <w:t xml:space="preserve"> (slides 4–5): explicit gate-level circuit, simulator, website, 12 tests.</w:t>
      </w:r>
    </w:p>
    <w:p>
      <w:pPr>
        <w:pStyle w:val="ListParagraph"/>
        <w:numPr>
          <w:ilvl w:val="0"/>
          <w:numId w:val="2"/>
        </w:numPr>
        <w:spacing w:after="60" w:line="270"/>
      </w:pPr>
      <w:r>
        <w:rPr>
          <w:rFonts w:ascii="Calibri" w:cs="Calibri" w:eastAsia="Calibri" w:hAnsi="Calibri"/>
          <w:b/>
          <w:bCs/>
        </w:rPr>
        <w:t xml:space="preserve">Results</w:t>
      </w:r>
      <w:r>
        <w:rPr>
          <w:rFonts w:ascii="Calibri" w:cs="Calibri" w:eastAsia="Calibri" w:hAnsi="Calibri"/>
        </w:rPr>
        <w:t xml:space="preserve"> (slides 6–7): amplitude growth, query reduction, success probability.</w:t>
      </w:r>
    </w:p>
    <w:p>
      <w:pPr>
        <w:pStyle w:val="ListParagraph"/>
        <w:numPr>
          <w:ilvl w:val="0"/>
          <w:numId w:val="2"/>
        </w:numPr>
        <w:spacing w:after="60" w:line="270"/>
      </w:pPr>
      <w:r>
        <w:rPr>
          <w:rFonts w:ascii="Calibri" w:cs="Calibri" w:eastAsia="Calibri" w:hAnsi="Calibri"/>
          <w:b/>
          <w:bCs/>
        </w:rPr>
        <w:t xml:space="preserve">Honest evaluation</w:t>
      </w:r>
      <w:r>
        <w:rPr>
          <w:rFonts w:ascii="Calibri" w:cs="Calibri" w:eastAsia="Calibri" w:hAnsi="Calibri"/>
        </w:rPr>
        <w:t xml:space="preserve"> (slides 8–9): simulator is slower, noise and depth are the barrier.</w:t>
      </w:r>
    </w:p>
    <w:p>
      <w:pPr>
        <w:pStyle w:val="ListParagraph"/>
        <w:numPr>
          <w:ilvl w:val="0"/>
          <w:numId w:val="2"/>
        </w:numPr>
        <w:spacing w:after="60" w:line="270"/>
      </w:pPr>
      <w:r>
        <w:rPr>
          <w:rFonts w:ascii="Calibri" w:cs="Calibri" w:eastAsia="Calibri" w:hAnsi="Calibri"/>
          <w:b/>
          <w:bCs/>
        </w:rPr>
        <w:t xml:space="preserve">Conclusion</w:t>
      </w:r>
      <w:r>
        <w:rPr>
          <w:rFonts w:ascii="Calibri" w:cs="Calibri" w:eastAsia="Calibri" w:hAnsi="Calibri"/>
        </w:rPr>
        <w:t xml:space="preserve"> (slide 11): correct, quadratic, not yet practical.</w:t>
      </w:r>
    </w:p>
    <w:p>
      <w:pPr>
        <w:pStyle w:val="Heading1"/>
      </w:pPr>
      <w:r>
        <w:rPr>
          <w:rFonts w:ascii="Calibri" w:cs="Calibri" w:eastAsia="Calibri" w:hAnsi="Calibri"/>
        </w:rPr>
        <w:t xml:space="preserve">3.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C8CDD4" w:sz="4"/>
              <w:left w:val="single" w:color="C8CDD4" w:sz="4"/>
              <w:bottom w:val="single" w:color="C8CDD4" w:sz="4"/>
              <w:right w:val="single" w:color="C8CDD4" w:sz="4"/>
            </w:tcBorders>
            <w:shd w:fill="1D3F6E" w:color="auto" w:val="clear"/>
            <w:tcMar>
              <w:top w:type="dxa" w:w="60"/>
              <w:left w:type="dxa" w:w="100"/>
              <w:bottom w:type="dxa" w:w="60"/>
              <w:right w:type="dxa" w:w="100"/>
            </w:tcMar>
          </w:tcPr>
          <w:p>
            <w:r>
              <w:rPr>
                <w:rFonts w:ascii="Calibri" w:cs="Calibri" w:eastAsia="Calibri" w:hAnsi="Calibri"/>
                <w:b/>
                <w:bCs/>
                <w:color w:val="FFFFFF"/>
                <w:sz w:val="21"/>
                <w:szCs w:val="21"/>
              </w:rPr>
              <w:t xml:space="preserve">Fact</w:t>
            </w:r>
          </w:p>
        </w:tc>
        <w:tc>
          <w:tcPr>
            <w:tcW w:type="dxa" w:w="5726"/>
            <w:tcBorders>
              <w:top w:val="single" w:color="C8CDD4" w:sz="4"/>
              <w:left w:val="single" w:color="C8CDD4" w:sz="4"/>
              <w:bottom w:val="single" w:color="C8CDD4" w:sz="4"/>
              <w:right w:val="single" w:color="C8CDD4" w:sz="4"/>
            </w:tcBorders>
            <w:shd w:fill="1D3F6E" w:color="auto" w:val="clear"/>
            <w:tcMar>
              <w:top w:type="dxa" w:w="60"/>
              <w:left w:type="dxa" w:w="100"/>
              <w:bottom w:type="dxa" w:w="60"/>
              <w:right w:type="dxa" w:w="100"/>
            </w:tcMar>
          </w:tcPr>
          <w:p>
            <w:r>
              <w:rPr>
                <w:rFonts w:ascii="Calibri" w:cs="Calibri" w:eastAsia="Calibri" w:hAnsi="Calibri"/>
                <w:b/>
                <w:bCs/>
                <w:color w:val="FFFFFF"/>
                <w:sz w:val="21"/>
                <w:szCs w:val="21"/>
              </w:rPr>
              <w:t xml:space="preserve">Value</w:t>
            </w:r>
          </w:p>
        </w:tc>
      </w:tr>
      <w:tr>
        <w:trPr>
          <w:cantSplit/>
        </w:trPr>
        <w:tc>
          <w:tcPr>
            <w:tcW w:type="dxa" w:w="3300"/>
            <w:tcBorders>
              <w:top w:val="single" w:color="C8CDD4" w:sz="4"/>
              <w:left w:val="single" w:color="C8CDD4" w:sz="4"/>
              <w:bottom w:val="single" w:color="C8CDD4" w:sz="4"/>
              <w:right w:val="single" w:color="C8CDD4" w:sz="4"/>
            </w:tcBorders>
            <w:tcMar>
              <w:top w:type="dxa" w:w="60"/>
              <w:left w:type="dxa" w:w="100"/>
              <w:bottom w:type="dxa" w:w="60"/>
              <w:right w:type="dxa" w:w="100"/>
            </w:tcMar>
          </w:tcPr>
          <w:p>
            <w:r>
              <w:rPr>
                <w:rFonts w:ascii="Calibri" w:cs="Calibri" w:eastAsia="Calibri" w:hAnsi="Calibri"/>
                <w:sz w:val="21"/>
                <w:szCs w:val="21"/>
              </w:rPr>
              <w:t xml:space="preserve">n = 14 (N = 16,384): queries</w:t>
            </w:r>
          </w:p>
        </w:tc>
        <w:tc>
          <w:tcPr>
            <w:tcW w:type="dxa" w:w="5726"/>
            <w:tcBorders>
              <w:top w:val="single" w:color="C8CDD4" w:sz="4"/>
              <w:left w:val="single" w:color="C8CDD4" w:sz="4"/>
              <w:bottom w:val="single" w:color="C8CDD4" w:sz="4"/>
              <w:right w:val="single" w:color="C8CDD4" w:sz="4"/>
            </w:tcBorders>
            <w:tcMar>
              <w:top w:type="dxa" w:w="60"/>
              <w:left w:type="dxa" w:w="100"/>
              <w:bottom w:type="dxa" w:w="60"/>
              <w:right w:type="dxa" w:w="100"/>
            </w:tcMar>
          </w:tcPr>
          <w:p>
            <w:r>
              <w:rPr>
                <w:rFonts w:ascii="Calibri" w:cs="Calibri" w:eastAsia="Calibri" w:hAnsi="Calibri"/>
                <w:sz w:val="21"/>
                <w:szCs w:val="21"/>
              </w:rPr>
              <w:t xml:space="preserve">Classical about 8,199; Grover 100; reduction about 82×</w:t>
            </w:r>
          </w:p>
        </w:tc>
      </w:tr>
      <w:tr>
        <w:trPr>
          <w:cantSplit/>
        </w:trPr>
        <w:tc>
          <w:tcPr>
            <w:tcW w:type="dxa" w:w="3300"/>
            <w:tcBorders>
              <w:top w:val="single" w:color="C8CDD4" w:sz="4"/>
              <w:left w:val="single" w:color="C8CDD4" w:sz="4"/>
              <w:bottom w:val="single" w:color="C8CDD4" w:sz="4"/>
              <w:right w:val="single" w:color="C8CDD4" w:sz="4"/>
            </w:tcBorders>
            <w:tcMar>
              <w:top w:type="dxa" w:w="60"/>
              <w:left w:type="dxa" w:w="100"/>
              <w:bottom w:type="dxa" w:w="60"/>
              <w:right w:type="dxa" w:w="100"/>
            </w:tcMar>
          </w:tcPr>
          <w:p>
            <w:r>
              <w:rPr>
                <w:rFonts w:ascii="Calibri" w:cs="Calibri" w:eastAsia="Calibri" w:hAnsi="Calibri"/>
                <w:sz w:val="21"/>
                <w:szCs w:val="21"/>
              </w:rPr>
              <w:t xml:space="preserve">n = 20 (N = 1,048,576): queries</w:t>
            </w:r>
          </w:p>
        </w:tc>
        <w:tc>
          <w:tcPr>
            <w:tcW w:type="dxa" w:w="5726"/>
            <w:tcBorders>
              <w:top w:val="single" w:color="C8CDD4" w:sz="4"/>
              <w:left w:val="single" w:color="C8CDD4" w:sz="4"/>
              <w:bottom w:val="single" w:color="C8CDD4" w:sz="4"/>
              <w:right w:val="single" w:color="C8CDD4" w:sz="4"/>
            </w:tcBorders>
            <w:tcMar>
              <w:top w:type="dxa" w:w="60"/>
              <w:left w:type="dxa" w:w="100"/>
              <w:bottom w:type="dxa" w:w="60"/>
              <w:right w:type="dxa" w:w="100"/>
            </w:tcMar>
          </w:tcPr>
          <w:p>
            <w:r>
              <w:rPr>
                <w:rFonts w:ascii="Calibri" w:cs="Calibri" w:eastAsia="Calibri" w:hAnsi="Calibri"/>
                <w:sz w:val="21"/>
                <w:szCs w:val="21"/>
              </w:rPr>
              <w:t xml:space="preserve">Classical about 524,288; Grover 804 (about 650×), from the formulas</w:t>
            </w:r>
          </w:p>
        </w:tc>
      </w:tr>
      <w:tr>
        <w:trPr>
          <w:cantSplit/>
        </w:trPr>
        <w:tc>
          <w:tcPr>
            <w:tcW w:type="dxa" w:w="3300"/>
            <w:tcBorders>
              <w:top w:val="single" w:color="C8CDD4" w:sz="4"/>
              <w:left w:val="single" w:color="C8CDD4" w:sz="4"/>
              <w:bottom w:val="single" w:color="C8CDD4" w:sz="4"/>
              <w:right w:val="single" w:color="C8CDD4" w:sz="4"/>
            </w:tcBorders>
            <w:tcMar>
              <w:top w:type="dxa" w:w="60"/>
              <w:left w:type="dxa" w:w="100"/>
              <w:bottom w:type="dxa" w:w="60"/>
              <w:right w:type="dxa" w:w="100"/>
            </w:tcMar>
          </w:tcPr>
          <w:p>
            <w:r>
              <w:rPr>
                <w:rFonts w:ascii="Calibri" w:cs="Calibri" w:eastAsia="Calibri" w:hAnsi="Calibri"/>
                <w:sz w:val="21"/>
                <w:szCs w:val="21"/>
              </w:rPr>
              <w:t xml:space="preserve">Success probability at optimal k</w:t>
            </w:r>
          </w:p>
        </w:tc>
        <w:tc>
          <w:tcPr>
            <w:tcW w:type="dxa" w:w="5726"/>
            <w:tcBorders>
              <w:top w:val="single" w:color="C8CDD4" w:sz="4"/>
              <w:left w:val="single" w:color="C8CDD4" w:sz="4"/>
              <w:bottom w:val="single" w:color="C8CDD4" w:sz="4"/>
              <w:right w:val="single" w:color="C8CDD4" w:sz="4"/>
            </w:tcBorders>
            <w:tcMar>
              <w:top w:type="dxa" w:w="60"/>
              <w:left w:type="dxa" w:w="100"/>
              <w:bottom w:type="dxa" w:w="60"/>
              <w:right w:type="dxa" w:w="100"/>
            </w:tcMar>
          </w:tcPr>
          <w:p>
            <w:r>
              <w:rPr>
                <w:rFonts w:ascii="Calibri" w:cs="Calibri" w:eastAsia="Calibri" w:hAnsi="Calibri"/>
                <w:sz w:val="21"/>
                <w:szCs w:val="21"/>
              </w:rPr>
              <w:t xml:space="preserve">≥ 99.5% for every n from 5 to 14; 94.5% at n = 3</w:t>
            </w:r>
          </w:p>
        </w:tc>
      </w:tr>
      <w:tr>
        <w:trPr>
          <w:cantSplit/>
        </w:trPr>
        <w:tc>
          <w:tcPr>
            <w:tcW w:type="dxa" w:w="3300"/>
            <w:tcBorders>
              <w:top w:val="single" w:color="C8CDD4" w:sz="4"/>
              <w:left w:val="single" w:color="C8CDD4" w:sz="4"/>
              <w:bottom w:val="single" w:color="C8CDD4" w:sz="4"/>
              <w:right w:val="single" w:color="C8CDD4" w:sz="4"/>
            </w:tcBorders>
            <w:tcMar>
              <w:top w:type="dxa" w:w="60"/>
              <w:left w:type="dxa" w:w="100"/>
              <w:bottom w:type="dxa" w:w="60"/>
              <w:right w:type="dxa" w:w="100"/>
            </w:tcMar>
          </w:tcPr>
          <w:p>
            <w:r>
              <w:rPr>
                <w:rFonts w:ascii="Calibri" w:cs="Calibri" w:eastAsia="Calibri" w:hAnsi="Calibri"/>
                <w:sz w:val="21"/>
                <w:szCs w:val="21"/>
              </w:rPr>
              <w:t xml:space="preserve">Example run</w:t>
            </w:r>
          </w:p>
        </w:tc>
        <w:tc>
          <w:tcPr>
            <w:tcW w:type="dxa" w:w="5726"/>
            <w:tcBorders>
              <w:top w:val="single" w:color="C8CDD4" w:sz="4"/>
              <w:left w:val="single" w:color="C8CDD4" w:sz="4"/>
              <w:bottom w:val="single" w:color="C8CDD4" w:sz="4"/>
              <w:right w:val="single" w:color="C8CDD4" w:sz="4"/>
            </w:tcBorders>
            <w:tcMar>
              <w:top w:type="dxa" w:w="60"/>
              <w:left w:type="dxa" w:w="100"/>
              <w:bottom w:type="dxa" w:w="60"/>
              <w:right w:type="dxa" w:w="100"/>
            </w:tcMar>
          </w:tcPr>
          <w:p>
            <w:r>
              <w:rPr>
                <w:rFonts w:ascii="Calibri" w:cs="Calibri" w:eastAsia="Calibri" w:hAnsi="Calibri"/>
                <w:sz w:val="21"/>
                <w:szCs w:val="21"/>
              </w:rPr>
              <w:t xml:space="preserve">n = 5, secret 19: 3.1% → 25.8% → 60.2% → 89.7% → 99.9% over 4 iterations</w:t>
            </w:r>
          </w:p>
        </w:tc>
      </w:tr>
      <w:tr>
        <w:trPr>
          <w:cantSplit/>
        </w:trPr>
        <w:tc>
          <w:tcPr>
            <w:tcW w:type="dxa" w:w="3300"/>
            <w:tcBorders>
              <w:top w:val="single" w:color="C8CDD4" w:sz="4"/>
              <w:left w:val="single" w:color="C8CDD4" w:sz="4"/>
              <w:bottom w:val="single" w:color="C8CDD4" w:sz="4"/>
              <w:right w:val="single" w:color="C8CDD4" w:sz="4"/>
            </w:tcBorders>
            <w:tcMar>
              <w:top w:type="dxa" w:w="60"/>
              <w:left w:type="dxa" w:w="100"/>
              <w:bottom w:type="dxa" w:w="60"/>
              <w:right w:type="dxa" w:w="100"/>
            </w:tcMar>
          </w:tcPr>
          <w:p>
            <w:r>
              <w:rPr>
                <w:rFonts w:ascii="Calibri" w:cs="Calibri" w:eastAsia="Calibri" w:hAnsi="Calibri"/>
                <w:sz w:val="21"/>
                <w:szCs w:val="21"/>
              </w:rPr>
              <w:t xml:space="preserve">Correctness</w:t>
            </w:r>
          </w:p>
        </w:tc>
        <w:tc>
          <w:tcPr>
            <w:tcW w:type="dxa" w:w="5726"/>
            <w:tcBorders>
              <w:top w:val="single" w:color="C8CDD4" w:sz="4"/>
              <w:left w:val="single" w:color="C8CDD4" w:sz="4"/>
              <w:bottom w:val="single" w:color="C8CDD4" w:sz="4"/>
              <w:right w:val="single" w:color="C8CDD4" w:sz="4"/>
            </w:tcBorders>
            <w:tcMar>
              <w:top w:type="dxa" w:w="60"/>
              <w:left w:type="dxa" w:w="100"/>
              <w:bottom w:type="dxa" w:w="60"/>
              <w:right w:type="dxa" w:w="100"/>
            </w:tcMar>
          </w:tcPr>
          <w:p>
            <w:r>
              <w:rPr>
                <w:rFonts w:ascii="Calibri" w:cs="Calibri" w:eastAsia="Calibri" w:hAnsi="Calibri"/>
                <w:sz w:val="21"/>
                <w:szCs w:val="21"/>
              </w:rPr>
              <w:t xml:space="preserve">12 unit tests; simulation equals sin²((2k+1)θ) to 9 decimal places</w:t>
            </w:r>
          </w:p>
        </w:tc>
      </w:tr>
      <w:tr>
        <w:trPr>
          <w:cantSplit/>
        </w:trPr>
        <w:tc>
          <w:tcPr>
            <w:tcW w:type="dxa" w:w="3300"/>
            <w:tcBorders>
              <w:top w:val="single" w:color="C8CDD4" w:sz="4"/>
              <w:left w:val="single" w:color="C8CDD4" w:sz="4"/>
              <w:bottom w:val="single" w:color="C8CDD4" w:sz="4"/>
              <w:right w:val="single" w:color="C8CDD4" w:sz="4"/>
            </w:tcBorders>
            <w:tcMar>
              <w:top w:type="dxa" w:w="60"/>
              <w:left w:type="dxa" w:w="100"/>
              <w:bottom w:type="dxa" w:w="60"/>
              <w:right w:type="dxa" w:w="100"/>
            </w:tcMar>
          </w:tcPr>
          <w:p>
            <w:r>
              <w:rPr>
                <w:rFonts w:ascii="Calibri" w:cs="Calibri" w:eastAsia="Calibri" w:hAnsi="Calibri"/>
                <w:sz w:val="21"/>
                <w:szCs w:val="21"/>
              </w:rPr>
              <w:t xml:space="preserve">n = 14 resources</w:t>
            </w:r>
          </w:p>
        </w:tc>
        <w:tc>
          <w:tcPr>
            <w:tcW w:type="dxa" w:w="5726"/>
            <w:tcBorders>
              <w:top w:val="single" w:color="C8CDD4" w:sz="4"/>
              <w:left w:val="single" w:color="C8CDD4" w:sz="4"/>
              <w:bottom w:val="single" w:color="C8CDD4" w:sz="4"/>
              <w:right w:val="single" w:color="C8CDD4" w:sz="4"/>
            </w:tcBorders>
            <w:tcMar>
              <w:top w:type="dxa" w:w="60"/>
              <w:left w:type="dxa" w:w="100"/>
              <w:bottom w:type="dxa" w:w="60"/>
              <w:right w:type="dxa" w:w="100"/>
            </w:tcMar>
          </w:tcPr>
          <w:p>
            <w:r>
              <w:rPr>
                <w:rFonts w:ascii="Calibri" w:cs="Calibri" w:eastAsia="Calibri" w:hAnsi="Calibri"/>
                <w:sz w:val="21"/>
                <w:szCs w:val="21"/>
              </w:rPr>
              <w:t xml:space="preserve">26 logical qubits (14 + 12 ancilla), about 30,000 two-qubit gates, 100 iterations</w:t>
            </w:r>
          </w:p>
        </w:tc>
      </w:tr>
      <w:tr>
        <w:trPr>
          <w:cantSplit/>
        </w:trPr>
        <w:tc>
          <w:tcPr>
            <w:tcW w:type="dxa" w:w="3300"/>
            <w:tcBorders>
              <w:top w:val="single" w:color="C8CDD4" w:sz="4"/>
              <w:left w:val="single" w:color="C8CDD4" w:sz="4"/>
              <w:bottom w:val="single" w:color="C8CDD4" w:sz="4"/>
              <w:right w:val="single" w:color="C8CDD4" w:sz="4"/>
            </w:tcBorders>
            <w:tcMar>
              <w:top w:type="dxa" w:w="60"/>
              <w:left w:type="dxa" w:w="100"/>
              <w:bottom w:type="dxa" w:w="60"/>
              <w:right w:type="dxa" w:w="100"/>
            </w:tcMar>
          </w:tcPr>
          <w:p>
            <w:r>
              <w:rPr>
                <w:rFonts w:ascii="Calibri" w:cs="Calibri" w:eastAsia="Calibri" w:hAnsi="Calibri"/>
                <w:sz w:val="21"/>
                <w:szCs w:val="21"/>
              </w:rPr>
              <w:t xml:space="preserve">Noise</w:t>
            </w:r>
          </w:p>
        </w:tc>
        <w:tc>
          <w:tcPr>
            <w:tcW w:type="dxa" w:w="5726"/>
            <w:tcBorders>
              <w:top w:val="single" w:color="C8CDD4" w:sz="4"/>
              <w:left w:val="single" w:color="C8CDD4" w:sz="4"/>
              <w:bottom w:val="single" w:color="C8CDD4" w:sz="4"/>
              <w:right w:val="single" w:color="C8CDD4" w:sz="4"/>
            </w:tcBorders>
            <w:tcMar>
              <w:top w:type="dxa" w:w="60"/>
              <w:left w:type="dxa" w:w="100"/>
              <w:bottom w:type="dxa" w:w="60"/>
              <w:right w:type="dxa" w:w="100"/>
            </w:tcMar>
          </w:tcPr>
          <w:p>
            <w:r>
              <w:rPr>
                <w:rFonts w:ascii="Calibri" w:cs="Calibri" w:eastAsia="Calibri" w:hAnsi="Calibri"/>
                <w:sz w:val="21"/>
                <w:szCs w:val="21"/>
              </w:rPr>
              <w:t xml:space="preserve">Error 10⁻³ per gate: run almost never succeeds. 10⁻⁶: 96.5% success</w:t>
            </w:r>
          </w:p>
        </w:tc>
      </w:tr>
      <w:tr>
        <w:trPr>
          <w:cantSplit/>
        </w:trPr>
        <w:tc>
          <w:tcPr>
            <w:tcW w:type="dxa" w:w="3300"/>
            <w:tcBorders>
              <w:top w:val="single" w:color="C8CDD4" w:sz="4"/>
              <w:left w:val="single" w:color="C8CDD4" w:sz="4"/>
              <w:bottom w:val="single" w:color="C8CDD4" w:sz="4"/>
              <w:right w:val="single" w:color="C8CDD4" w:sz="4"/>
            </w:tcBorders>
            <w:tcMar>
              <w:top w:type="dxa" w:w="60"/>
              <w:left w:type="dxa" w:w="100"/>
              <w:bottom w:type="dxa" w:w="60"/>
              <w:right w:type="dxa" w:w="100"/>
            </w:tcMar>
          </w:tcPr>
          <w:p>
            <w:r>
              <w:rPr>
                <w:rFonts w:ascii="Calibri" w:cs="Calibri" w:eastAsia="Calibri" w:hAnsi="Calibri"/>
                <w:sz w:val="21"/>
                <w:szCs w:val="21"/>
              </w:rPr>
              <w:t xml:space="preserve">Where quantum could win (model)</w:t>
            </w:r>
          </w:p>
        </w:tc>
        <w:tc>
          <w:tcPr>
            <w:tcW w:type="dxa" w:w="5726"/>
            <w:tcBorders>
              <w:top w:val="single" w:color="C8CDD4" w:sz="4"/>
              <w:left w:val="single" w:color="C8CDD4" w:sz="4"/>
              <w:bottom w:val="single" w:color="C8CDD4" w:sz="4"/>
              <w:right w:val="single" w:color="C8CDD4" w:sz="4"/>
            </w:tcBorders>
            <w:tcMar>
              <w:top w:type="dxa" w:w="60"/>
              <w:left w:type="dxa" w:w="100"/>
              <w:bottom w:type="dxa" w:w="60"/>
              <w:right w:type="dxa" w:w="100"/>
            </w:tcMar>
          </w:tcPr>
          <w:p>
            <w:r>
              <w:rPr>
                <w:rFonts w:ascii="Calibri" w:cs="Calibri" w:eastAsia="Calibri" w:hAnsi="Calibri"/>
                <w:sz w:val="21"/>
                <w:szCs w:val="21"/>
              </w:rPr>
              <w:t xml:space="preserve">Faster and reliable only for n = 14–21 at 10⁻⁶ error with a simple oracle; none with a 5,000-Toffoli oracle</w:t>
            </w:r>
          </w:p>
        </w:tc>
      </w:tr>
      <w:tr>
        <w:trPr>
          <w:cantSplit/>
        </w:trPr>
        <w:tc>
          <w:tcPr>
            <w:tcW w:type="dxa" w:w="3300"/>
            <w:tcBorders>
              <w:top w:val="single" w:color="C8CDD4" w:sz="4"/>
              <w:left w:val="single" w:color="C8CDD4" w:sz="4"/>
              <w:bottom w:val="single" w:color="C8CDD4" w:sz="4"/>
              <w:right w:val="single" w:color="C8CDD4" w:sz="4"/>
            </w:tcBorders>
            <w:tcMar>
              <w:top w:type="dxa" w:w="60"/>
              <w:left w:type="dxa" w:w="100"/>
              <w:bottom w:type="dxa" w:w="60"/>
              <w:right w:type="dxa" w:w="100"/>
            </w:tcMar>
          </w:tcPr>
          <w:p>
            <w:r>
              <w:rPr>
                <w:rFonts w:ascii="Calibri" w:cs="Calibri" w:eastAsia="Calibri" w:hAnsi="Calibri"/>
                <w:sz w:val="21"/>
                <w:szCs w:val="21"/>
              </w:rPr>
              <w:t xml:space="preserve">Simulator vs classical time (n = 14)</w:t>
            </w:r>
          </w:p>
        </w:tc>
        <w:tc>
          <w:tcPr>
            <w:tcW w:type="dxa" w:w="5726"/>
            <w:tcBorders>
              <w:top w:val="single" w:color="C8CDD4" w:sz="4"/>
              <w:left w:val="single" w:color="C8CDD4" w:sz="4"/>
              <w:bottom w:val="single" w:color="C8CDD4" w:sz="4"/>
              <w:right w:val="single" w:color="C8CDD4" w:sz="4"/>
            </w:tcBorders>
            <w:tcMar>
              <w:top w:type="dxa" w:w="60"/>
              <w:left w:type="dxa" w:w="100"/>
              <w:bottom w:type="dxa" w:w="60"/>
              <w:right w:type="dxa" w:w="100"/>
            </w:tcMar>
          </w:tcPr>
          <w:p>
            <w:r>
              <w:rPr>
                <w:rFonts w:ascii="Calibri" w:cs="Calibri" w:eastAsia="Calibri" w:hAnsi="Calibri"/>
                <w:sz w:val="21"/>
                <w:szCs w:val="21"/>
              </w:rPr>
              <w:t xml:space="preserve">About 3,297× slower (139 ms vs 0.042 ms); machine-dependent</w:t>
            </w:r>
          </w:p>
        </w:tc>
      </w:tr>
    </w:tbl>
    <w:p>
      <w:pPr>
        <w:pStyle w:val="Heading1"/>
      </w:pPr>
      <w:r>
        <w:rPr>
          <w:rFonts w:ascii="Calibri" w:cs="Calibri" w:eastAsia="Calibri" w:hAnsi="Calibri"/>
        </w:rPr>
        <w:t xml:space="preserve">4. Likely questions and answers</w:t>
      </w:r>
    </w:p>
    <w:p>
      <w:pPr>
        <w:keepNext/>
        <w:spacing w:after="30" w:before="120"/>
      </w:pPr>
      <w:r>
        <w:rPr>
          <w:rFonts w:ascii="Calibri" w:cs="Calibri" w:eastAsia="Calibri" w:hAnsi="Calibri"/>
          <w:b/>
          <w:bCs/>
          <w:color w:val="1D3F6E"/>
          <w:sz w:val="23"/>
          <w:szCs w:val="23"/>
        </w:rPr>
        <w:t xml:space="preserve">1. What is Grover’s algorithm, in one line?</w:t>
      </w:r>
    </w:p>
    <w:p>
      <w:pPr>
        <w:spacing w:after="110" w:line="276"/>
        <w:jc w:val="left"/>
      </w:pPr>
      <w:r>
        <w:rPr>
          <w:rFonts w:ascii="Calibri" w:cs="Calibri" w:eastAsia="Calibri" w:hAnsi="Calibri"/>
        </w:rPr>
        <w:t xml:space="preserve">A quantum algorithm that finds one marked item among N unsorted items using about √N queries instead of about N, by repeatedly flipping the marked item’s sign and reflecting all amplitudes about their average.</w:t>
      </w:r>
    </w:p>
    <w:p>
      <w:pPr>
        <w:keepNext/>
        <w:spacing w:after="30" w:before="120"/>
      </w:pPr>
      <w:r>
        <w:rPr>
          <w:rFonts w:ascii="Calibri" w:cs="Calibri" w:eastAsia="Calibri" w:hAnsi="Calibri"/>
          <w:b/>
          <w:bCs/>
          <w:color w:val="1D3F6E"/>
          <w:sz w:val="23"/>
          <w:szCs w:val="23"/>
        </w:rPr>
        <w:t xml:space="preserve">2. Why is it √N and not something smaller or larger?</w:t>
      </w:r>
    </w:p>
    <w:p>
      <w:pPr>
        <w:spacing w:after="110" w:line="276"/>
        <w:jc w:val="left"/>
      </w:pPr>
      <w:r>
        <w:rPr>
          <w:rFonts w:ascii="Calibri" w:cs="Calibri" w:eastAsia="Calibri" w:hAnsi="Calibri"/>
        </w:rPr>
        <w:t xml:space="preserve">Each iteration rotates the state by about 2/√N radians toward the answer. The state starts almost perpendicular to the answer, so it must turn about 90° (π/2 radians): (π/2) ÷ (2/√N) = (π/4)√N iterations. It cannot be smaller: it was proved (Bennett, Bernstein, Brassard, Vazirani 1997) that any quantum algorithm for unstructured search needs at least √N queries, and Zalka (1999) showed Grover’s constant is optimal.</w:t>
      </w:r>
    </w:p>
    <w:p>
      <w:pPr>
        <w:keepNext/>
        <w:spacing w:after="30" w:before="120"/>
      </w:pPr>
      <w:r>
        <w:rPr>
          <w:rFonts w:ascii="Calibri" w:cs="Calibri" w:eastAsia="Calibri" w:hAnsi="Calibri"/>
          <w:b/>
          <w:bCs/>
          <w:color w:val="1D3F6E"/>
          <w:sz w:val="23"/>
          <w:szCs w:val="23"/>
        </w:rPr>
        <w:t xml:space="preserve">3. Is it an exponential speed-up?</w:t>
      </w:r>
    </w:p>
    <w:p>
      <w:pPr>
        <w:spacing w:after="110" w:line="276"/>
        <w:jc w:val="left"/>
      </w:pPr>
      <w:r>
        <w:rPr>
          <w:rFonts w:ascii="Calibri" w:cs="Calibri" w:eastAsia="Calibri" w:hAnsi="Calibri"/>
        </w:rPr>
        <w:t xml:space="preserve">No. It is quadratic: N/2 to 0.785·√N. Exponential speed-ups (like Shor’s factoring) need structure in the problem. Unstructured search has none, and the lower bound proves quadratic is the best possible.</w:t>
      </w:r>
    </w:p>
    <w:p>
      <w:pPr>
        <w:keepNext/>
        <w:spacing w:after="30" w:before="120"/>
      </w:pPr>
      <w:r>
        <w:rPr>
          <w:rFonts w:ascii="Calibri" w:cs="Calibri" w:eastAsia="Calibri" w:hAnsi="Calibri"/>
          <w:b/>
          <w:bCs/>
          <w:color w:val="1D3F6E"/>
          <w:sz w:val="23"/>
          <w:szCs w:val="23"/>
        </w:rPr>
        <w:t xml:space="preserve">4. What is the oracle, and how did you implement it?</w:t>
      </w:r>
    </w:p>
    <w:p>
      <w:pPr>
        <w:spacing w:after="110" w:line="276"/>
        <w:jc w:val="left"/>
      </w:pPr>
      <w:r>
        <w:rPr>
          <w:rFonts w:ascii="Calibri" w:cs="Calibri" w:eastAsia="Calibri" w:hAnsi="Calibri"/>
        </w:rPr>
        <w:t xml:space="preserve">The oracle is the yes/no check turned into a quantum gate that flips the sign of the secret item’s amplitude and leaves everything else alone. In my circuit it is X gates on the qubits where the secret has a 0, then a multi-controlled Z, then the same X gates again.</w:t>
      </w:r>
    </w:p>
    <w:p>
      <w:pPr>
        <w:keepNext/>
        <w:spacing w:after="30" w:before="120"/>
      </w:pPr>
      <w:r>
        <w:rPr>
          <w:rFonts w:ascii="Calibri" w:cs="Calibri" w:eastAsia="Calibri" w:hAnsi="Calibri"/>
          <w:b/>
          <w:bCs/>
          <w:color w:val="1D3F6E"/>
          <w:sz w:val="23"/>
          <w:szCs w:val="23"/>
        </w:rPr>
        <w:t xml:space="preserve">5. What is the diffusion operator?</w:t>
      </w:r>
    </w:p>
    <w:p>
      <w:pPr>
        <w:spacing w:after="110" w:line="276"/>
        <w:jc w:val="left"/>
      </w:pPr>
      <w:r>
        <w:rPr>
          <w:rFonts w:ascii="Calibri" w:cs="Calibri" w:eastAsia="Calibri" w:hAnsi="Calibri"/>
        </w:rPr>
        <w:t xml:space="preserve">Also called inversion about the mean. It reflects every amplitude about the average amplitude (a → 2·mean − a). As a circuit it is H, X, multi-controlled Z, X, H on all qubits. Because the marked amplitude is below the mean after the oracle, the reflection pushes it far above the mean.</w:t>
      </w:r>
    </w:p>
    <w:p>
      <w:pPr>
        <w:keepNext/>
        <w:spacing w:after="30" w:before="120"/>
      </w:pPr>
      <w:r>
        <w:rPr>
          <w:rFonts w:ascii="Calibri" w:cs="Calibri" w:eastAsia="Calibri" w:hAnsi="Calibri"/>
          <w:b/>
          <w:bCs/>
          <w:color w:val="1D3F6E"/>
          <w:sz w:val="23"/>
          <w:szCs w:val="23"/>
        </w:rPr>
        <w:t xml:space="preserve">6. What happens if you run too many iterations?</w:t>
      </w:r>
    </w:p>
    <w:p>
      <w:pPr>
        <w:spacing w:after="110" w:line="276"/>
        <w:jc w:val="left"/>
      </w:pPr>
      <w:r>
        <w:rPr>
          <w:rFonts w:ascii="Calibri" w:cs="Calibri" w:eastAsia="Calibri" w:hAnsi="Calibri"/>
        </w:rPr>
        <w:t xml:space="preserve">The success probability goes down again, because the state rotates past the answer. Figure 6 in the report shows it for n = 6: the peak is at k = 6 (99.66%) and it falls to nearly zero at k = 12. So you need to know M, the number of solutions, to stop at the right time.</w:t>
      </w:r>
    </w:p>
    <w:p>
      <w:pPr>
        <w:keepNext/>
        <w:spacing w:after="30" w:before="120"/>
      </w:pPr>
      <w:r>
        <w:rPr>
          <w:rFonts w:ascii="Calibri" w:cs="Calibri" w:eastAsia="Calibri" w:hAnsi="Calibri"/>
          <w:b/>
          <w:bCs/>
          <w:color w:val="1D3F6E"/>
          <w:sz w:val="23"/>
          <w:szCs w:val="23"/>
        </w:rPr>
        <w:t xml:space="preserve">7. What if there are several secret items?</w:t>
      </w:r>
    </w:p>
    <w:p>
      <w:pPr>
        <w:spacing w:after="110" w:line="276"/>
        <w:jc w:val="left"/>
      </w:pPr>
      <w:r>
        <w:rPr>
          <w:rFonts w:ascii="Calibri" w:cs="Calibri" w:eastAsia="Calibri" w:hAnsi="Calibri"/>
        </w:rPr>
        <w:t xml:space="preserve">The number of iterations becomes (π/4)√(N/M). I tested M = 1, 2 and 4 (Table 5 in the report). You must know or estimate M; quantum counting can estimate it (listed as future scope).</w:t>
      </w:r>
    </w:p>
    <w:p>
      <w:pPr>
        <w:keepNext/>
        <w:spacing w:after="30" w:before="120"/>
      </w:pPr>
      <w:r>
        <w:rPr>
          <w:rFonts w:ascii="Calibri" w:cs="Calibri" w:eastAsia="Calibri" w:hAnsi="Calibri"/>
          <w:b/>
          <w:bCs/>
          <w:color w:val="1D3F6E"/>
          <w:sz w:val="23"/>
          <w:szCs w:val="23"/>
        </w:rPr>
        <w:t xml:space="preserve">8. Is your quantum part real or a shortcut formula?</w:t>
      </w:r>
    </w:p>
    <w:p>
      <w:pPr>
        <w:spacing w:after="110" w:line="276"/>
        <w:jc w:val="left"/>
      </w:pPr>
      <w:r>
        <w:rPr>
          <w:rFonts w:ascii="Calibri" w:cs="Calibri" w:eastAsia="Calibri" w:hAnsi="Calibri"/>
        </w:rPr>
        <w:t xml:space="preserve">It is real. The circuit is built as an explicit list of gates (H, X, multi-controlled Z) and a state-vector simulator applies them one by one. The formula sin²((2k+1)θ) is used only to check it, and 12 automated tests confirm they agree to nine decimal places. The simulation is exact because these three gates have real-valued matrices.</w:t>
      </w:r>
    </w:p>
    <w:p>
      <w:pPr>
        <w:keepNext/>
        <w:spacing w:after="30" w:before="120"/>
      </w:pPr>
      <w:r>
        <w:rPr>
          <w:rFonts w:ascii="Calibri" w:cs="Calibri" w:eastAsia="Calibri" w:hAnsi="Calibri"/>
          <w:b/>
          <w:bCs/>
          <w:color w:val="1D3F6E"/>
          <w:sz w:val="23"/>
          <w:szCs w:val="23"/>
        </w:rPr>
        <w:t xml:space="preserve">9. Why is your simulation slower than the classical search? Does that mean Grover is not faster?</w:t>
      </w:r>
    </w:p>
    <w:p>
      <w:pPr>
        <w:spacing w:after="110" w:line="276"/>
        <w:jc w:val="left"/>
      </w:pPr>
      <w:r>
        <w:rPr>
          <w:rFonts w:ascii="Calibri" w:cs="Calibri" w:eastAsia="Calibri" w:hAnsi="Calibri"/>
        </w:rPr>
        <w:t xml:space="preserve">No. A simulator has to update all 2ⁿ amplitudes for every gate, so it is exponentially costly (about 3,297 times slower than classical search at n = 14 in my run). A real quantum computer stores those amplitudes in n qubits. The advantage is a reduction in oracle queries on quantum hardware; a simulator cannot demonstrate it. The site says this explicitly.</w:t>
      </w:r>
    </w:p>
    <w:p>
      <w:pPr>
        <w:keepNext/>
        <w:spacing w:after="30" w:before="120"/>
      </w:pPr>
      <w:r>
        <w:rPr>
          <w:rFonts w:ascii="Calibri" w:cs="Calibri" w:eastAsia="Calibri" w:hAnsi="Calibri"/>
          <w:b/>
          <w:bCs/>
          <w:color w:val="1D3F6E"/>
          <w:sz w:val="23"/>
          <w:szCs w:val="23"/>
        </w:rPr>
        <w:t xml:space="preserve">10. Did you run it on a real quantum computer?</w:t>
      </w:r>
    </w:p>
    <w:p>
      <w:pPr>
        <w:spacing w:after="110" w:line="276"/>
        <w:jc w:val="left"/>
      </w:pPr>
      <w:r>
        <w:rPr>
          <w:rFonts w:ascii="Calibri" w:cs="Calibri" w:eastAsia="Calibri" w:hAnsi="Calibri"/>
        </w:rPr>
        <w:t xml:space="preserve">No, on a simulator, which is standard for a foundational course and exact for these gates. Real machines at these sizes would be dominated by noise, and I quantify that in the Resources page (an analytical noise model). Running on a cloud device is listed as future scope.</w:t>
      </w:r>
    </w:p>
    <w:p>
      <w:pPr>
        <w:keepNext/>
        <w:spacing w:after="30" w:before="120"/>
      </w:pPr>
      <w:r>
        <w:rPr>
          <w:rFonts w:ascii="Calibri" w:cs="Calibri" w:eastAsia="Calibri" w:hAnsi="Calibri"/>
          <w:b/>
          <w:bCs/>
          <w:color w:val="1D3F6E"/>
          <w:sz w:val="23"/>
          <w:szCs w:val="23"/>
        </w:rPr>
        <w:t xml:space="preserve">11. How many qubits are needed?</w:t>
      </w:r>
    </w:p>
    <w:p>
      <w:pPr>
        <w:spacing w:after="110" w:line="276"/>
        <w:jc w:val="left"/>
      </w:pPr>
      <w:r>
        <w:rPr>
          <w:rFonts w:ascii="Calibri" w:cs="Calibri" w:eastAsia="Calibri" w:hAnsi="Calibri"/>
        </w:rPr>
        <w:t xml:space="preserve">n qubits for the search index (N = 2ⁿ), plus n − 2 ancilla qubits if the multi-controlled Z is built from Toffoli gates: 2n − 2 in total. For n = 14 that is 26 logical qubits. Qubit count is not the bottleneck; circuit length is.</w:t>
      </w:r>
    </w:p>
    <w:p>
      <w:pPr>
        <w:keepNext/>
        <w:spacing w:after="30" w:before="120"/>
      </w:pPr>
      <w:r>
        <w:rPr>
          <w:rFonts w:ascii="Calibri" w:cs="Calibri" w:eastAsia="Calibri" w:hAnsi="Calibri"/>
          <w:b/>
          <w:bCs/>
          <w:color w:val="1D3F6E"/>
          <w:sz w:val="23"/>
          <w:szCs w:val="23"/>
        </w:rPr>
        <w:t xml:space="preserve">12. So what are the practical limitations?</w:t>
      </w:r>
    </w:p>
    <w:p>
      <w:pPr>
        <w:spacing w:after="110" w:line="276"/>
        <w:jc w:val="left"/>
      </w:pPr>
      <w:r>
        <w:rPr>
          <w:rFonts w:ascii="Calibri" w:cs="Calibri" w:eastAsia="Calibri" w:hAnsi="Calibri"/>
        </w:rPr>
        <w:t xml:space="preserve">Oracle cost (a real hash or cipher needs a large reversible circuit, so each query is expensive), noise and circuit depth (about 30,000 two-qubit gates at n = 14; error rates around 10⁻³ make it fail), only a quadratic gain, and poor parallelism (p machines give √p, not p). For databases, loading the data into quantum memory costs at least N operations, which removes the advantage.</w:t>
      </w:r>
    </w:p>
    <w:p>
      <w:pPr>
        <w:keepNext/>
        <w:spacing w:after="30" w:before="120"/>
      </w:pPr>
      <w:r>
        <w:rPr>
          <w:rFonts w:ascii="Calibri" w:cs="Calibri" w:eastAsia="Calibri" w:hAnsi="Calibri"/>
          <w:b/>
          <w:bCs/>
          <w:color w:val="1D3F6E"/>
          <w:sz w:val="23"/>
          <w:szCs w:val="23"/>
        </w:rPr>
        <w:t xml:space="preserve">13. Where can it be applied in the real world?</w:t>
      </w:r>
    </w:p>
    <w:p>
      <w:pPr>
        <w:spacing w:after="110" w:line="276"/>
        <w:jc w:val="left"/>
      </w:pPr>
      <w:r>
        <w:rPr>
          <w:rFonts w:ascii="Calibri" w:cs="Calibri" w:eastAsia="Calibri" w:hAnsi="Calibri"/>
        </w:rPr>
        <w:t xml:space="preserve">Any unstructured search or constraint-satisfaction problem where a check is cheap to build as a circuit. The best-known consequence is for cryptography: brute-forcing a k-bit symmetric key drops from about 2^(k−1) to about 2^(k/2) iterations, which is why doubling key sizes (for example using AES-256) is recommended. Amplitude amplification, its generalisation, is used inside other quantum algorithms.</w:t>
      </w:r>
    </w:p>
    <w:p>
      <w:pPr>
        <w:keepNext/>
        <w:spacing w:after="30" w:before="120"/>
      </w:pPr>
      <w:r>
        <w:rPr>
          <w:rFonts w:ascii="Calibri" w:cs="Calibri" w:eastAsia="Calibri" w:hAnsi="Calibri"/>
          <w:b/>
          <w:bCs/>
          <w:color w:val="1D3F6E"/>
          <w:sz w:val="23"/>
          <w:szCs w:val="23"/>
        </w:rPr>
        <w:t xml:space="preserve">14. Why is the success probability not 100%?</w:t>
      </w:r>
    </w:p>
    <w:p>
      <w:pPr>
        <w:spacing w:after="110" w:line="276"/>
        <w:jc w:val="left"/>
      </w:pPr>
      <w:r>
        <w:rPr>
          <w:rFonts w:ascii="Calibri" w:cs="Calibri" w:eastAsia="Calibri" w:hAnsi="Calibri"/>
        </w:rPr>
        <w:t xml:space="preserve">Grover’s algorithm is probabilistic. The number of iterations must be a whole number, but each iteration rotates by a fixed angle, so you usually stop slightly before or after the exact peak. For larger N the angle is small and the probability gets very close to 1: at least 99.5% for every n from 5 to 14 in my results, but 94.5% at n = 3.</w:t>
      </w:r>
    </w:p>
    <w:p>
      <w:pPr>
        <w:keepNext/>
        <w:spacing w:after="30" w:before="120"/>
      </w:pPr>
      <w:r>
        <w:rPr>
          <w:rFonts w:ascii="Calibri" w:cs="Calibri" w:eastAsia="Calibri" w:hAnsi="Calibri"/>
          <w:b/>
          <w:bCs/>
          <w:color w:val="1D3F6E"/>
          <w:sz w:val="23"/>
          <w:szCs w:val="23"/>
        </w:rPr>
        <w:t xml:space="preserve">15. What technology did you use and why?</w:t>
      </w:r>
    </w:p>
    <w:p>
      <w:pPr>
        <w:spacing w:after="110" w:line="276"/>
        <w:jc w:val="left"/>
      </w:pPr>
      <w:r>
        <w:rPr>
          <w:rFonts w:ascii="Calibri" w:cs="Calibri" w:eastAsia="Calibri" w:hAnsi="Calibri"/>
        </w:rPr>
        <w:t xml:space="preserve">JavaScript with React and Vite for the website, Recharts for charts, and my own state-vector simulator so that the whole project runs in the browser with no backend. It is hosted on GitHub Pages. I chose this over Qiskit so that anyone can open a link and interact with the algorithm without installing anything.</w:t>
      </w:r>
    </w:p>
    <w:p>
      <w:pPr>
        <w:keepNext/>
        <w:spacing w:after="30" w:before="120"/>
      </w:pPr>
      <w:r>
        <w:rPr>
          <w:rFonts w:ascii="Calibri" w:cs="Calibri" w:eastAsia="Calibri" w:hAnsi="Calibri"/>
          <w:b/>
          <w:bCs/>
          <w:color w:val="1D3F6E"/>
          <w:sz w:val="23"/>
          <w:szCs w:val="23"/>
        </w:rPr>
        <w:t xml:space="preserve">16. What would you do next?</w:t>
      </w:r>
    </w:p>
    <w:p>
      <w:pPr>
        <w:spacing w:after="110" w:line="276"/>
        <w:jc w:val="left"/>
      </w:pPr>
      <w:r>
        <w:rPr>
          <w:rFonts w:ascii="Calibri" w:cs="Calibri" w:eastAsia="Calibri" w:hAnsi="Calibri"/>
        </w:rPr>
        <w:t xml:space="preserve">Inject noise into the simulation instead of using an analytical model, export the circuit as OpenQASM to check it in Qiskit or run it on a cloud device, implement a real reversible oracle such as a small hash, and add quantum counting.</w:t>
      </w:r>
    </w:p>
    <w:p>
      <w:pPr>
        <w:pStyle w:val="Heading1"/>
      </w:pPr>
      <w:r>
        <w:rPr>
          <w:rFonts w:ascii="Calibri" w:cs="Calibri" w:eastAsia="Calibri" w:hAnsi="Calibri"/>
        </w:rPr>
        <w:t xml:space="preserve">5. Things not to say</w:t>
      </w:r>
    </w:p>
    <w:p>
      <w:pPr>
        <w:pStyle w:val="ListParagraph"/>
        <w:numPr>
          <w:ilvl w:val="0"/>
          <w:numId w:val="3"/>
        </w:numPr>
        <w:spacing w:after="60" w:line="270"/>
      </w:pPr>
      <w:r>
        <w:rPr>
          <w:rFonts w:ascii="Calibri" w:cs="Calibri" w:eastAsia="Calibri" w:hAnsi="Calibri"/>
        </w:rPr>
        <w:t xml:space="preserve">“Grover is exponentially faster.” It is quadratic.</w:t>
      </w:r>
    </w:p>
    <w:p>
      <w:pPr>
        <w:pStyle w:val="ListParagraph"/>
        <w:numPr>
          <w:ilvl w:val="0"/>
          <w:numId w:val="3"/>
        </w:numPr>
        <w:spacing w:after="60" w:line="270"/>
      </w:pPr>
      <w:r>
        <w:rPr>
          <w:rFonts w:ascii="Calibri" w:cs="Calibri" w:eastAsia="Calibri" w:hAnsi="Calibri"/>
        </w:rPr>
        <w:t xml:space="preserve">“My simulation is faster than classical.” It is slower, and that is expected.</w:t>
      </w:r>
    </w:p>
    <w:p>
      <w:pPr>
        <w:pStyle w:val="ListParagraph"/>
        <w:numPr>
          <w:ilvl w:val="0"/>
          <w:numId w:val="3"/>
        </w:numPr>
        <w:spacing w:after="60" w:line="270"/>
      </w:pPr>
      <w:r>
        <w:rPr>
          <w:rFonts w:ascii="Calibri" w:cs="Calibri" w:eastAsia="Calibri" w:hAnsi="Calibri"/>
        </w:rPr>
        <w:t xml:space="preserve">“I ran it on a quantum computer.” You used a simulator.</w:t>
      </w:r>
    </w:p>
    <w:p>
      <w:pPr>
        <w:pStyle w:val="ListParagraph"/>
        <w:numPr>
          <w:ilvl w:val="0"/>
          <w:numId w:val="3"/>
        </w:numPr>
        <w:spacing w:after="60" w:line="270"/>
      </w:pPr>
      <w:r>
        <w:rPr>
          <w:rFonts w:ascii="Calibri" w:cs="Calibri" w:eastAsia="Calibri" w:hAnsi="Calibri"/>
        </w:rPr>
        <w:t xml:space="preserve">“Grover breaks AES.” It halves the effective key length in theory; AES-256 remains considered adequate, and real attacks are far more expensive than the iteration count suggests.</w:t>
      </w:r>
    </w:p>
    <w:p>
      <w:pPr>
        <w:pStyle w:val="ListParagraph"/>
        <w:numPr>
          <w:ilvl w:val="0"/>
          <w:numId w:val="3"/>
        </w:numPr>
        <w:spacing w:after="60" w:line="270"/>
      </w:pPr>
      <w:r>
        <w:rPr>
          <w:rFonts w:ascii="Calibri" w:cs="Calibri" w:eastAsia="Calibri" w:hAnsi="Calibri"/>
        </w:rPr>
        <w:t xml:space="preserve">“It always finds the answer.” It is probabilistic.</w:t>
      </w:r>
    </w:p>
    <w:p>
      <w:pPr>
        <w:pStyle w:val="Heading1"/>
      </w:pPr>
      <w:r>
        <w:rPr>
          <w:rFonts w:ascii="Calibri" w:cs="Calibri" w:eastAsia="Calibri" w:hAnsi="Calibri"/>
        </w:rPr>
        <w:t xml:space="preserve">6. Three-minute demo script</w:t>
      </w:r>
    </w:p>
    <w:p>
      <w:pPr>
        <w:pStyle w:val="ListParagraph"/>
        <w:numPr>
          <w:ilvl w:val="0"/>
          <w:numId w:val="4"/>
        </w:numPr>
        <w:spacing w:after="60" w:line="270"/>
      </w:pPr>
      <w:r>
        <w:rPr>
          <w:rFonts w:ascii="Calibri" w:cs="Calibri" w:eastAsia="Calibri" w:hAnsi="Calibri"/>
          <w:b/>
          <w:bCs/>
        </w:rPr>
        <w:t xml:space="preserve">Lab page:</w:t>
      </w:r>
      <w:r>
        <w:rPr>
          <w:rFonts w:ascii="Calibri" w:cs="Calibri" w:eastAsia="Calibri" w:hAnsi="Calibri"/>
        </w:rPr>
        <w:t xml:space="preserve"> keep n = 6, click Run experiment. Point at the two cards (classical vs Grover) and the success probability.</w:t>
      </w:r>
    </w:p>
    <w:p>
      <w:pPr>
        <w:pStyle w:val="ListParagraph"/>
        <w:numPr>
          <w:ilvl w:val="0"/>
          <w:numId w:val="4"/>
        </w:numPr>
        <w:spacing w:after="60" w:line="270"/>
      </w:pPr>
      <w:r>
        <w:rPr>
          <w:rFonts w:ascii="Calibri" w:cs="Calibri" w:eastAsia="Calibri" w:hAnsi="Calibri"/>
        </w:rPr>
        <w:t xml:space="preserve">Drag the </w:t>
      </w:r>
      <w:r>
        <w:rPr>
          <w:rFonts w:ascii="Calibri" w:cs="Calibri" w:eastAsia="Calibri" w:hAnsi="Calibri"/>
          <w:b/>
          <w:bCs/>
        </w:rPr>
        <w:t xml:space="preserve">iteration slider</w:t>
      </w:r>
      <w:r>
        <w:rPr>
          <w:rFonts w:ascii="Calibri" w:cs="Calibri" w:eastAsia="Calibri" w:hAnsi="Calibri"/>
        </w:rPr>
        <w:t xml:space="preserve"> in the amplitude chart from 0 to 6 to show the secret’s bar growing, then to 12 to show it shrinking again (overshoot).</w:t>
      </w:r>
    </w:p>
    <w:p>
      <w:pPr>
        <w:pStyle w:val="ListParagraph"/>
        <w:numPr>
          <w:ilvl w:val="0"/>
          <w:numId w:val="4"/>
        </w:numPr>
        <w:spacing w:after="60" w:line="270"/>
      </w:pPr>
      <w:r>
        <w:rPr>
          <w:rFonts w:ascii="Calibri" w:cs="Calibri" w:eastAsia="Calibri" w:hAnsi="Calibri"/>
          <w:b/>
          <w:bCs/>
        </w:rPr>
        <w:t xml:space="preserve">Benchmarks page:</w:t>
      </w:r>
      <w:r>
        <w:rPr>
          <w:rFonts w:ascii="Calibri" w:cs="Calibri" w:eastAsia="Calibri" w:hAnsi="Calibri"/>
        </w:rPr>
        <w:t xml:space="preserve"> show the query chart (the gap grows) and the table; mention the validation line.</w:t>
      </w:r>
    </w:p>
    <w:p>
      <w:pPr>
        <w:pStyle w:val="ListParagraph"/>
        <w:numPr>
          <w:ilvl w:val="0"/>
          <w:numId w:val="4"/>
        </w:numPr>
        <w:spacing w:after="60" w:line="270"/>
      </w:pPr>
      <w:r>
        <w:rPr>
          <w:rFonts w:ascii="Calibri" w:cs="Calibri" w:eastAsia="Calibri" w:hAnsi="Calibri"/>
          <w:b/>
          <w:bCs/>
        </w:rPr>
        <w:t xml:space="preserve">Resources page:</w:t>
      </w:r>
      <w:r>
        <w:rPr>
          <w:rFonts w:ascii="Calibri" w:cs="Calibri" w:eastAsia="Calibri" w:hAnsi="Calibri"/>
        </w:rPr>
        <w:t xml:space="preserve"> set n = 14 and the error rate to 1e-3 (verdict: not usable), then 1e-6 (usable). Raise the oracle cost to show it disappears.</w:t>
      </w:r>
    </w:p>
    <w:p>
      <w:pPr>
        <w:pStyle w:val="ListParagraph"/>
        <w:numPr>
          <w:ilvl w:val="0"/>
          <w:numId w:val="4"/>
        </w:numPr>
        <w:spacing w:after="60" w:line="270"/>
      </w:pPr>
      <w:r>
        <w:rPr>
          <w:rFonts w:ascii="Calibri" w:cs="Calibri" w:eastAsia="Calibri" w:hAnsi="Calibri"/>
          <w:b/>
          <w:bCs/>
        </w:rPr>
        <w:t xml:space="preserve">Evaluation page:</w:t>
      </w:r>
      <w:r>
        <w:rPr>
          <w:rFonts w:ascii="Calibri" w:cs="Calibri" w:eastAsia="Calibri" w:hAnsi="Calibri"/>
        </w:rPr>
        <w:t xml:space="preserve"> read the conclusion box.</w:t>
      </w:r>
    </w:p>
    <w:p>
      <w:pPr>
        <w:spacing w:after="110" w:line="276"/>
        <w:jc w:val="left"/>
      </w:pPr>
      <w:r>
        <w:rPr>
          <w:rFonts w:ascii="Calibri" w:cs="Calibri" w:eastAsia="Calibri" w:hAnsi="Calibri"/>
          <w:color w:val="5B6472"/>
        </w:rPr>
        <w:t xml:space="preserve">Website: https://Kavin-JS.github.io/GrovX/</w:t>
      </w:r>
    </w:p>
    <w:sectPr>
      <w:footerReference w:type="default" r:id="rId7"/>
      <w:pgSz w:w="11906" w:h="16838" w:orient="portrait"/>
      <w:pgMar w:top="1000" w:right="1250" w:bottom="10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GrovX viva guide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Calibri" w:cs="Calibri" w:eastAsia="Calibri" w:hAnsi="Calibri"/>
      <w:b/>
      <w:bCs/>
      <w:color w:val="0E234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GrovX viva guide</dc:title>
  <dc:creator>GrovX</dc:creator>
  <cp:lastModifiedBy>Un-named</cp:lastModifiedBy>
  <cp:revision>1</cp:revision>
  <dcterms:created xsi:type="dcterms:W3CDTF">2026-09-20T06:22:04.188Z</dcterms:created>
  <dcterms:modified xsi:type="dcterms:W3CDTF">2026-09-20T06:22:04.189Z</dcterms:modified>
</cp:coreProperties>
</file>

<file path=docProps/custom.xml><?xml version="1.0" encoding="utf-8"?>
<Properties xmlns="http://schemas.openxmlformats.org/officeDocument/2006/custom-properties" xmlns:vt="http://schemas.openxmlformats.org/officeDocument/2006/docPropsVTypes"/>
</file>