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96BD" w14:textId="77777777" w:rsidR="009455A5" w:rsidRDefault="00D126CC">
      <w:pPr>
        <w:pStyle w:val="Title"/>
      </w:pPr>
      <w:r>
        <w:t>AISHA SIDDIKHA</w:t>
      </w:r>
    </w:p>
    <w:p w14:paraId="0ACBADE0" w14:textId="3A9F3359" w:rsidR="009455A5" w:rsidRDefault="00D126CC">
      <w:r>
        <w:t xml:space="preserve">Female, Age: </w:t>
      </w:r>
      <w:r w:rsidR="001E5E4C">
        <w:t>20</w:t>
      </w:r>
      <w:r>
        <w:t xml:space="preserve"> | Mobile: 9986902969 | Email: aishasiddikha@gmail.com | Bengaluru, Karnataka</w:t>
      </w:r>
      <w:r w:rsidR="00FE6A0F">
        <w:t>.</w:t>
      </w:r>
    </w:p>
    <w:p w14:paraId="42DA1C5A" w14:textId="77777777" w:rsidR="009455A5" w:rsidRDefault="00D126CC">
      <w:pPr>
        <w:pStyle w:val="Heading1"/>
      </w:pPr>
      <w:r>
        <w:t>EDUCATION</w:t>
      </w:r>
    </w:p>
    <w:p w14:paraId="447E8874" w14:textId="0881AFC2" w:rsidR="009455A5" w:rsidRDefault="00D126CC">
      <w:pPr>
        <w:pStyle w:val="ListBullet"/>
      </w:pPr>
      <w:r>
        <w:t>Bachelor of Business Administration (Finance)</w:t>
      </w:r>
      <w:r>
        <w:br/>
        <w:t>Mount Carmel College | 2023 – Present</w:t>
      </w:r>
      <w:r>
        <w:br/>
        <w:t>CGPA: 8.02 |</w:t>
      </w:r>
    </w:p>
    <w:p w14:paraId="4545A93A" w14:textId="72405175" w:rsidR="009455A5" w:rsidRDefault="00D126CC">
      <w:pPr>
        <w:pStyle w:val="ListBullet"/>
      </w:pPr>
      <w:r>
        <w:t>PUC – Commerce</w:t>
      </w:r>
      <w:r>
        <w:br/>
        <w:t>CMR National PU College | 2021 – 2023</w:t>
      </w:r>
      <w:r>
        <w:br/>
        <w:t xml:space="preserve">Percentage: 92% | </w:t>
      </w:r>
    </w:p>
    <w:p w14:paraId="1C79DCCE" w14:textId="632292DE" w:rsidR="009455A5" w:rsidRDefault="00D126CC">
      <w:pPr>
        <w:pStyle w:val="ListBullet"/>
      </w:pPr>
      <w:r>
        <w:t>ICSE – 10th Grade</w:t>
      </w:r>
      <w:r>
        <w:br/>
        <w:t>New Baldwin International School | 2018 – 2021</w:t>
      </w:r>
      <w:r>
        <w:br/>
        <w:t xml:space="preserve">Percentage: 72% | </w:t>
      </w:r>
    </w:p>
    <w:p w14:paraId="0A18904C" w14:textId="77777777" w:rsidR="009455A5" w:rsidRDefault="00D126CC">
      <w:pPr>
        <w:pStyle w:val="Heading1"/>
      </w:pPr>
      <w:r>
        <w:t>INTERNSHIPS</w:t>
      </w:r>
    </w:p>
    <w:p w14:paraId="6B6475B2" w14:textId="77777777" w:rsidR="009455A5" w:rsidRDefault="00D126CC">
      <w:r>
        <w:t>Apprentice – Commonwealth Bank of Australia | Bengaluru | July 2025 – Present</w:t>
      </w:r>
    </w:p>
    <w:p w14:paraId="08040F73" w14:textId="77777777" w:rsidR="009455A5" w:rsidRDefault="00D126CC">
      <w:pPr>
        <w:pStyle w:val="ListBullet"/>
      </w:pPr>
      <w:r>
        <w:t>Engaged in hands-on training in financial services, wealth management, and risk advisory.</w:t>
      </w:r>
    </w:p>
    <w:p w14:paraId="1ED163E7" w14:textId="77777777" w:rsidR="009455A5" w:rsidRDefault="00D126CC">
      <w:pPr>
        <w:pStyle w:val="ListBullet"/>
      </w:pPr>
      <w:r>
        <w:t>Collaborated with professionals on real-world case studies, strengthening analytical and problem-solving skills.</w:t>
      </w:r>
    </w:p>
    <w:p w14:paraId="61F26670" w14:textId="77777777" w:rsidR="009455A5" w:rsidRDefault="00D126CC">
      <w:pPr>
        <w:pStyle w:val="ListBullet"/>
      </w:pPr>
      <w:r>
        <w:t>Upskilled in financial planning, client advisory, and compliance practices within the banking sector.</w:t>
      </w:r>
    </w:p>
    <w:p w14:paraId="2B50C881" w14:textId="77777777" w:rsidR="009455A5" w:rsidRDefault="00D126CC">
      <w:pPr>
        <w:pStyle w:val="ListBullet"/>
      </w:pPr>
      <w:r>
        <w:t>Supported the preparation of financial insights and reports to assist advisory teams in client solutions.</w:t>
      </w:r>
    </w:p>
    <w:p w14:paraId="5528D354" w14:textId="77777777" w:rsidR="009455A5" w:rsidRDefault="00D126CC">
      <w:pPr>
        <w:pStyle w:val="Heading1"/>
      </w:pPr>
      <w:r>
        <w:t>ACADEMIC PROJECTS</w:t>
      </w:r>
    </w:p>
    <w:p w14:paraId="1A402EE2" w14:textId="420F5EF0" w:rsidR="009455A5" w:rsidRDefault="00D126CC">
      <w:r>
        <w:t xml:space="preserve">1. HDFC Bank Leverage &amp; EPS Analysis </w:t>
      </w:r>
      <w:r w:rsidR="00864C14">
        <w:t xml:space="preserve">for year </w:t>
      </w:r>
      <w:r>
        <w:t>2021–2024</w:t>
      </w:r>
      <w:r w:rsidR="00864C14">
        <w:t>.</w:t>
      </w:r>
      <w:r>
        <w:br/>
        <w:t>Analyzed the impact of financial and operating leverage on EPS.</w:t>
      </w:r>
      <w:r>
        <w:br/>
        <w:t>Found reduced debt reliance, higher fixed costs, and consistent EPS growth.</w:t>
      </w:r>
    </w:p>
    <w:p w14:paraId="2B536720" w14:textId="77777777" w:rsidR="009455A5" w:rsidRDefault="00D126CC">
      <w:r>
        <w:t>2. Indian Stock Market Sector Study – IT, Finance &amp; Energy</w:t>
      </w:r>
      <w:r>
        <w:br/>
        <w:t>Researched key companies, trends, and factors influencing three major sectors.</w:t>
      </w:r>
      <w:r>
        <w:br/>
        <w:t>Assessed sector outlook and highlighted insights for investors.</w:t>
      </w:r>
    </w:p>
    <w:p w14:paraId="39A7F3FE" w14:textId="77777777" w:rsidR="009455A5" w:rsidRDefault="00D126CC">
      <w:pPr>
        <w:pStyle w:val="Heading1"/>
      </w:pPr>
      <w:r>
        <w:t>ACADEMIC ACHIEVEMENTS &amp; AWARDS</w:t>
      </w:r>
    </w:p>
    <w:p w14:paraId="7B48280B" w14:textId="77777777" w:rsidR="009455A5" w:rsidRDefault="00D126CC">
      <w:pPr>
        <w:pStyle w:val="ListBullet"/>
      </w:pPr>
      <w:r>
        <w:t>Certified in Advanced Excel and Power BI.</w:t>
      </w:r>
    </w:p>
    <w:p w14:paraId="1A3526DC" w14:textId="77777777" w:rsidR="009455A5" w:rsidRDefault="00D126CC">
      <w:pPr>
        <w:pStyle w:val="ListBullet"/>
      </w:pPr>
      <w:r>
        <w:t>Financial Literacy Certification.</w:t>
      </w:r>
    </w:p>
    <w:p w14:paraId="042078F4" w14:textId="77777777" w:rsidR="009455A5" w:rsidRDefault="00D126CC">
      <w:pPr>
        <w:pStyle w:val="ListBullet"/>
      </w:pPr>
      <w:r>
        <w:t>Business Analysis and Process Management Certification.</w:t>
      </w:r>
    </w:p>
    <w:p w14:paraId="6CCCD080" w14:textId="77777777" w:rsidR="009455A5" w:rsidRDefault="00D126CC">
      <w:pPr>
        <w:pStyle w:val="Heading1"/>
      </w:pPr>
      <w:r>
        <w:t>POSITIONS OF RESPONSIBILITY</w:t>
      </w:r>
    </w:p>
    <w:p w14:paraId="0867B09F" w14:textId="77777777" w:rsidR="009455A5" w:rsidRDefault="00D126CC">
      <w:pPr>
        <w:pStyle w:val="ListBullet"/>
      </w:pPr>
      <w:r>
        <w:t>Assistant Treasurer – Mount Carmel College Student Council: Managed event budgets, financial planning, allocation, and tracking of funds.</w:t>
      </w:r>
    </w:p>
    <w:p w14:paraId="0CEF6974" w14:textId="77777777" w:rsidR="009455A5" w:rsidRDefault="00D126CC">
      <w:pPr>
        <w:pStyle w:val="ListBullet"/>
      </w:pPr>
      <w:r>
        <w:t>Head Girl – Represented the student body, managed responsibilities, and coordinated leadership activities.</w:t>
      </w:r>
    </w:p>
    <w:p w14:paraId="57AD48A0" w14:textId="77777777" w:rsidR="009455A5" w:rsidRDefault="00D126CC">
      <w:pPr>
        <w:pStyle w:val="ListBullet"/>
      </w:pPr>
      <w:r>
        <w:t>Sports Captain (PU) – Coordinated sports activities and fostered team spirit.</w:t>
      </w:r>
    </w:p>
    <w:p w14:paraId="2DC818E3" w14:textId="77777777" w:rsidR="009455A5" w:rsidRDefault="00D126CC">
      <w:pPr>
        <w:pStyle w:val="ListBullet"/>
      </w:pPr>
      <w:r>
        <w:t>Core Member – MCC Marketing Core Team: Involved in strategic planning, artist management, and marketing initiatives for Cul-ah planning.</w:t>
      </w:r>
    </w:p>
    <w:p w14:paraId="706F927B" w14:textId="77777777" w:rsidR="009455A5" w:rsidRDefault="00D126CC">
      <w:pPr>
        <w:pStyle w:val="Heading1"/>
      </w:pPr>
      <w:r>
        <w:t>EXTRA-CURRICULAR ACTIVITIES &amp; ACHIEVEMENTS</w:t>
      </w:r>
    </w:p>
    <w:p w14:paraId="0353669C" w14:textId="77777777" w:rsidR="009455A5" w:rsidRDefault="00D126CC">
      <w:pPr>
        <w:pStyle w:val="ListBullet"/>
      </w:pPr>
      <w:r>
        <w:t>Operated a food business, Ammi ki Biryani, setting up stalls and selling vegetarian &amp; non-vegetarian options.</w:t>
      </w:r>
    </w:p>
    <w:p w14:paraId="31940DC5" w14:textId="77777777" w:rsidR="009455A5" w:rsidRDefault="00D126CC">
      <w:pPr>
        <w:pStyle w:val="ListBullet"/>
      </w:pPr>
      <w:r>
        <w:t>Led student teams in event execution and promotional initiatives.</w:t>
      </w:r>
    </w:p>
    <w:p w14:paraId="17E100A9" w14:textId="77777777" w:rsidR="009455A5" w:rsidRDefault="00D126CC">
      <w:pPr>
        <w:pStyle w:val="Heading1"/>
      </w:pPr>
      <w:r>
        <w:t>SKILLS</w:t>
      </w:r>
    </w:p>
    <w:p w14:paraId="2DE2FF74" w14:textId="77777777" w:rsidR="009455A5" w:rsidRDefault="00D126CC">
      <w:pPr>
        <w:pStyle w:val="ListBullet"/>
      </w:pPr>
      <w:r>
        <w:t>Microsoft Excel, Financial Modelling, Investment Analysis</w:t>
      </w:r>
    </w:p>
    <w:p w14:paraId="786ED77C" w14:textId="77777777" w:rsidR="009455A5" w:rsidRDefault="00D126CC">
      <w:pPr>
        <w:pStyle w:val="ListBullet"/>
      </w:pPr>
      <w:r>
        <w:t>Corporate Finance, Business Analysis</w:t>
      </w:r>
    </w:p>
    <w:p w14:paraId="4F4DA1CA" w14:textId="77777777" w:rsidR="009455A5" w:rsidRDefault="00D126CC">
      <w:pPr>
        <w:pStyle w:val="ListBullet"/>
      </w:pPr>
      <w:r>
        <w:t>Project Management, Canva Design</w:t>
      </w:r>
    </w:p>
    <w:p w14:paraId="704491E1" w14:textId="77777777" w:rsidR="009455A5" w:rsidRDefault="00D126CC">
      <w:pPr>
        <w:pStyle w:val="ListBullet"/>
      </w:pPr>
      <w:r>
        <w:t>Problem-Solving, Customer Service</w:t>
      </w:r>
    </w:p>
    <w:sectPr w:rsidR="009455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77982">
    <w:abstractNumId w:val="8"/>
  </w:num>
  <w:num w:numId="2" w16cid:durableId="466357111">
    <w:abstractNumId w:val="6"/>
  </w:num>
  <w:num w:numId="3" w16cid:durableId="1950775400">
    <w:abstractNumId w:val="5"/>
  </w:num>
  <w:num w:numId="4" w16cid:durableId="253902659">
    <w:abstractNumId w:val="4"/>
  </w:num>
  <w:num w:numId="5" w16cid:durableId="1929383824">
    <w:abstractNumId w:val="7"/>
  </w:num>
  <w:num w:numId="6" w16cid:durableId="1828936713">
    <w:abstractNumId w:val="3"/>
  </w:num>
  <w:num w:numId="7" w16cid:durableId="290063429">
    <w:abstractNumId w:val="2"/>
  </w:num>
  <w:num w:numId="8" w16cid:durableId="911040391">
    <w:abstractNumId w:val="1"/>
  </w:num>
  <w:num w:numId="9" w16cid:durableId="125785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A2E"/>
    <w:rsid w:val="001E5E4C"/>
    <w:rsid w:val="0029639D"/>
    <w:rsid w:val="00326F90"/>
    <w:rsid w:val="00373AB2"/>
    <w:rsid w:val="0037786A"/>
    <w:rsid w:val="00410D55"/>
    <w:rsid w:val="00441F48"/>
    <w:rsid w:val="005879CE"/>
    <w:rsid w:val="00864C14"/>
    <w:rsid w:val="009455A5"/>
    <w:rsid w:val="00AA1D8D"/>
    <w:rsid w:val="00B47730"/>
    <w:rsid w:val="00C73FF0"/>
    <w:rsid w:val="00CB0664"/>
    <w:rsid w:val="00D126CC"/>
    <w:rsid w:val="00E9786D"/>
    <w:rsid w:val="00FC693F"/>
    <w:rsid w:val="00FE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EAF50"/>
  <w14:defaultImageDpi w14:val="300"/>
  <w15:docId w15:val="{EC8686C4-D1EA-3443-8E75-93BB19EC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aisha siddikha</cp:lastModifiedBy>
  <cp:revision>2</cp:revision>
  <dcterms:created xsi:type="dcterms:W3CDTF">2025-09-09T16:14:00Z</dcterms:created>
  <dcterms:modified xsi:type="dcterms:W3CDTF">2025-09-09T16:14:00Z</dcterms:modified>
  <cp:category/>
</cp:coreProperties>
</file>