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1AA7" w14:textId="77777777" w:rsidR="00C12BD4" w:rsidRDefault="00C12BD4" w:rsidP="0C5B5AD0">
      <w:pPr>
        <w:tabs>
          <w:tab w:val="right" w:pos="10080"/>
        </w:tabs>
        <w:rPr>
          <w:rFonts w:asciiTheme="minorHAnsi" w:hAnsiTheme="minorHAnsi" w:cstheme="minorBidi"/>
          <w:b/>
          <w:bCs/>
          <w:color w:val="3B3838" w:themeColor="background2" w:themeShade="40"/>
          <w:sz w:val="32"/>
          <w:szCs w:val="32"/>
        </w:rPr>
      </w:pPr>
    </w:p>
    <w:p w14:paraId="499A7C67" w14:textId="77777777" w:rsidR="00C12BD4" w:rsidRDefault="00C12BD4" w:rsidP="0C5B5AD0">
      <w:pPr>
        <w:tabs>
          <w:tab w:val="right" w:pos="10080"/>
        </w:tabs>
        <w:rPr>
          <w:rFonts w:asciiTheme="minorHAnsi" w:hAnsiTheme="minorHAnsi" w:cstheme="minorBidi"/>
          <w:b/>
          <w:bCs/>
          <w:color w:val="3B3838" w:themeColor="background2" w:themeShade="40"/>
          <w:sz w:val="32"/>
          <w:szCs w:val="32"/>
        </w:rPr>
      </w:pPr>
    </w:p>
    <w:p w14:paraId="0913B78C" w14:textId="401A3CC7" w:rsidR="00591F46" w:rsidRPr="00C91EC7" w:rsidRDefault="0C5B5AD0" w:rsidP="0C5B5AD0">
      <w:pPr>
        <w:tabs>
          <w:tab w:val="right" w:pos="10080"/>
        </w:tabs>
        <w:rPr>
          <w:rFonts w:asciiTheme="minorHAnsi" w:hAnsiTheme="minorHAnsi" w:cstheme="minorBidi"/>
          <w:b/>
          <w:bCs/>
          <w:color w:val="3B3838" w:themeColor="background2" w:themeShade="40"/>
          <w:sz w:val="32"/>
          <w:szCs w:val="32"/>
        </w:rPr>
      </w:pPr>
      <w:r w:rsidRPr="0C5B5AD0">
        <w:rPr>
          <w:rFonts w:asciiTheme="minorHAnsi" w:hAnsiTheme="minorHAnsi" w:cstheme="minorBidi"/>
          <w:b/>
          <w:bCs/>
          <w:color w:val="3B3838" w:themeColor="background2" w:themeShade="40"/>
          <w:sz w:val="32"/>
          <w:szCs w:val="32"/>
        </w:rPr>
        <w:t>&lt;AKSHATHA.DP&gt;</w:t>
      </w:r>
      <w:r w:rsidR="244BFA1B" w:rsidRPr="0C5B5AD0">
        <w:rPr>
          <w:color w:val="3B3838" w:themeColor="background2" w:themeShade="40"/>
        </w:rPr>
        <w:fldChar w:fldCharType="begin"/>
      </w:r>
      <w:r w:rsidR="244BFA1B" w:rsidRPr="0C5B5AD0">
        <w:rPr>
          <w:color w:val="3B3838" w:themeColor="background2" w:themeShade="40"/>
        </w:rPr>
        <w:instrText xml:space="preserve"> INCLUDEPICTURE "https://mccblr.edu.in/wp-content/uploads/2020/02/logo.png" \* MERGEFORMATINET </w:instrText>
      </w:r>
      <w:r w:rsidR="244BFA1B" w:rsidRPr="0C5B5AD0">
        <w:rPr>
          <w:color w:val="3B3838" w:themeColor="background2" w:themeShade="40"/>
        </w:rPr>
        <w:fldChar w:fldCharType="end"/>
      </w:r>
    </w:p>
    <w:p w14:paraId="597A54A3" w14:textId="431F0B0A" w:rsidR="00A313FB" w:rsidRPr="00591F46" w:rsidRDefault="0C5B5AD0" w:rsidP="0C5B5AD0">
      <w:pPr>
        <w:tabs>
          <w:tab w:val="right" w:pos="10080"/>
        </w:tabs>
        <w:spacing w:line="360" w:lineRule="auto"/>
        <w:rPr>
          <w:rFonts w:asciiTheme="minorHAnsi" w:hAnsiTheme="minorHAnsi" w:cstheme="minorBidi"/>
          <w:b/>
          <w:bCs/>
          <w:sz w:val="22"/>
          <w:szCs w:val="22"/>
        </w:rPr>
      </w:pPr>
      <w:r w:rsidRPr="0C5B5AD0">
        <w:rPr>
          <w:rFonts w:asciiTheme="minorHAnsi" w:hAnsiTheme="minorHAnsi" w:cstheme="minorBidi"/>
          <w:sz w:val="22"/>
          <w:szCs w:val="22"/>
        </w:rPr>
        <w:t xml:space="preserve">&lt;+91 9500638300&gt; </w:t>
      </w:r>
      <w:r w:rsidRPr="0C5B5AD0">
        <w:rPr>
          <w:rFonts w:asciiTheme="minorHAnsi" w:eastAsia="Symbol" w:hAnsiTheme="minorHAnsi" w:cstheme="minorBidi"/>
          <w:sz w:val="22"/>
          <w:szCs w:val="22"/>
        </w:rPr>
        <w:t>·</w:t>
      </w:r>
      <w:r w:rsidRPr="0C5B5AD0">
        <w:rPr>
          <w:rFonts w:asciiTheme="minorHAnsi" w:hAnsiTheme="minorHAnsi" w:cstheme="minorBidi"/>
          <w:sz w:val="22"/>
          <w:szCs w:val="22"/>
        </w:rPr>
        <w:t xml:space="preserve"> &lt;akshathasivam@gmail.com&gt; </w:t>
      </w:r>
      <w:r w:rsidRPr="0C5B5AD0">
        <w:rPr>
          <w:rFonts w:asciiTheme="minorHAnsi" w:eastAsia="Symbol" w:hAnsiTheme="minorHAnsi" w:cstheme="minorBidi"/>
          <w:sz w:val="22"/>
          <w:szCs w:val="22"/>
        </w:rPr>
        <w:t>·</w:t>
      </w:r>
      <w:r w:rsidRPr="0C5B5AD0">
        <w:rPr>
          <w:rFonts w:asciiTheme="minorHAnsi" w:hAnsiTheme="minorHAnsi" w:cstheme="minorBidi"/>
          <w:sz w:val="22"/>
          <w:szCs w:val="22"/>
        </w:rPr>
        <w:t xml:space="preserve">  </w:t>
      </w:r>
      <w:r w:rsidRPr="0C5B5AD0">
        <w:rPr>
          <w:rFonts w:asciiTheme="minorHAnsi" w:eastAsia="Symbol" w:hAnsiTheme="minorHAnsi" w:cstheme="minorBidi"/>
          <w:sz w:val="22"/>
          <w:szCs w:val="22"/>
        </w:rPr>
        <w:t>·</w:t>
      </w:r>
      <w:r w:rsidRPr="0C5B5AD0">
        <w:rPr>
          <w:rFonts w:asciiTheme="minorHAnsi" w:hAnsiTheme="minorHAnsi" w:cstheme="minorBidi"/>
          <w:sz w:val="22"/>
          <w:szCs w:val="22"/>
        </w:rPr>
        <w:t xml:space="preserve"> &lt;</w:t>
      </w:r>
      <w:r w:rsidRPr="0C5B5AD0">
        <w:rPr>
          <w:rFonts w:ascii="Segoe UI" w:eastAsia="Segoe UI" w:hAnsi="Segoe UI" w:cs="Segoe UI"/>
          <w:sz w:val="21"/>
          <w:szCs w:val="21"/>
        </w:rPr>
        <w:t xml:space="preserve"> www.linkedin.com/in/akshatha-sivam-241291276</w:t>
      </w:r>
      <w:r w:rsidRPr="0C5B5AD0">
        <w:rPr>
          <w:rFonts w:asciiTheme="minorHAnsi" w:hAnsiTheme="minorHAnsi" w:cstheme="minorBidi"/>
          <w:sz w:val="22"/>
          <w:szCs w:val="22"/>
        </w:rPr>
        <w:t xml:space="preserve"> &gt;</w:t>
      </w:r>
      <w:r w:rsidR="00927883">
        <w:tab/>
      </w:r>
    </w:p>
    <w:p w14:paraId="3BDBF35E" w14:textId="3441EF1A" w:rsidR="00591F46" w:rsidRPr="00056E2D" w:rsidRDefault="00056E2D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</w:rPr>
      </w:pPr>
      <w:r w:rsidRPr="00056E2D">
        <w:rPr>
          <w:rFonts w:asciiTheme="minorHAnsi" w:hAnsiTheme="minorHAnsi" w:cstheme="minorHAnsi"/>
          <w:b/>
        </w:rPr>
        <w:t>Objective/Profile Summary (this is optional)</w:t>
      </w:r>
    </w:p>
    <w:p w14:paraId="58503FEF" w14:textId="41513DC8" w:rsidR="00056E2D" w:rsidRDefault="00056E2D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1F4E79" w:themeColor="accent1" w:themeShade="80"/>
        </w:rPr>
      </w:pPr>
    </w:p>
    <w:p w14:paraId="76926011" w14:textId="77777777" w:rsidR="00591F46" w:rsidRPr="00C91EC7" w:rsidRDefault="00591F46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EDUCATION</w:t>
      </w:r>
    </w:p>
    <w:p w14:paraId="687C6B67" w14:textId="01AD27F6" w:rsidR="00591F46" w:rsidRPr="00C91EC7" w:rsidRDefault="57DB7ED4" w:rsidP="57DB7ED4">
      <w:pPr>
        <w:tabs>
          <w:tab w:val="right" w:pos="10800"/>
        </w:tabs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</w:pPr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  <w:t>Mount Carmel College (Autonomous), Bangalore, Karnataka</w:t>
      </w:r>
      <w:r w:rsidR="00EC362A">
        <w:tab/>
      </w:r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  <w:t>&lt;2023-2026&gt;</w:t>
      </w:r>
    </w:p>
    <w:p w14:paraId="2FE0E088" w14:textId="73B969EB" w:rsidR="00037111" w:rsidRPr="00C91EC7" w:rsidRDefault="57DB7ED4" w:rsidP="57DB7ED4">
      <w:pPr>
        <w:tabs>
          <w:tab w:val="right" w:pos="10080"/>
        </w:tabs>
        <w:rPr>
          <w:rFonts w:asciiTheme="minorHAnsi" w:hAnsiTheme="minorHAnsi" w:cstheme="minorBidi"/>
          <w:b/>
          <w:bCs/>
          <w:i/>
          <w:iCs/>
          <w:color w:val="3B3838" w:themeColor="background2" w:themeShade="40"/>
          <w:sz w:val="22"/>
          <w:szCs w:val="22"/>
        </w:rPr>
      </w:pPr>
      <w:r w:rsidRPr="57DB7ED4">
        <w:rPr>
          <w:rFonts w:asciiTheme="minorHAnsi" w:hAnsiTheme="minorHAnsi" w:cstheme="minorBidi"/>
          <w:b/>
          <w:bCs/>
          <w:i/>
          <w:iCs/>
          <w:color w:val="3B3838" w:themeColor="background2" w:themeShade="40"/>
          <w:sz w:val="22"/>
          <w:szCs w:val="22"/>
        </w:rPr>
        <w:t>&lt;Bachelor’s in Arts&gt;, &lt;Economics and Political science&gt;,                                                  &lt;8 CGPA/Frist class Distinction&gt;</w:t>
      </w:r>
    </w:p>
    <w:p w14:paraId="5C5E97A0" w14:textId="61128897" w:rsidR="00912A85" w:rsidRPr="00C91EC7" w:rsidRDefault="00912A85" w:rsidP="00912A85">
      <w:pP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</w:pPr>
    </w:p>
    <w:p w14:paraId="41510771" w14:textId="1E6F49D9" w:rsidR="00912A85" w:rsidRPr="00C91EC7" w:rsidRDefault="00912A85" w:rsidP="00591F46">
      <w:pPr>
        <w:pStyle w:val="ListParagraph"/>
        <w:tabs>
          <w:tab w:val="right" w:pos="10080"/>
        </w:tabs>
        <w:spacing w:after="0" w:line="240" w:lineRule="auto"/>
        <w:ind w:left="0"/>
        <w:rPr>
          <w:rFonts w:cstheme="minorHAnsi"/>
          <w:b/>
          <w:color w:val="3B3838" w:themeColor="background2" w:themeShade="40"/>
        </w:rPr>
      </w:pPr>
    </w:p>
    <w:p w14:paraId="1C4D7E8F" w14:textId="753E146F" w:rsidR="00037111" w:rsidRDefault="57DB7ED4" w:rsidP="57DB7ED4">
      <w:pPr>
        <w:tabs>
          <w:tab w:val="right" w:pos="10800"/>
        </w:tabs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</w:pPr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  <w:t>&lt;12</w:t>
      </w:r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  <w:vertAlign w:val="superscript"/>
        </w:rPr>
        <w:t>th</w:t>
      </w:r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  <w:t xml:space="preserve">/Nazareth convent higher secondary school ,Ooty&gt;   </w:t>
      </w:r>
      <w:r w:rsidR="00EC362A">
        <w:tab/>
      </w:r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  <w:t>&lt;2021-2023&gt;</w:t>
      </w:r>
    </w:p>
    <w:p w14:paraId="63FCF6B5" w14:textId="1DD21438" w:rsidR="00037111" w:rsidRPr="00C91EC7" w:rsidRDefault="57DB7ED4" w:rsidP="57DB7ED4">
      <w:pPr>
        <w:tabs>
          <w:tab w:val="right" w:pos="10080"/>
        </w:tabs>
        <w:rPr>
          <w:rFonts w:asciiTheme="minorHAnsi" w:hAnsiTheme="minorHAnsi" w:cstheme="minorBidi"/>
          <w:b/>
          <w:bCs/>
          <w:i/>
          <w:iCs/>
          <w:color w:val="3B3838" w:themeColor="background2" w:themeShade="40"/>
          <w:sz w:val="22"/>
          <w:szCs w:val="22"/>
        </w:rPr>
      </w:pPr>
      <w:r w:rsidRPr="57DB7ED4">
        <w:rPr>
          <w:rFonts w:asciiTheme="minorHAnsi" w:hAnsiTheme="minorHAnsi" w:cstheme="minorBidi"/>
          <w:b/>
          <w:bCs/>
          <w:i/>
          <w:iCs/>
          <w:color w:val="3B3838" w:themeColor="background2" w:themeShade="40"/>
          <w:sz w:val="22"/>
          <w:szCs w:val="22"/>
        </w:rPr>
        <w:t>&lt;Grade/GPA/Percentage&gt;,                                                                                                                                                &lt;88.6%&gt;</w:t>
      </w:r>
    </w:p>
    <w:p w14:paraId="66CC8DDD" w14:textId="6D3BF3B6" w:rsidR="00037111" w:rsidRDefault="00037111" w:rsidP="00EC362A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</w:p>
    <w:p w14:paraId="69AFCA04" w14:textId="4D9E0804" w:rsidR="00EC362A" w:rsidRPr="00C91EC7" w:rsidRDefault="57DB7ED4" w:rsidP="57DB7ED4">
      <w:pPr>
        <w:tabs>
          <w:tab w:val="right" w:pos="10800"/>
        </w:tabs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</w:pPr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  <w:t>&lt;10</w:t>
      </w:r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  <w:vertAlign w:val="superscript"/>
        </w:rPr>
        <w:t>th</w:t>
      </w:r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  <w:t>/</w:t>
      </w:r>
      <w:proofErr w:type="spellStart"/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  <w:t>Bharathi</w:t>
      </w:r>
      <w:proofErr w:type="spellEnd"/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  <w:t xml:space="preserve"> </w:t>
      </w:r>
      <w:proofErr w:type="spellStart"/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  <w:t>Vidhya</w:t>
      </w:r>
      <w:proofErr w:type="spellEnd"/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  <w:t xml:space="preserve"> </w:t>
      </w:r>
      <w:proofErr w:type="spellStart"/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  <w:t>Kendhra</w:t>
      </w:r>
      <w:proofErr w:type="spellEnd"/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  <w:t xml:space="preserve"> school&gt;</w:t>
      </w:r>
      <w:r w:rsidR="00037111">
        <w:tab/>
      </w:r>
      <w:r w:rsidRPr="57DB7ED4">
        <w:rPr>
          <w:rFonts w:asciiTheme="minorHAnsi" w:hAnsiTheme="minorHAnsi" w:cstheme="minorBidi"/>
          <w:b/>
          <w:bCs/>
          <w:color w:val="3B3838" w:themeColor="background2" w:themeShade="40"/>
          <w:sz w:val="22"/>
          <w:szCs w:val="22"/>
        </w:rPr>
        <w:t>&lt;Graduation 2019-2021&gt;</w:t>
      </w:r>
    </w:p>
    <w:p w14:paraId="632C3186" w14:textId="3DBAF29C" w:rsidR="00591F46" w:rsidRPr="00C91EC7" w:rsidRDefault="57DB7ED4" w:rsidP="57DB7ED4">
      <w:pPr>
        <w:tabs>
          <w:tab w:val="right" w:pos="10080"/>
        </w:tabs>
        <w:rPr>
          <w:rFonts w:asciiTheme="minorHAnsi" w:hAnsiTheme="minorHAnsi" w:cstheme="minorBidi"/>
          <w:b/>
          <w:bCs/>
          <w:i/>
          <w:iCs/>
          <w:color w:val="3B3838" w:themeColor="background2" w:themeShade="40"/>
          <w:sz w:val="22"/>
          <w:szCs w:val="22"/>
        </w:rPr>
      </w:pPr>
      <w:r w:rsidRPr="57DB7ED4">
        <w:rPr>
          <w:rFonts w:asciiTheme="minorHAnsi" w:hAnsiTheme="minorHAnsi" w:cstheme="minorBidi"/>
          <w:b/>
          <w:bCs/>
          <w:i/>
          <w:iCs/>
          <w:color w:val="3B3838" w:themeColor="background2" w:themeShade="40"/>
          <w:sz w:val="22"/>
          <w:szCs w:val="22"/>
        </w:rPr>
        <w:t xml:space="preserve"> &lt;Grade/GPA/Percentage&gt;,                                                                                                                                                   &lt;78%&gt;</w:t>
      </w:r>
    </w:p>
    <w:p w14:paraId="0C4A1ECB" w14:textId="77777777" w:rsidR="004A2C82" w:rsidRDefault="004A2C82" w:rsidP="00EC362A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1F4E79" w:themeColor="accent1" w:themeShade="80"/>
        </w:rPr>
      </w:pPr>
    </w:p>
    <w:p w14:paraId="75EE5864" w14:textId="692B3792" w:rsidR="003F2F07" w:rsidRPr="00C91EC7" w:rsidRDefault="00A313FB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EXPERIENCE</w:t>
      </w:r>
      <w:r w:rsidR="0011339F">
        <w:rPr>
          <w:rFonts w:asciiTheme="minorHAnsi" w:hAnsiTheme="minorHAnsi" w:cstheme="minorHAnsi"/>
          <w:b/>
          <w:color w:val="3B3838" w:themeColor="background2" w:themeShade="40"/>
        </w:rPr>
        <w:t>/INTERNSHIPS</w:t>
      </w:r>
    </w:p>
    <w:p w14:paraId="5546806B" w14:textId="46C52696" w:rsidR="00A313FB" w:rsidRPr="00C91EC7" w:rsidRDefault="007779DD" w:rsidP="00CC6505">
      <w:pPr>
        <w:tabs>
          <w:tab w:val="right" w:pos="10800"/>
        </w:tabs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Customer support Executive</w:t>
      </w:r>
      <w:r w:rsidR="00A313FB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, </w:t>
      </w:r>
      <w:r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Bangalore</w:t>
      </w:r>
      <w:r w:rsidR="00A313FB"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ab/>
      </w:r>
      <w:r w:rsidR="00037111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&lt;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2025</w:t>
      </w:r>
      <w:r w:rsidR="00F7238F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//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September</w:t>
      </w:r>
      <w:r w:rsidR="00F7238F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</w:t>
      </w:r>
      <w:r w:rsidR="00037111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, End Year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2025</w:t>
      </w:r>
      <w:r w:rsidR="00037111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&gt;</w:t>
      </w:r>
      <w:r w:rsidR="00CC6505"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   </w:t>
      </w:r>
    </w:p>
    <w:p w14:paraId="388CAB47" w14:textId="77777777" w:rsidR="007779DD" w:rsidRDefault="007779DD" w:rsidP="00037111">
      <w:pPr>
        <w:tabs>
          <w:tab w:val="left" w:pos="7230"/>
        </w:tabs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</w:p>
    <w:p w14:paraId="522CA4D2" w14:textId="1C602BDB" w:rsidR="00C67C47" w:rsidRPr="00591F46" w:rsidRDefault="00C67C47" w:rsidP="00037111">
      <w:pPr>
        <w:tabs>
          <w:tab w:val="left" w:pos="7230"/>
        </w:tabs>
        <w:rPr>
          <w:rFonts w:asciiTheme="minorHAnsi" w:hAnsiTheme="minorHAnsi" w:cstheme="minorHAnsi"/>
          <w:i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  <w:t>S</w:t>
      </w:r>
      <w:r w:rsidR="007779DD"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  <w:t>enior Logistics member</w:t>
      </w:r>
      <w:r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  <w:t xml:space="preserve"> – </w:t>
      </w:r>
      <w:r w:rsidR="007779DD"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  <w:t>Economics Association(Artha)</w:t>
      </w:r>
    </w:p>
    <w:p w14:paraId="5AD93C8F" w14:textId="78291EC3" w:rsidR="00912A85" w:rsidRDefault="007779DD" w:rsidP="00912A85">
      <w:pPr>
        <w:tabs>
          <w:tab w:val="right" w:pos="10080"/>
        </w:tabs>
        <w:rPr>
          <w:rFonts w:asciiTheme="minorHAnsi" w:hAnsiTheme="minorHAnsi" w:cstheme="minorHAnsi"/>
          <w:b/>
          <w:color w:val="1F3864" w:themeColor="accent5" w:themeShade="80"/>
          <w:sz w:val="22"/>
          <w:szCs w:val="22"/>
        </w:rPr>
      </w:pPr>
      <w:r>
        <w:rPr>
          <w:rFonts w:asciiTheme="minorHAnsi" w:hAnsiTheme="minorHAnsi" w:cstheme="minorHAnsi"/>
          <w:b/>
          <w:color w:val="1F3864" w:themeColor="accent5" w:themeShade="80"/>
          <w:sz w:val="22"/>
          <w:szCs w:val="22"/>
        </w:rPr>
        <w:t>1.Active member of Economics Association</w:t>
      </w:r>
    </w:p>
    <w:p w14:paraId="50167FAD" w14:textId="26F2E6B3" w:rsidR="007779DD" w:rsidRDefault="007779DD" w:rsidP="00912A85">
      <w:pPr>
        <w:tabs>
          <w:tab w:val="right" w:pos="10080"/>
        </w:tabs>
        <w:rPr>
          <w:rFonts w:asciiTheme="minorHAnsi" w:hAnsiTheme="minorHAnsi" w:cstheme="minorHAnsi"/>
          <w:bCs/>
          <w:color w:val="1F3864" w:themeColor="accent5" w:themeShade="80"/>
          <w:sz w:val="22"/>
          <w:szCs w:val="22"/>
        </w:rPr>
      </w:pPr>
      <w:r w:rsidRPr="007779DD">
        <w:rPr>
          <w:rFonts w:asciiTheme="minorHAnsi" w:hAnsiTheme="minorHAnsi" w:cstheme="minorHAnsi"/>
          <w:bCs/>
          <w:color w:val="1F3864" w:themeColor="accent5" w:themeShade="80"/>
          <w:sz w:val="22"/>
          <w:szCs w:val="22"/>
        </w:rPr>
        <w:t>Collaborated with peers and facult</w:t>
      </w:r>
      <w:r>
        <w:rPr>
          <w:rFonts w:asciiTheme="minorHAnsi" w:hAnsiTheme="minorHAnsi" w:cstheme="minorHAnsi"/>
          <w:bCs/>
          <w:color w:val="1F3864" w:themeColor="accent5" w:themeShade="80"/>
          <w:sz w:val="22"/>
          <w:szCs w:val="22"/>
        </w:rPr>
        <w:t>y</w:t>
      </w:r>
      <w:r w:rsidRPr="007779DD">
        <w:rPr>
          <w:rFonts w:asciiTheme="minorHAnsi" w:hAnsiTheme="minorHAnsi" w:cstheme="minorHAnsi"/>
          <w:bCs/>
          <w:color w:val="1F3864" w:themeColor="accent5" w:themeShade="80"/>
          <w:sz w:val="22"/>
          <w:szCs w:val="22"/>
        </w:rPr>
        <w:t xml:space="preserve"> on academic and e</w:t>
      </w:r>
      <w:r>
        <w:rPr>
          <w:rFonts w:asciiTheme="minorHAnsi" w:hAnsiTheme="minorHAnsi" w:cstheme="minorHAnsi"/>
          <w:bCs/>
          <w:color w:val="1F3864" w:themeColor="accent5" w:themeShade="80"/>
          <w:sz w:val="22"/>
          <w:szCs w:val="22"/>
        </w:rPr>
        <w:t>x</w:t>
      </w:r>
      <w:r w:rsidRPr="007779DD">
        <w:rPr>
          <w:rFonts w:asciiTheme="minorHAnsi" w:hAnsiTheme="minorHAnsi" w:cstheme="minorHAnsi"/>
          <w:bCs/>
          <w:color w:val="1F3864" w:themeColor="accent5" w:themeShade="80"/>
          <w:sz w:val="22"/>
          <w:szCs w:val="22"/>
        </w:rPr>
        <w:t>tracurricular initiatives.</w:t>
      </w:r>
    </w:p>
    <w:p w14:paraId="19EB8C4F" w14:textId="543E269F" w:rsidR="007779DD" w:rsidRDefault="007779DD" w:rsidP="00912A85">
      <w:pPr>
        <w:tabs>
          <w:tab w:val="right" w:pos="10080"/>
        </w:tabs>
        <w:rPr>
          <w:rFonts w:asciiTheme="minorHAnsi" w:hAnsiTheme="minorHAnsi" w:cstheme="minorHAnsi"/>
          <w:b/>
          <w:color w:val="1F3864" w:themeColor="accent5" w:themeShade="80"/>
          <w:sz w:val="22"/>
          <w:szCs w:val="22"/>
        </w:rPr>
      </w:pPr>
      <w:r w:rsidRPr="007779DD">
        <w:rPr>
          <w:rFonts w:asciiTheme="minorHAnsi" w:hAnsiTheme="minorHAnsi" w:cstheme="minorHAnsi"/>
          <w:b/>
          <w:color w:val="1F3864" w:themeColor="accent5" w:themeShade="80"/>
          <w:sz w:val="22"/>
          <w:szCs w:val="22"/>
        </w:rPr>
        <w:t>2.Organized seminars and Workshops</w:t>
      </w:r>
    </w:p>
    <w:p w14:paraId="5B4E6EBB" w14:textId="230EF6BA" w:rsidR="007779DD" w:rsidRDefault="007779DD" w:rsidP="00912A85">
      <w:pPr>
        <w:tabs>
          <w:tab w:val="right" w:pos="10080"/>
        </w:tabs>
        <w:rPr>
          <w:rFonts w:asciiTheme="minorHAnsi" w:hAnsiTheme="minorHAnsi" w:cstheme="minorHAnsi"/>
          <w:bCs/>
          <w:color w:val="1F3864" w:themeColor="accent5" w:themeShade="80"/>
          <w:sz w:val="22"/>
          <w:szCs w:val="22"/>
        </w:rPr>
      </w:pPr>
      <w:r w:rsidRPr="007779DD">
        <w:rPr>
          <w:rFonts w:asciiTheme="minorHAnsi" w:hAnsiTheme="minorHAnsi" w:cstheme="minorHAnsi"/>
          <w:bCs/>
          <w:color w:val="1F3864" w:themeColor="accent5" w:themeShade="80"/>
          <w:sz w:val="22"/>
          <w:szCs w:val="22"/>
        </w:rPr>
        <w:t>Assisted in planning and coordinating events on economics and policy related topics.</w:t>
      </w:r>
    </w:p>
    <w:p w14:paraId="1ADE6C54" w14:textId="4C7AFFEF" w:rsidR="007779DD" w:rsidRPr="007779DD" w:rsidRDefault="007779DD" w:rsidP="00912A85">
      <w:pPr>
        <w:tabs>
          <w:tab w:val="right" w:pos="10080"/>
        </w:tabs>
        <w:rPr>
          <w:rFonts w:asciiTheme="minorHAnsi" w:hAnsiTheme="minorHAnsi" w:cstheme="minorHAnsi"/>
          <w:b/>
          <w:color w:val="1F3864" w:themeColor="accent5" w:themeShade="80"/>
          <w:sz w:val="22"/>
          <w:szCs w:val="22"/>
        </w:rPr>
      </w:pPr>
      <w:r w:rsidRPr="007779DD">
        <w:rPr>
          <w:rFonts w:asciiTheme="minorHAnsi" w:hAnsiTheme="minorHAnsi" w:cstheme="minorHAnsi"/>
          <w:b/>
          <w:color w:val="1F3864" w:themeColor="accent5" w:themeShade="80"/>
          <w:sz w:val="22"/>
          <w:szCs w:val="22"/>
        </w:rPr>
        <w:t>3.Team collaborations</w:t>
      </w:r>
    </w:p>
    <w:p w14:paraId="50164DBE" w14:textId="16983CDC" w:rsidR="007779DD" w:rsidRDefault="007779DD" w:rsidP="00912A85">
      <w:pPr>
        <w:tabs>
          <w:tab w:val="right" w:pos="10080"/>
        </w:tabs>
        <w:rPr>
          <w:rFonts w:asciiTheme="minorHAnsi" w:hAnsiTheme="minorHAnsi" w:cstheme="minorHAnsi"/>
          <w:bCs/>
          <w:color w:val="1F3864" w:themeColor="accent5" w:themeShade="80"/>
          <w:sz w:val="22"/>
          <w:szCs w:val="22"/>
        </w:rPr>
      </w:pPr>
      <w:r>
        <w:rPr>
          <w:rFonts w:asciiTheme="minorHAnsi" w:hAnsiTheme="minorHAnsi" w:cstheme="minorHAnsi"/>
          <w:bCs/>
          <w:color w:val="1F3864" w:themeColor="accent5" w:themeShade="80"/>
          <w:sz w:val="22"/>
          <w:szCs w:val="22"/>
        </w:rPr>
        <w:t>Worked with fellow members to promote awareness of economics issues through events and activities.</w:t>
      </w:r>
    </w:p>
    <w:p w14:paraId="28EB0A17" w14:textId="77777777" w:rsidR="007779DD" w:rsidRPr="007779DD" w:rsidRDefault="007779DD" w:rsidP="00912A85">
      <w:pPr>
        <w:tabs>
          <w:tab w:val="right" w:pos="10080"/>
        </w:tabs>
        <w:rPr>
          <w:rFonts w:asciiTheme="minorHAnsi" w:hAnsiTheme="minorHAnsi" w:cstheme="minorHAnsi"/>
          <w:bCs/>
          <w:color w:val="1F3864" w:themeColor="accent5" w:themeShade="80"/>
          <w:sz w:val="22"/>
          <w:szCs w:val="22"/>
        </w:rPr>
      </w:pPr>
    </w:p>
    <w:p w14:paraId="26D499A4" w14:textId="5CB8118B" w:rsidR="00912A85" w:rsidRPr="00C91EC7" w:rsidRDefault="00912A85" w:rsidP="00CC6505">
      <w:pPr>
        <w:tabs>
          <w:tab w:val="right" w:pos="10800"/>
        </w:tabs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&lt;</w:t>
      </w:r>
      <w:r w:rsidR="007779DD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Senior Finance sector Member</w:t>
      </w:r>
      <w:r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&gt;, </w:t>
      </w:r>
      <w:r w:rsidRPr="007779DD">
        <w:rPr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>&lt;</w:t>
      </w:r>
      <w:r w:rsidR="007779DD" w:rsidRPr="007779DD">
        <w:rPr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>Public speaking Association</w:t>
      </w:r>
      <w:r w:rsidR="00C12BD4">
        <w:rPr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 xml:space="preserve"> </w:t>
      </w:r>
      <w:r w:rsidR="007779DD" w:rsidRPr="007779DD">
        <w:rPr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 xml:space="preserve">,Mount </w:t>
      </w:r>
      <w:r w:rsidR="00C12BD4">
        <w:rPr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>C</w:t>
      </w:r>
      <w:r w:rsidR="007779DD" w:rsidRPr="007779DD">
        <w:rPr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>armel College</w:t>
      </w:r>
      <w:r w:rsidRPr="007779DD">
        <w:rPr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>&gt;</w:t>
      </w:r>
      <w:r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ab/>
      </w:r>
      <w:r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&lt;</w:t>
      </w:r>
      <w:r w:rsidR="00C12BD4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2025-2026&gt;</w:t>
      </w:r>
    </w:p>
    <w:p w14:paraId="0316C41F" w14:textId="77777777" w:rsidR="00C12BD4" w:rsidRPr="00C12BD4" w:rsidRDefault="00C12BD4" w:rsidP="00C12BD4">
      <w:pPr>
        <w:tabs>
          <w:tab w:val="right" w:pos="10080"/>
        </w:tabs>
        <w:spacing w:line="276" w:lineRule="auto"/>
        <w:rPr>
          <w:rFonts w:asciiTheme="minorHAnsi" w:hAnsiTheme="minorHAnsi" w:cstheme="minorHAnsi"/>
          <w:b/>
          <w:bCs/>
          <w:color w:val="1F3864" w:themeColor="accent5" w:themeShade="80"/>
          <w:sz w:val="22"/>
          <w:szCs w:val="22"/>
        </w:rPr>
      </w:pPr>
      <w:r w:rsidRPr="00C12BD4">
        <w:rPr>
          <w:rFonts w:asciiTheme="minorHAnsi" w:hAnsiTheme="minorHAnsi" w:cstheme="minorHAnsi"/>
          <w:b/>
          <w:bCs/>
          <w:color w:val="1F3864" w:themeColor="accent5" w:themeShade="80"/>
          <w:sz w:val="22"/>
          <w:szCs w:val="22"/>
        </w:rPr>
        <w:t>1.Budget Management</w:t>
      </w:r>
    </w:p>
    <w:p w14:paraId="5EC59128" w14:textId="4F95D774" w:rsidR="00C12BD4" w:rsidRDefault="00C12BD4" w:rsidP="00C12BD4">
      <w:pPr>
        <w:tabs>
          <w:tab w:val="right" w:pos="10080"/>
        </w:tabs>
        <w:spacing w:line="276" w:lineRule="auto"/>
        <w:rPr>
          <w:rFonts w:asciiTheme="minorHAnsi" w:hAnsiTheme="minorHAnsi" w:cstheme="minorHAnsi"/>
          <w:color w:val="1F3864" w:themeColor="accent5" w:themeShade="80"/>
          <w:sz w:val="22"/>
          <w:szCs w:val="22"/>
        </w:rPr>
      </w:pPr>
      <w:r>
        <w:rPr>
          <w:rFonts w:asciiTheme="minorHAnsi" w:hAnsiTheme="minorHAnsi" w:cstheme="minorHAnsi"/>
          <w:color w:val="1F3864" w:themeColor="accent5" w:themeShade="80"/>
          <w:sz w:val="22"/>
          <w:szCs w:val="22"/>
        </w:rPr>
        <w:t>Prepared and monitored events budgets , ensuring efficient use of resource.</w:t>
      </w:r>
    </w:p>
    <w:p w14:paraId="061CC7EF" w14:textId="792817A5" w:rsidR="00C12BD4" w:rsidRPr="00C12BD4" w:rsidRDefault="00C12BD4" w:rsidP="00C12BD4">
      <w:pPr>
        <w:tabs>
          <w:tab w:val="right" w:pos="10080"/>
        </w:tabs>
        <w:spacing w:line="276" w:lineRule="auto"/>
        <w:rPr>
          <w:rFonts w:asciiTheme="minorHAnsi" w:hAnsiTheme="minorHAnsi" w:cstheme="minorHAnsi"/>
          <w:b/>
          <w:bCs/>
          <w:color w:val="1F3864" w:themeColor="accent5" w:themeShade="80"/>
          <w:sz w:val="22"/>
          <w:szCs w:val="22"/>
        </w:rPr>
      </w:pPr>
      <w:r w:rsidRPr="00C12BD4">
        <w:rPr>
          <w:rFonts w:asciiTheme="minorHAnsi" w:hAnsiTheme="minorHAnsi" w:cstheme="minorHAnsi"/>
          <w:b/>
          <w:bCs/>
          <w:color w:val="1F3864" w:themeColor="accent5" w:themeShade="80"/>
          <w:sz w:val="22"/>
          <w:szCs w:val="22"/>
        </w:rPr>
        <w:t>2.Fundraising and Sponsorship</w:t>
      </w:r>
    </w:p>
    <w:p w14:paraId="4BE631BF" w14:textId="77777777" w:rsidR="00C12BD4" w:rsidRDefault="00C12BD4" w:rsidP="00C12BD4">
      <w:pPr>
        <w:tabs>
          <w:tab w:val="right" w:pos="10080"/>
        </w:tabs>
        <w:spacing w:line="276" w:lineRule="auto"/>
        <w:rPr>
          <w:rFonts w:asciiTheme="minorHAnsi" w:hAnsiTheme="minorHAnsi" w:cstheme="minorHAnsi"/>
          <w:color w:val="1F3864" w:themeColor="accent5" w:themeShade="80"/>
          <w:sz w:val="22"/>
          <w:szCs w:val="22"/>
        </w:rPr>
      </w:pPr>
      <w:r>
        <w:rPr>
          <w:rFonts w:asciiTheme="minorHAnsi" w:hAnsiTheme="minorHAnsi" w:cstheme="minorHAnsi"/>
          <w:color w:val="1F3864" w:themeColor="accent5" w:themeShade="80"/>
          <w:sz w:val="22"/>
          <w:szCs w:val="22"/>
        </w:rPr>
        <w:t>Coordinated sponsorship outreach and managed financial contributions.</w:t>
      </w:r>
    </w:p>
    <w:p w14:paraId="415B6624" w14:textId="77777777" w:rsidR="00C12BD4" w:rsidRPr="00C12BD4" w:rsidRDefault="00C12BD4" w:rsidP="00C12BD4">
      <w:pPr>
        <w:tabs>
          <w:tab w:val="right" w:pos="10080"/>
        </w:tabs>
        <w:spacing w:line="276" w:lineRule="auto"/>
        <w:rPr>
          <w:rFonts w:asciiTheme="minorHAnsi" w:hAnsiTheme="minorHAnsi" w:cstheme="minorHAnsi"/>
          <w:b/>
          <w:bCs/>
          <w:color w:val="1F3864" w:themeColor="accent5" w:themeShade="80"/>
          <w:sz w:val="22"/>
          <w:szCs w:val="22"/>
        </w:rPr>
      </w:pPr>
      <w:r w:rsidRPr="00C12BD4">
        <w:rPr>
          <w:rFonts w:asciiTheme="minorHAnsi" w:hAnsiTheme="minorHAnsi" w:cstheme="minorHAnsi"/>
          <w:b/>
          <w:bCs/>
          <w:color w:val="1F3864" w:themeColor="accent5" w:themeShade="80"/>
          <w:sz w:val="22"/>
          <w:szCs w:val="22"/>
        </w:rPr>
        <w:t>3.Strategic Decision Making</w:t>
      </w:r>
    </w:p>
    <w:p w14:paraId="4516E4E5" w14:textId="1FF888EC" w:rsidR="00912A85" w:rsidRPr="00912A85" w:rsidRDefault="00C12BD4" w:rsidP="00C12BD4">
      <w:pPr>
        <w:tabs>
          <w:tab w:val="right" w:pos="10080"/>
        </w:tabs>
        <w:spacing w:line="276" w:lineRule="auto"/>
        <w:rPr>
          <w:rFonts w:asciiTheme="minorHAnsi" w:hAnsiTheme="minorHAnsi" w:cstheme="minorHAnsi"/>
          <w:color w:val="1F3864" w:themeColor="accent5" w:themeShade="80"/>
          <w:sz w:val="22"/>
          <w:szCs w:val="22"/>
        </w:rPr>
      </w:pPr>
      <w:r>
        <w:rPr>
          <w:rFonts w:asciiTheme="minorHAnsi" w:hAnsiTheme="minorHAnsi" w:cstheme="minorHAnsi"/>
          <w:color w:val="1F3864" w:themeColor="accent5" w:themeShade="80"/>
          <w:sz w:val="22"/>
          <w:szCs w:val="22"/>
        </w:rPr>
        <w:t>Collaborated with events head to align finances with program goals</w:t>
      </w:r>
      <w:r w:rsidR="00912A85" w:rsidRPr="00912A85">
        <w:rPr>
          <w:rFonts w:asciiTheme="minorHAnsi" w:hAnsiTheme="minorHAnsi" w:cstheme="minorHAnsi"/>
          <w:color w:val="1F3864" w:themeColor="accent5" w:themeShade="80"/>
          <w:sz w:val="22"/>
          <w:szCs w:val="22"/>
        </w:rPr>
        <w:tab/>
      </w:r>
    </w:p>
    <w:p w14:paraId="7CE226A1" w14:textId="6F29A613" w:rsidR="00F1094C" w:rsidRPr="00C91EC7" w:rsidRDefault="00F1094C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TECHNICAL SKILLS</w:t>
      </w:r>
    </w:p>
    <w:p w14:paraId="77777152" w14:textId="2CC0404C" w:rsidR="00F1094C" w:rsidRPr="00F1094C" w:rsidRDefault="00F1094C" w:rsidP="00EE5A2D">
      <w:p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&lt;</w:t>
      </w:r>
      <w:r w:rsidR="00C12BD4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Financial Management and Budgeting </w:t>
      </w:r>
      <w:r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&gt;, &lt;</w:t>
      </w:r>
      <w:r w:rsidR="00C12BD4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MS Excel and Google Sheets</w:t>
      </w:r>
      <w:r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&gt;, &lt;</w:t>
      </w:r>
      <w:r w:rsidR="00C12BD4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Data Analysis And Interpretation&gt;&lt;Event Management&gt;&lt;Documentation and reporting&gt;&lt;Presentation&gt;&lt;Marketing Skills&gt;.</w:t>
      </w:r>
    </w:p>
    <w:p w14:paraId="59ED625B" w14:textId="77777777" w:rsidR="00F7238F" w:rsidRPr="00C12BD4" w:rsidRDefault="00F7238F" w:rsidP="00C12BD4">
      <w:pPr>
        <w:pBdr>
          <w:bottom w:val="single" w:sz="6" w:space="1" w:color="auto"/>
        </w:pBdr>
        <w:tabs>
          <w:tab w:val="right" w:pos="10080"/>
        </w:tabs>
        <w:rPr>
          <w:rFonts w:cstheme="minorHAnsi"/>
          <w:b/>
          <w:color w:val="3B3838" w:themeColor="background2" w:themeShade="40"/>
        </w:rPr>
      </w:pPr>
    </w:p>
    <w:p w14:paraId="7CBBE8F0" w14:textId="5224E033" w:rsidR="0011339F" w:rsidRDefault="0011339F" w:rsidP="0011339F">
      <w:pPr>
        <w:pBdr>
          <w:bottom w:val="single" w:sz="6" w:space="1" w:color="auto"/>
        </w:pBdr>
        <w:tabs>
          <w:tab w:val="right" w:pos="10080"/>
        </w:tabs>
        <w:rPr>
          <w:rFonts w:cstheme="minorHAnsi"/>
          <w:b/>
          <w:color w:val="3B3838" w:themeColor="background2" w:themeShade="40"/>
        </w:rPr>
      </w:pPr>
    </w:p>
    <w:p w14:paraId="2DCC3AB2" w14:textId="63B3763F" w:rsidR="0011339F" w:rsidRPr="0011339F" w:rsidRDefault="00F7238F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>
        <w:rPr>
          <w:rFonts w:asciiTheme="minorHAnsi" w:hAnsiTheme="minorHAnsi" w:cstheme="minorHAnsi"/>
          <w:b/>
          <w:color w:val="3B3838" w:themeColor="background2" w:themeShade="40"/>
        </w:rPr>
        <w:t>INTERESTS</w:t>
      </w:r>
    </w:p>
    <w:p w14:paraId="4DC20D44" w14:textId="3A5EE11B" w:rsidR="00F7238F" w:rsidRPr="00591F46" w:rsidRDefault="00F7238F" w:rsidP="00F7238F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 w:rsidRPr="00AC4A29">
        <w:rPr>
          <w:rFonts w:eastAsia="Times New Roman" w:cstheme="minorHAnsi"/>
          <w:b/>
          <w:bCs/>
          <w:color w:val="000000" w:themeColor="text1"/>
        </w:rPr>
        <w:t>Interests</w:t>
      </w:r>
      <w:r>
        <w:rPr>
          <w:rFonts w:eastAsia="Times New Roman" w:cstheme="minorHAnsi"/>
          <w:color w:val="000000" w:themeColor="text1"/>
        </w:rPr>
        <w:t xml:space="preserve">: </w:t>
      </w:r>
      <w:r w:rsidR="00AC4A29">
        <w:rPr>
          <w:rFonts w:eastAsia="Times New Roman" w:cstheme="minorHAnsi"/>
          <w:color w:val="000000" w:themeColor="text1"/>
        </w:rPr>
        <w:t>&lt;interested in Behavioral Economics and Costumer Psychology&gt;&lt;Event curation and community Engagement&gt;&lt;Financial Literacy Advocacy&gt;&lt;Cross Cultural Networking</w:t>
      </w:r>
    </w:p>
    <w:p w14:paraId="652CA818" w14:textId="262C1398" w:rsidR="00DA4885" w:rsidRPr="00DA4885" w:rsidRDefault="57DB7ED4" w:rsidP="57DB7ED4">
      <w:pPr>
        <w:pStyle w:val="ListParagraph"/>
        <w:numPr>
          <w:ilvl w:val="0"/>
          <w:numId w:val="3"/>
        </w:numPr>
        <w:pBdr>
          <w:bottom w:val="single" w:sz="6" w:space="1" w:color="auto"/>
        </w:pBdr>
        <w:tabs>
          <w:tab w:val="right" w:pos="10080"/>
        </w:tabs>
        <w:ind w:left="360"/>
        <w:rPr>
          <w:rFonts w:eastAsia="Times New Roman"/>
          <w:color w:val="000000" w:themeColor="text1"/>
        </w:rPr>
      </w:pPr>
      <w:r w:rsidRPr="00AC4A29">
        <w:rPr>
          <w:rFonts w:eastAsia="Times New Roman"/>
          <w:b/>
          <w:bCs/>
          <w:color w:val="000000" w:themeColor="text1"/>
        </w:rPr>
        <w:t xml:space="preserve">Languages </w:t>
      </w:r>
      <w:r w:rsidRPr="57DB7ED4">
        <w:rPr>
          <w:rFonts w:eastAsia="Times New Roman"/>
          <w:color w:val="000000" w:themeColor="text1"/>
        </w:rPr>
        <w:t>known</w:t>
      </w:r>
      <w:r w:rsidR="00C12BD4">
        <w:rPr>
          <w:rFonts w:eastAsia="Times New Roman"/>
          <w:color w:val="000000" w:themeColor="text1"/>
        </w:rPr>
        <w:t xml:space="preserve"> </w:t>
      </w:r>
      <w:r w:rsidRPr="57DB7ED4">
        <w:rPr>
          <w:rFonts w:eastAsia="Times New Roman"/>
          <w:color w:val="000000" w:themeColor="text1"/>
        </w:rPr>
        <w:t>:English</w:t>
      </w:r>
      <w:r w:rsidR="00C12BD4">
        <w:rPr>
          <w:rFonts w:eastAsia="Times New Roman"/>
          <w:color w:val="000000" w:themeColor="text1"/>
        </w:rPr>
        <w:t xml:space="preserve"> </w:t>
      </w:r>
      <w:r w:rsidRPr="57DB7ED4">
        <w:rPr>
          <w:rFonts w:eastAsia="Times New Roman"/>
          <w:color w:val="000000" w:themeColor="text1"/>
        </w:rPr>
        <w:t>,Tamil</w:t>
      </w:r>
      <w:r w:rsidR="00D656FD">
        <w:rPr>
          <w:rFonts w:eastAsia="Times New Roman"/>
          <w:color w:val="000000" w:themeColor="text1"/>
        </w:rPr>
        <w:t>, French(3</w:t>
      </w:r>
      <w:r w:rsidR="00D656FD" w:rsidRPr="00D656FD">
        <w:rPr>
          <w:rFonts w:eastAsia="Times New Roman"/>
          <w:color w:val="000000" w:themeColor="text1"/>
          <w:vertAlign w:val="superscript"/>
        </w:rPr>
        <w:t>rd</w:t>
      </w:r>
      <w:r w:rsidR="00D656FD">
        <w:rPr>
          <w:rFonts w:eastAsia="Times New Roman"/>
          <w:color w:val="000000" w:themeColor="text1"/>
        </w:rPr>
        <w:t xml:space="preserve"> language)</w:t>
      </w:r>
      <w:r w:rsidRPr="57DB7ED4">
        <w:rPr>
          <w:rFonts w:eastAsia="Times New Roman"/>
          <w:color w:val="000000" w:themeColor="text1"/>
        </w:rPr>
        <w:t>.</w:t>
      </w:r>
    </w:p>
    <w:sectPr w:rsidR="00DA4885" w:rsidRPr="00DA4885" w:rsidSect="00D656FD">
      <w:headerReference w:type="default" r:id="rId8"/>
      <w:pgSz w:w="11900" w:h="16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C19E5" w14:textId="77777777" w:rsidR="00EE1E28" w:rsidRDefault="00EE1E28" w:rsidP="00037111">
      <w:r>
        <w:separator/>
      </w:r>
    </w:p>
  </w:endnote>
  <w:endnote w:type="continuationSeparator" w:id="0">
    <w:p w14:paraId="0E925C91" w14:textId="77777777" w:rsidR="00EE1E28" w:rsidRDefault="00EE1E28" w:rsidP="00037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96B91" w14:textId="77777777" w:rsidR="00EE1E28" w:rsidRDefault="00EE1E28" w:rsidP="00037111">
      <w:r>
        <w:separator/>
      </w:r>
    </w:p>
  </w:footnote>
  <w:footnote w:type="continuationSeparator" w:id="0">
    <w:p w14:paraId="48283721" w14:textId="77777777" w:rsidR="00EE1E28" w:rsidRDefault="00EE1E28" w:rsidP="00037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68B9A" w14:textId="19CE67D4" w:rsidR="00037111" w:rsidRDefault="00037111" w:rsidP="000371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8B9"/>
    <w:multiLevelType w:val="hybridMultilevel"/>
    <w:tmpl w:val="FB5C886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617D3"/>
    <w:multiLevelType w:val="hybridMultilevel"/>
    <w:tmpl w:val="6AC21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162AEB"/>
    <w:multiLevelType w:val="hybridMultilevel"/>
    <w:tmpl w:val="7E38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DB4139"/>
    <w:multiLevelType w:val="hybridMultilevel"/>
    <w:tmpl w:val="7EF898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D2403"/>
    <w:multiLevelType w:val="hybridMultilevel"/>
    <w:tmpl w:val="2E62EF06"/>
    <w:lvl w:ilvl="0" w:tplc="6CEACE42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23617F44"/>
    <w:multiLevelType w:val="hybridMultilevel"/>
    <w:tmpl w:val="2118F03A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63DF0"/>
    <w:multiLevelType w:val="hybridMultilevel"/>
    <w:tmpl w:val="07FCACF6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7F0E68"/>
    <w:multiLevelType w:val="hybridMultilevel"/>
    <w:tmpl w:val="3A8EC1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B045D6"/>
    <w:multiLevelType w:val="hybridMultilevel"/>
    <w:tmpl w:val="C6424586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42E5C"/>
    <w:multiLevelType w:val="hybridMultilevel"/>
    <w:tmpl w:val="87E2657E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A57BF"/>
    <w:multiLevelType w:val="hybridMultilevel"/>
    <w:tmpl w:val="1B9A3488"/>
    <w:lvl w:ilvl="0" w:tplc="CB7015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2F0B66"/>
    <w:multiLevelType w:val="hybridMultilevel"/>
    <w:tmpl w:val="D034E7FA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B72ABA"/>
    <w:multiLevelType w:val="hybridMultilevel"/>
    <w:tmpl w:val="6EE6F01E"/>
    <w:lvl w:ilvl="0" w:tplc="6ED0A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3E0597"/>
    <w:multiLevelType w:val="hybridMultilevel"/>
    <w:tmpl w:val="321E0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99370055">
    <w:abstractNumId w:val="12"/>
  </w:num>
  <w:num w:numId="2" w16cid:durableId="165555624">
    <w:abstractNumId w:val="6"/>
  </w:num>
  <w:num w:numId="3" w16cid:durableId="2051765449">
    <w:abstractNumId w:val="4"/>
  </w:num>
  <w:num w:numId="4" w16cid:durableId="833375488">
    <w:abstractNumId w:val="9"/>
  </w:num>
  <w:num w:numId="5" w16cid:durableId="1469207617">
    <w:abstractNumId w:val="8"/>
  </w:num>
  <w:num w:numId="6" w16cid:durableId="1772432423">
    <w:abstractNumId w:val="11"/>
  </w:num>
  <w:num w:numId="7" w16cid:durableId="1843231754">
    <w:abstractNumId w:val="5"/>
  </w:num>
  <w:num w:numId="8" w16cid:durableId="889078213">
    <w:abstractNumId w:val="10"/>
  </w:num>
  <w:num w:numId="9" w16cid:durableId="1275672776">
    <w:abstractNumId w:val="2"/>
  </w:num>
  <w:num w:numId="10" w16cid:durableId="698967853">
    <w:abstractNumId w:val="7"/>
  </w:num>
  <w:num w:numId="11" w16cid:durableId="565069982">
    <w:abstractNumId w:val="13"/>
  </w:num>
  <w:num w:numId="12" w16cid:durableId="26225259">
    <w:abstractNumId w:val="3"/>
  </w:num>
  <w:num w:numId="13" w16cid:durableId="1462380909">
    <w:abstractNumId w:val="0"/>
  </w:num>
  <w:num w:numId="14" w16cid:durableId="1142963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F07"/>
    <w:rsid w:val="000227F6"/>
    <w:rsid w:val="00037111"/>
    <w:rsid w:val="00056E2D"/>
    <w:rsid w:val="00074C8F"/>
    <w:rsid w:val="000836B1"/>
    <w:rsid w:val="00091704"/>
    <w:rsid w:val="0009750D"/>
    <w:rsid w:val="000A0285"/>
    <w:rsid w:val="000B04B9"/>
    <w:rsid w:val="000D5E46"/>
    <w:rsid w:val="001042FA"/>
    <w:rsid w:val="0010504B"/>
    <w:rsid w:val="0011339F"/>
    <w:rsid w:val="001304E4"/>
    <w:rsid w:val="0014132F"/>
    <w:rsid w:val="00152D73"/>
    <w:rsid w:val="00170A75"/>
    <w:rsid w:val="00196D9B"/>
    <w:rsid w:val="00197D9C"/>
    <w:rsid w:val="001C5BA1"/>
    <w:rsid w:val="001C7F5B"/>
    <w:rsid w:val="001E050D"/>
    <w:rsid w:val="001E18C6"/>
    <w:rsid w:val="001E2BAD"/>
    <w:rsid w:val="001E54FD"/>
    <w:rsid w:val="001E65FD"/>
    <w:rsid w:val="001F2D19"/>
    <w:rsid w:val="001F41AF"/>
    <w:rsid w:val="00204351"/>
    <w:rsid w:val="002176BF"/>
    <w:rsid w:val="00222895"/>
    <w:rsid w:val="00247D1C"/>
    <w:rsid w:val="00262399"/>
    <w:rsid w:val="00285D5A"/>
    <w:rsid w:val="00294CAC"/>
    <w:rsid w:val="002D105D"/>
    <w:rsid w:val="002D664E"/>
    <w:rsid w:val="002E413F"/>
    <w:rsid w:val="002F3F75"/>
    <w:rsid w:val="00300524"/>
    <w:rsid w:val="00306CE4"/>
    <w:rsid w:val="00311532"/>
    <w:rsid w:val="003137C7"/>
    <w:rsid w:val="003162AC"/>
    <w:rsid w:val="0031684F"/>
    <w:rsid w:val="00322E2B"/>
    <w:rsid w:val="0032446C"/>
    <w:rsid w:val="00346B93"/>
    <w:rsid w:val="00346E50"/>
    <w:rsid w:val="003559F0"/>
    <w:rsid w:val="0037002F"/>
    <w:rsid w:val="00381A3C"/>
    <w:rsid w:val="003843EF"/>
    <w:rsid w:val="00392A4A"/>
    <w:rsid w:val="00392D95"/>
    <w:rsid w:val="003E1453"/>
    <w:rsid w:val="003F2F07"/>
    <w:rsid w:val="00403DA8"/>
    <w:rsid w:val="00460C50"/>
    <w:rsid w:val="0046226E"/>
    <w:rsid w:val="004642AB"/>
    <w:rsid w:val="00471C66"/>
    <w:rsid w:val="0047501B"/>
    <w:rsid w:val="004827EB"/>
    <w:rsid w:val="004A2C82"/>
    <w:rsid w:val="004A3F72"/>
    <w:rsid w:val="004D3F52"/>
    <w:rsid w:val="004D4976"/>
    <w:rsid w:val="004E6363"/>
    <w:rsid w:val="005279AE"/>
    <w:rsid w:val="00534E3D"/>
    <w:rsid w:val="00536BB1"/>
    <w:rsid w:val="00572659"/>
    <w:rsid w:val="005772D6"/>
    <w:rsid w:val="00591F46"/>
    <w:rsid w:val="005A0176"/>
    <w:rsid w:val="005A0E37"/>
    <w:rsid w:val="005A2DE1"/>
    <w:rsid w:val="005B23CE"/>
    <w:rsid w:val="005B4B5C"/>
    <w:rsid w:val="005B6F7B"/>
    <w:rsid w:val="005C05D9"/>
    <w:rsid w:val="005C4F71"/>
    <w:rsid w:val="005D2679"/>
    <w:rsid w:val="005D7417"/>
    <w:rsid w:val="005E0203"/>
    <w:rsid w:val="0060793C"/>
    <w:rsid w:val="00616DA5"/>
    <w:rsid w:val="00630EF8"/>
    <w:rsid w:val="00632CE1"/>
    <w:rsid w:val="00641042"/>
    <w:rsid w:val="00646CA6"/>
    <w:rsid w:val="006708F7"/>
    <w:rsid w:val="006764E2"/>
    <w:rsid w:val="00676B2D"/>
    <w:rsid w:val="00682759"/>
    <w:rsid w:val="006926FA"/>
    <w:rsid w:val="00695B37"/>
    <w:rsid w:val="006B5D1B"/>
    <w:rsid w:val="006B61E1"/>
    <w:rsid w:val="006D5ACB"/>
    <w:rsid w:val="006E3F0F"/>
    <w:rsid w:val="006F282B"/>
    <w:rsid w:val="006F59AE"/>
    <w:rsid w:val="00713FCF"/>
    <w:rsid w:val="00714469"/>
    <w:rsid w:val="0072441C"/>
    <w:rsid w:val="00724888"/>
    <w:rsid w:val="00730F3A"/>
    <w:rsid w:val="0075371A"/>
    <w:rsid w:val="0077224E"/>
    <w:rsid w:val="007779DD"/>
    <w:rsid w:val="007C0581"/>
    <w:rsid w:val="007C38C2"/>
    <w:rsid w:val="007C6464"/>
    <w:rsid w:val="007D17F6"/>
    <w:rsid w:val="007D2D09"/>
    <w:rsid w:val="0080500B"/>
    <w:rsid w:val="008167D8"/>
    <w:rsid w:val="00820A3D"/>
    <w:rsid w:val="00834932"/>
    <w:rsid w:val="008603A4"/>
    <w:rsid w:val="00875FED"/>
    <w:rsid w:val="00881051"/>
    <w:rsid w:val="0088505F"/>
    <w:rsid w:val="008A645F"/>
    <w:rsid w:val="008C605F"/>
    <w:rsid w:val="008D398D"/>
    <w:rsid w:val="008D4650"/>
    <w:rsid w:val="008D648E"/>
    <w:rsid w:val="008F586D"/>
    <w:rsid w:val="00912A85"/>
    <w:rsid w:val="00927883"/>
    <w:rsid w:val="00936205"/>
    <w:rsid w:val="0095336F"/>
    <w:rsid w:val="00953DCB"/>
    <w:rsid w:val="009574BE"/>
    <w:rsid w:val="009608C7"/>
    <w:rsid w:val="0096342C"/>
    <w:rsid w:val="00994C61"/>
    <w:rsid w:val="009B28BD"/>
    <w:rsid w:val="009B290D"/>
    <w:rsid w:val="009B2C9D"/>
    <w:rsid w:val="009B4E15"/>
    <w:rsid w:val="00A01DD7"/>
    <w:rsid w:val="00A313FB"/>
    <w:rsid w:val="00A347EF"/>
    <w:rsid w:val="00A57E7A"/>
    <w:rsid w:val="00A667D7"/>
    <w:rsid w:val="00A71568"/>
    <w:rsid w:val="00AA3E04"/>
    <w:rsid w:val="00AA4580"/>
    <w:rsid w:val="00AA64BF"/>
    <w:rsid w:val="00AB08B3"/>
    <w:rsid w:val="00AB339E"/>
    <w:rsid w:val="00AC4A29"/>
    <w:rsid w:val="00B26010"/>
    <w:rsid w:val="00B377C2"/>
    <w:rsid w:val="00B450EF"/>
    <w:rsid w:val="00B535BF"/>
    <w:rsid w:val="00B576BE"/>
    <w:rsid w:val="00BA1CBA"/>
    <w:rsid w:val="00BB1067"/>
    <w:rsid w:val="00BC45B5"/>
    <w:rsid w:val="00BC6341"/>
    <w:rsid w:val="00BD2C0F"/>
    <w:rsid w:val="00BD642E"/>
    <w:rsid w:val="00BE4E3A"/>
    <w:rsid w:val="00BE5109"/>
    <w:rsid w:val="00C06889"/>
    <w:rsid w:val="00C06F92"/>
    <w:rsid w:val="00C109FA"/>
    <w:rsid w:val="00C124C3"/>
    <w:rsid w:val="00C12BD4"/>
    <w:rsid w:val="00C16D1C"/>
    <w:rsid w:val="00C271E3"/>
    <w:rsid w:val="00C331EF"/>
    <w:rsid w:val="00C5417F"/>
    <w:rsid w:val="00C631BC"/>
    <w:rsid w:val="00C63FFF"/>
    <w:rsid w:val="00C67C47"/>
    <w:rsid w:val="00C84EE1"/>
    <w:rsid w:val="00C91EC7"/>
    <w:rsid w:val="00C94281"/>
    <w:rsid w:val="00C95C1D"/>
    <w:rsid w:val="00C9695D"/>
    <w:rsid w:val="00CA5B63"/>
    <w:rsid w:val="00CC6505"/>
    <w:rsid w:val="00CD5006"/>
    <w:rsid w:val="00CE0BD2"/>
    <w:rsid w:val="00D00871"/>
    <w:rsid w:val="00D11B18"/>
    <w:rsid w:val="00D1665B"/>
    <w:rsid w:val="00D16846"/>
    <w:rsid w:val="00D54438"/>
    <w:rsid w:val="00D656FD"/>
    <w:rsid w:val="00D757F7"/>
    <w:rsid w:val="00D9678C"/>
    <w:rsid w:val="00DA4885"/>
    <w:rsid w:val="00DA6BB1"/>
    <w:rsid w:val="00E013DE"/>
    <w:rsid w:val="00E046B8"/>
    <w:rsid w:val="00E11076"/>
    <w:rsid w:val="00E25953"/>
    <w:rsid w:val="00E515E3"/>
    <w:rsid w:val="00E94C1D"/>
    <w:rsid w:val="00EB17FC"/>
    <w:rsid w:val="00EB2553"/>
    <w:rsid w:val="00EB640E"/>
    <w:rsid w:val="00EC362A"/>
    <w:rsid w:val="00EE1851"/>
    <w:rsid w:val="00EE1E28"/>
    <w:rsid w:val="00EE5A2D"/>
    <w:rsid w:val="00EF1281"/>
    <w:rsid w:val="00F1094C"/>
    <w:rsid w:val="00F23FF5"/>
    <w:rsid w:val="00F65D2F"/>
    <w:rsid w:val="00F709E4"/>
    <w:rsid w:val="00F7238F"/>
    <w:rsid w:val="00F7554D"/>
    <w:rsid w:val="00F947FB"/>
    <w:rsid w:val="00F954DE"/>
    <w:rsid w:val="00FA35C6"/>
    <w:rsid w:val="00FB1260"/>
    <w:rsid w:val="00FF135C"/>
    <w:rsid w:val="0C5B5AD0"/>
    <w:rsid w:val="0EB672B8"/>
    <w:rsid w:val="244BFA1B"/>
    <w:rsid w:val="57DB7ED4"/>
    <w:rsid w:val="7DF4E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2351"/>
  <w15:chartTrackingRefBased/>
  <w15:docId w15:val="{D2500703-4A9C-4DED-B33C-FE9C662F3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F0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6708F7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50E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0EF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25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25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255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25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255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A3F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59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9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71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711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371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711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3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3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9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7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7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1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4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5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0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0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1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0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7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6EA57-6D00-4F58-AE22-FA1E563E4EF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Berkeley</Company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Thai</dc:creator>
  <cp:keywords/>
  <dc:description/>
  <cp:lastModifiedBy>akshatha sivam</cp:lastModifiedBy>
  <cp:revision>2</cp:revision>
  <cp:lastPrinted>2019-10-23T19:52:00Z</cp:lastPrinted>
  <dcterms:created xsi:type="dcterms:W3CDTF">2025-10-06T11:47:00Z</dcterms:created>
  <dcterms:modified xsi:type="dcterms:W3CDTF">2025-10-06T11:47:00Z</dcterms:modified>
</cp:coreProperties>
</file>