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28A2BEC">
          <v:rect id="_x0000_i1025" style="width:0;height:1.5pt" o:hralign="center" o:hrstd="t" o:hr="t" fillcolor="#a0a0a0" stroked="f"/>
        </w:pict>
      </w:r>
    </w:p>
    <w:p w14:paraId="00000002" w14:textId="77777777" w:rsidR="00A22C4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u61r7qs84zzk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Mehak Nahata</w:t>
      </w:r>
    </w:p>
    <w:p w14:paraId="00000003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mehaknahata4@gmail.com |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Phone: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+91 9372668310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Languages: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Fluent in Hindi and English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Bengaluru, India</w:t>
      </w:r>
    </w:p>
    <w:p w14:paraId="00000004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029AE01">
          <v:rect id="_x0000_i1026" style="width:0;height:1.5pt" o:hralign="center" o:hrstd="t" o:hr="t" fillcolor="#a0a0a0" stroked="f"/>
        </w:pict>
      </w:r>
    </w:p>
    <w:p w14:paraId="00000005" w14:textId="77777777" w:rsidR="00A22C4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fifyxza0z3d2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Education</w:t>
      </w:r>
    </w:p>
    <w:p w14:paraId="00000006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Mount Carmel College, Bengaluru</w:t>
      </w:r>
    </w:p>
    <w:p w14:paraId="00000007" w14:textId="77777777" w:rsidR="00A22C47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Degree: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B.A. Psychology Hons (Second Year)</w:t>
      </w:r>
    </w:p>
    <w:p w14:paraId="00000008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Smt.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Sulochanadevi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Singhania School</w:t>
      </w:r>
    </w:p>
    <w:p w14:paraId="00000009" w14:textId="77777777" w:rsidR="00A22C47" w:rsidRDefault="00000000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High School Graduate</w:t>
      </w:r>
    </w:p>
    <w:p w14:paraId="0000000A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D31F848">
          <v:rect id="_x0000_i1027" style="width:0;height:1.5pt" o:hralign="center" o:hrstd="t" o:hr="t" fillcolor="#a0a0a0" stroked="f"/>
        </w:pict>
      </w:r>
    </w:p>
    <w:p w14:paraId="0000000B" w14:textId="77777777" w:rsidR="00A22C4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mjdw398epxhw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Certifications and Training</w:t>
      </w:r>
    </w:p>
    <w:p w14:paraId="0000000C" w14:textId="77777777" w:rsidR="00A22C47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Responders Training</w:t>
      </w:r>
    </w:p>
    <w:p w14:paraId="0000000D" w14:textId="77777777" w:rsidR="00A22C47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Suicide Prevention and Aftercare</w:t>
      </w:r>
    </w:p>
    <w:p w14:paraId="0000000E" w14:textId="77777777" w:rsidR="00A22C47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Level Training in CBT, REBT, and SFBT</w:t>
      </w:r>
    </w:p>
    <w:p w14:paraId="0000000F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03AC835">
          <v:rect id="_x0000_i1028" style="width:0;height:1.5pt" o:hralign="center" o:hrstd="t" o:hr="t" fillcolor="#a0a0a0" stroked="f"/>
        </w:pict>
      </w:r>
    </w:p>
    <w:p w14:paraId="00000010" w14:textId="77777777" w:rsidR="00A22C4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pop8w1hb5w6n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Experience </w:t>
      </w:r>
    </w:p>
    <w:p w14:paraId="00000011" w14:textId="77777777" w:rsidR="00A22C47" w:rsidRDefault="00A22C47"/>
    <w:p w14:paraId="00000012" w14:textId="77777777" w:rsidR="00A22C47" w:rsidRDefault="00000000">
      <w:pPr>
        <w:rPr>
          <w:b/>
        </w:rPr>
      </w:pPr>
      <w:r>
        <w:rPr>
          <w:b/>
        </w:rPr>
        <w:t>Research Intern</w:t>
      </w:r>
    </w:p>
    <w:p w14:paraId="00000013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IIT Gandhinagar- Game study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researcher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0000014" w14:textId="77777777" w:rsidR="00A22C47" w:rsidRDefault="00000000">
      <w:pPr>
        <w:numPr>
          <w:ilvl w:val="0"/>
          <w:numId w:val="4"/>
        </w:numPr>
        <w:spacing w:before="240"/>
      </w:pPr>
      <w:r>
        <w:rPr>
          <w:rFonts w:ascii="Times New Roman" w:eastAsia="Times New Roman" w:hAnsi="Times New Roman" w:cs="Times New Roman"/>
          <w:sz w:val="24"/>
          <w:szCs w:val="24"/>
        </w:rPr>
        <w:t>Working on a research project in the Design department of IITGN examining cognitive mechanisms involved in rule comprehension in boardgames.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5" w14:textId="77777777" w:rsidR="00A22C47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Currently developing a study to explore how players interpret, adapt to, and revise their understanding of game rules through structured gameplay experiences.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6" w14:textId="77777777" w:rsidR="00A22C47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Designing a research protocol involving think-aloud tasks, strategy reflection, and pre/post gameplay comparisons to capture mental model formation.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7" w14:textId="77777777" w:rsidR="00A22C47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Integrating cognitive theories including metacognitive awareness, epistemic beliefs, and theory of mind to investigate players’ reasoning and decision-making.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8" w14:textId="77777777" w:rsidR="00A22C47" w:rsidRDefault="00000000">
      <w:pPr>
        <w:numPr>
          <w:ilvl w:val="0"/>
          <w:numId w:val="4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>Conducting ongoing qualitative analysis of rule interpretation errors, perspective-taking, and strategic adjustments during gameplay.</w:t>
      </w:r>
    </w:p>
    <w:p w14:paraId="00000019" w14:textId="77777777" w:rsidR="00A22C4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</w:rPr>
      </w:pPr>
      <w:bookmarkStart w:id="4" w:name="_n7m5st6fw3kx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</w:rPr>
        <w:t>Intern</w:t>
      </w:r>
    </w:p>
    <w:p w14:paraId="0000001A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Talene -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Mental  wellness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establishment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000001B" w14:textId="77777777" w:rsidR="00A22C47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Collaborated with clinical psychologists to assist in the identification of mental health red flags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/emotional concerns among employees in organizational settings.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C" w14:textId="77777777" w:rsidR="00A22C4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Contributed to the development and facilitation of evidence-based intervention workshops, focusing on trigger identification, emotional regulation, and relaxation training techniques.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D" w14:textId="77777777" w:rsidR="00A22C4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literature reviews to inform the design of mental wellness programs, integrating academic research into applied workshop modules.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E" w14:textId="77777777" w:rsidR="00A22C4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Utilized Google Forms and Qualtrics for structured data collection, including screening tools and workshop feedback.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F" w14:textId="77777777" w:rsidR="00A22C4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Shadowed therapy sessions, observing therapeutic techniques and professional-client interactions to gain applied insights.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0" w14:textId="77777777" w:rsidR="00A22C47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public program coordination and participant management, enhancing communication and logistical efficiency during interventions.</w:t>
      </w:r>
    </w:p>
    <w:p w14:paraId="00000021" w14:textId="77777777" w:rsidR="00A22C4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</w:rPr>
      </w:pPr>
      <w:bookmarkStart w:id="5" w:name="_gxhffpbiebuc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</w:rPr>
        <w:t>Intern</w:t>
      </w:r>
    </w:p>
    <w:p w14:paraId="00000022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Muskurahat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Foundation – Project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Keytaab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 2023</w:t>
      </w:r>
    </w:p>
    <w:p w14:paraId="00000023" w14:textId="77777777" w:rsidR="00A22C47" w:rsidRDefault="00000000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education and resource distribution for underprivileged children.</w:t>
      </w:r>
    </w:p>
    <w:p w14:paraId="00000024" w14:textId="77777777" w:rsidR="00A22C4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</w:rPr>
      </w:pPr>
      <w:bookmarkStart w:id="6" w:name="_5f13pbm63ycv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</w:rPr>
        <w:t>Intern</w:t>
      </w:r>
    </w:p>
    <w:p w14:paraId="00000025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Heart It Out – Psychological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Counseling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Establishment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2023</w:t>
      </w:r>
    </w:p>
    <w:p w14:paraId="00000026" w14:textId="77777777" w:rsidR="00A22C47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marketing strategies and support bot testing.</w:t>
      </w:r>
    </w:p>
    <w:p w14:paraId="00000027" w14:textId="77777777" w:rsidR="00A22C4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</w:rPr>
      </w:pPr>
      <w:bookmarkStart w:id="7" w:name="_20p4321g5wrw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</w:rPr>
        <w:t>PR Campaign Head</w:t>
      </w:r>
    </w:p>
    <w:p w14:paraId="00000028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Children’s Audiobook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2022</w:t>
      </w:r>
    </w:p>
    <w:p w14:paraId="00000029" w14:textId="77777777" w:rsidR="00A22C47" w:rsidRDefault="00000000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Led promotional activities for audiobook targeting young audiences.</w:t>
      </w:r>
    </w:p>
    <w:p w14:paraId="0000002A" w14:textId="77777777" w:rsidR="00A22C4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</w:rPr>
      </w:pPr>
      <w:bookmarkStart w:id="8" w:name="_w62pkc1y2pq1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</w:rPr>
        <w:lastRenderedPageBreak/>
        <w:t>Assistant</w:t>
      </w:r>
    </w:p>
    <w:p w14:paraId="0000002B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SESL - Singhania Ed Tech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2022</w:t>
      </w:r>
    </w:p>
    <w:p w14:paraId="0000002C" w14:textId="77777777" w:rsidR="00A22C47" w:rsidRDefault="00000000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assistance in educational content delivery and management.</w:t>
      </w:r>
    </w:p>
    <w:p w14:paraId="0000002D" w14:textId="77777777" w:rsidR="00A22C4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</w:rPr>
      </w:pPr>
      <w:bookmarkStart w:id="9" w:name="_9bzfdrpwgywv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</w:rPr>
        <w:t>Marketing Executive</w:t>
      </w:r>
    </w:p>
    <w:p w14:paraId="0000002E" w14:textId="77777777" w:rsidR="00A22C4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Hoppin Media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Jan – Sep 2022</w:t>
      </w:r>
    </w:p>
    <w:p w14:paraId="0000002F" w14:textId="77777777" w:rsidR="00A22C47" w:rsidRDefault="00000000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social media accounts, increasing follower engagement.</w:t>
      </w:r>
    </w:p>
    <w:p w14:paraId="00000030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91F4CF1">
          <v:rect id="_x0000_i1029" style="width:0;height:1.5pt" o:hralign="center" o:hrstd="t" o:hr="t" fillcolor="#a0a0a0" stroked="f"/>
        </w:pict>
      </w:r>
    </w:p>
    <w:p w14:paraId="00000031" w14:textId="77777777" w:rsidR="00A22C4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0" w:name="_a7wujc2fg36h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Research</w:t>
      </w:r>
    </w:p>
    <w:p w14:paraId="00000032" w14:textId="77777777" w:rsidR="00A22C47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“Relationship Between Conformity, Locus of Control, and Academic Anxiety”</w:t>
      </w:r>
    </w:p>
    <w:p w14:paraId="00000033" w14:textId="77777777" w:rsidR="00A22C47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“Relationship Between Perceived Competitiveness and Epistemic Emotions in Academic Settings”</w:t>
      </w:r>
    </w:p>
    <w:p w14:paraId="00000034" w14:textId="77777777" w:rsidR="00A22C47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Contributed a chapter: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“Sex Workers and Their Children: Challenges in Education and Mental Health”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5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5EEA4303">
          <v:rect id="_x0000_i1030" style="width:0;height:1.5pt" o:hralign="center" o:hrstd="t" o:hr="t" fillcolor="#a0a0a0" stroked="f"/>
        </w:pict>
      </w:r>
    </w:p>
    <w:p w14:paraId="00000036" w14:textId="77777777" w:rsidR="00A22C4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1" w:name="_8o9d6h1ic399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Additional Roles</w:t>
      </w:r>
    </w:p>
    <w:p w14:paraId="00000037" w14:textId="77777777" w:rsidR="00A22C47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Psychology Tutor</w:t>
      </w:r>
    </w:p>
    <w:p w14:paraId="00000038" w14:textId="77777777" w:rsidR="00A22C47" w:rsidRDefault="00000000">
      <w:pPr>
        <w:numPr>
          <w:ilvl w:val="1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Teaching 12th-grade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psychology with a focus on conceptual clarity.</w:t>
      </w:r>
    </w:p>
    <w:p w14:paraId="00000039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BD067EC">
          <v:rect id="_x0000_i1031" style="width:0;height:1.5pt" o:hralign="center" o:hrstd="t" o:hr="t" fillcolor="#a0a0a0" stroked="f"/>
        </w:pict>
      </w:r>
    </w:p>
    <w:p w14:paraId="0000003A" w14:textId="77777777" w:rsidR="00A22C4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2" w:name="_k144u6a8ajau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Skills</w:t>
      </w:r>
    </w:p>
    <w:p w14:paraId="0000003B" w14:textId="77777777" w:rsidR="00A22C47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Psychological Techniques: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CBT, REBT, SFBT (Basic Training)</w:t>
      </w:r>
    </w:p>
    <w:p w14:paraId="0000003C" w14:textId="46F83248" w:rsidR="00A22C47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Analysis: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SPSS</w:t>
      </w:r>
      <w:r w:rsidR="00575E17">
        <w:rPr>
          <w:rFonts w:ascii="Times New Roman" w:eastAsia="Times New Roman" w:hAnsi="Times New Roman" w:cs="Times New Roman"/>
          <w:sz w:val="24"/>
          <w:szCs w:val="24"/>
        </w:rPr>
        <w:t>, Excel, R Program</w:t>
      </w:r>
    </w:p>
    <w:p w14:paraId="0000003D" w14:textId="77777777" w:rsidR="00A22C47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Languages: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Hindi, English</w:t>
      </w:r>
    </w:p>
    <w:p w14:paraId="0000003E" w14:textId="77777777" w:rsidR="00A22C4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4BEE901">
          <v:rect id="_x0000_i1032" style="width:0;height:1.5pt" o:hralign="center" o:hrstd="t" o:hr="t" fillcolor="#a0a0a0" stroked="f"/>
        </w:pict>
      </w:r>
    </w:p>
    <w:p w14:paraId="0000003F" w14:textId="77777777" w:rsidR="00A22C47" w:rsidRDefault="00A22C47"/>
    <w:sectPr w:rsidR="00A22C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D96"/>
    <w:multiLevelType w:val="multilevel"/>
    <w:tmpl w:val="85F6A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F004D0"/>
    <w:multiLevelType w:val="multilevel"/>
    <w:tmpl w:val="C0D08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55677E"/>
    <w:multiLevelType w:val="multilevel"/>
    <w:tmpl w:val="5776C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622B2F"/>
    <w:multiLevelType w:val="multilevel"/>
    <w:tmpl w:val="EC24E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C53A2"/>
    <w:multiLevelType w:val="multilevel"/>
    <w:tmpl w:val="57F8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9E64B3"/>
    <w:multiLevelType w:val="multilevel"/>
    <w:tmpl w:val="D79E6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CF63B8"/>
    <w:multiLevelType w:val="multilevel"/>
    <w:tmpl w:val="A5680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BD1A9A"/>
    <w:multiLevelType w:val="multilevel"/>
    <w:tmpl w:val="9EA23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F62318"/>
    <w:multiLevelType w:val="multilevel"/>
    <w:tmpl w:val="F08CB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A26B7D"/>
    <w:multiLevelType w:val="multilevel"/>
    <w:tmpl w:val="C12C2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8D37CC"/>
    <w:multiLevelType w:val="multilevel"/>
    <w:tmpl w:val="B840F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703E88"/>
    <w:multiLevelType w:val="multilevel"/>
    <w:tmpl w:val="60D67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5011678">
    <w:abstractNumId w:val="9"/>
  </w:num>
  <w:num w:numId="2" w16cid:durableId="938563007">
    <w:abstractNumId w:val="8"/>
  </w:num>
  <w:num w:numId="3" w16cid:durableId="1546865106">
    <w:abstractNumId w:val="5"/>
  </w:num>
  <w:num w:numId="4" w16cid:durableId="1562591239">
    <w:abstractNumId w:val="0"/>
  </w:num>
  <w:num w:numId="5" w16cid:durableId="172300421">
    <w:abstractNumId w:val="11"/>
  </w:num>
  <w:num w:numId="6" w16cid:durableId="1164707201">
    <w:abstractNumId w:val="3"/>
  </w:num>
  <w:num w:numId="7" w16cid:durableId="525867345">
    <w:abstractNumId w:val="7"/>
  </w:num>
  <w:num w:numId="8" w16cid:durableId="2003385082">
    <w:abstractNumId w:val="4"/>
  </w:num>
  <w:num w:numId="9" w16cid:durableId="41484854">
    <w:abstractNumId w:val="10"/>
  </w:num>
  <w:num w:numId="10" w16cid:durableId="901602085">
    <w:abstractNumId w:val="6"/>
  </w:num>
  <w:num w:numId="11" w16cid:durableId="33507652">
    <w:abstractNumId w:val="2"/>
  </w:num>
  <w:num w:numId="12" w16cid:durableId="13102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C47"/>
    <w:rsid w:val="001464EA"/>
    <w:rsid w:val="00575E17"/>
    <w:rsid w:val="00A2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611DB"/>
  <w15:docId w15:val="{7E186AF4-6889-4EEA-8D06-8E5F0BCA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2876</Characters>
  <Application>Microsoft Office Word</Application>
  <DocSecurity>0</DocSecurity>
  <Lines>89</Lines>
  <Paragraphs>60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</dc:creator>
  <cp:lastModifiedBy>mehak nahata</cp:lastModifiedBy>
  <cp:revision>2</cp:revision>
  <dcterms:created xsi:type="dcterms:W3CDTF">2025-09-20T05:36:00Z</dcterms:created>
  <dcterms:modified xsi:type="dcterms:W3CDTF">2025-09-20T05:36:00Z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8a3fa183-4ff0-4227-b25c-42cbc0ffa2b6</vt:lpwstr>
  </property>
</Properties>
</file>