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3CC1" w14:textId="77777777" w:rsidR="005D7876" w:rsidRDefault="00661931">
      <w:pPr>
        <w:jc w:val="center"/>
      </w:pPr>
      <w:r>
        <w:rPr>
          <w:b/>
        </w:rPr>
        <w:t>SHYLAJA-RANI R</w:t>
      </w:r>
    </w:p>
    <w:p w14:paraId="11689075" w14:textId="2D2EA413" w:rsidR="005D7876" w:rsidRDefault="00661931">
      <w:pPr>
        <w:jc w:val="center"/>
      </w:pPr>
      <w:r>
        <w:t>Bengaluru, India | Mobile: +91 80954 94600 | Email</w:t>
      </w:r>
      <w:r w:rsidR="007B640E">
        <w:t xml:space="preserve">: </w:t>
      </w:r>
      <w:r>
        <w:t xml:space="preserve">rshylaja783@gmail.com </w:t>
      </w:r>
    </w:p>
    <w:p w14:paraId="737A91E5" w14:textId="77777777" w:rsidR="005D7876" w:rsidRDefault="00661931">
      <w:pPr>
        <w:pStyle w:val="Heading1"/>
      </w:pPr>
      <w:r>
        <w:t>Career Objective</w:t>
      </w:r>
    </w:p>
    <w:p w14:paraId="403C03A4" w14:textId="77777777" w:rsidR="005D7876" w:rsidRDefault="00661931">
      <w:r>
        <w:t>Detail-oriented and proactive B.Com (Industry Integrated) student with strong analytical and accounting skills, seeking to start a career as an Audit Associate at KPMG Resource Center. Eager to apply academic knowledge and internship experience in financial statement review, compliance, and auditing within a collaborative, global environment.</w:t>
      </w:r>
    </w:p>
    <w:p w14:paraId="59647162" w14:textId="77777777" w:rsidR="005D7876" w:rsidRDefault="00661931">
      <w:pPr>
        <w:pStyle w:val="Heading1"/>
      </w:pPr>
      <w:r>
        <w:t>Education</w:t>
      </w:r>
    </w:p>
    <w:p w14:paraId="7D5EAF63" w14:textId="72049A48" w:rsidR="005D7876" w:rsidRDefault="00661931">
      <w:r>
        <w:t>Bachelor of Commerce (Industry Integrated)</w:t>
      </w:r>
      <w:r>
        <w:br/>
        <w:t>Mount Carmel College, Bengaluru</w:t>
      </w:r>
      <w:r w:rsidR="002F5048">
        <w:t xml:space="preserve">  - </w:t>
      </w:r>
      <w:r>
        <w:t>2026</w:t>
      </w:r>
      <w:r>
        <w:br/>
        <w:t xml:space="preserve">CGPA: 8.04 </w:t>
      </w:r>
      <w:r>
        <w:br/>
      </w:r>
      <w:r>
        <w:br/>
        <w:t>Pre-University Course (Commerce)</w:t>
      </w:r>
      <w:r>
        <w:br/>
        <w:t>CMRNPU College, Bengaluru — 2021–2023</w:t>
      </w:r>
      <w:r>
        <w:br/>
        <w:t>Percentage: 90.5%</w:t>
      </w:r>
      <w:r>
        <w:br/>
      </w:r>
      <w:r>
        <w:br/>
        <w:t>CBSE 10th Grade</w:t>
      </w:r>
      <w:r>
        <w:br/>
        <w:t>Jubilee English High School, Bengaluru — 2021</w:t>
      </w:r>
      <w:r>
        <w:br/>
        <w:t>Percentage: 80%</w:t>
      </w:r>
    </w:p>
    <w:p w14:paraId="347B73A8" w14:textId="77777777" w:rsidR="005D7876" w:rsidRDefault="00661931">
      <w:pPr>
        <w:pStyle w:val="Heading1"/>
      </w:pPr>
      <w:r>
        <w:t>Internship Experience</w:t>
      </w:r>
    </w:p>
    <w:p w14:paraId="7F10D642" w14:textId="77777777" w:rsidR="005D7876" w:rsidRDefault="00661931">
      <w:r>
        <w:t>Accounts Intern – GTRE, DRDO (Central Government) | Bengaluru | May–June 2024</w:t>
      </w:r>
      <w:r>
        <w:br/>
        <w:t>- Learned the role of an accountant in a government R&amp;D environment.</w:t>
      </w:r>
      <w:r>
        <w:br/>
        <w:t>- Maintained cash books, managed day-to-day accounting queries, and supported reconciliation tasks.</w:t>
      </w:r>
      <w:r>
        <w:br/>
        <w:t>- Gained exposure to financial documentation and internal audit preparation.</w:t>
      </w:r>
    </w:p>
    <w:p w14:paraId="43F8A733" w14:textId="77777777" w:rsidR="005D7876" w:rsidRDefault="00661931">
      <w:pPr>
        <w:pStyle w:val="Heading1"/>
      </w:pPr>
      <w:r>
        <w:t>Key Skills</w:t>
      </w:r>
    </w:p>
    <w:p w14:paraId="353327B8" w14:textId="77777777" w:rsidR="005D7876" w:rsidRDefault="00661931">
      <w:r>
        <w:t>- Audit &amp; Accounting: Knowledge of bookkeeping, financial statement analysis, and statutory compliance.</w:t>
      </w:r>
      <w:r>
        <w:br/>
        <w:t>- Technical: Intermediate proficiency in Microsoft Excel (VLOOKUP, Pivot Tables, basic formulas), Microsoft Word, and working knowledge of Adobe Acrobat Professional.</w:t>
      </w:r>
      <w:r>
        <w:br/>
        <w:t>- Soft Skills: Excellent written and verbal communication, strong analytical thinking, and ability to work under tight deadlines.</w:t>
      </w:r>
      <w:r>
        <w:br/>
        <w:t>- Flexible to adapt to varied engagement types and work environments.</w:t>
      </w:r>
    </w:p>
    <w:p w14:paraId="06878FAB" w14:textId="77777777" w:rsidR="005D7876" w:rsidRDefault="00661931">
      <w:pPr>
        <w:pStyle w:val="Heading1"/>
      </w:pPr>
      <w:r>
        <w:lastRenderedPageBreak/>
        <w:t>Additional Information</w:t>
      </w:r>
    </w:p>
    <w:p w14:paraId="199F5416" w14:textId="20BEC814" w:rsidR="005D7876" w:rsidRDefault="00661931">
      <w:r>
        <w:t>Languages: English, Kannada, Hindi, Tamil</w:t>
      </w:r>
      <w:r>
        <w:br/>
        <w:t xml:space="preserve">Availability: </w:t>
      </w:r>
      <w:proofErr w:type="spellStart"/>
      <w:r>
        <w:t>Imm</w:t>
      </w:r>
      <w:r w:rsidR="000D17D5">
        <w:t>eadia</w:t>
      </w:r>
      <w:proofErr w:type="spellEnd"/>
    </w:p>
    <w:sectPr w:rsidR="005D78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518268">
    <w:abstractNumId w:val="8"/>
  </w:num>
  <w:num w:numId="2" w16cid:durableId="1442527713">
    <w:abstractNumId w:val="6"/>
  </w:num>
  <w:num w:numId="3" w16cid:durableId="387611037">
    <w:abstractNumId w:val="5"/>
  </w:num>
  <w:num w:numId="4" w16cid:durableId="1753502795">
    <w:abstractNumId w:val="4"/>
  </w:num>
  <w:num w:numId="5" w16cid:durableId="917908040">
    <w:abstractNumId w:val="7"/>
  </w:num>
  <w:num w:numId="6" w16cid:durableId="39599906">
    <w:abstractNumId w:val="3"/>
  </w:num>
  <w:num w:numId="7" w16cid:durableId="251011436">
    <w:abstractNumId w:val="2"/>
  </w:num>
  <w:num w:numId="8" w16cid:durableId="1228612739">
    <w:abstractNumId w:val="1"/>
  </w:num>
  <w:num w:numId="9" w16cid:durableId="184184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7D5"/>
    <w:rsid w:val="0015074B"/>
    <w:rsid w:val="0029639D"/>
    <w:rsid w:val="002F5048"/>
    <w:rsid w:val="00326F90"/>
    <w:rsid w:val="00551A95"/>
    <w:rsid w:val="005D7876"/>
    <w:rsid w:val="00661931"/>
    <w:rsid w:val="007B640E"/>
    <w:rsid w:val="00865A80"/>
    <w:rsid w:val="00AA1D8D"/>
    <w:rsid w:val="00B47730"/>
    <w:rsid w:val="00B66855"/>
    <w:rsid w:val="00CB0664"/>
    <w:rsid w:val="00D95A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BEF07"/>
  <w14:defaultImageDpi w14:val="300"/>
  <w15:docId w15:val="{8AE1D835-6A69-4948-B909-40958568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shylaja R</cp:lastModifiedBy>
  <cp:revision>2</cp:revision>
  <dcterms:created xsi:type="dcterms:W3CDTF">2025-09-19T08:52:00Z</dcterms:created>
  <dcterms:modified xsi:type="dcterms:W3CDTF">2025-09-19T08:52:00Z</dcterms:modified>
  <cp:category/>
</cp:coreProperties>
</file>