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SUKANYA SARKAR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sukanya.sarkar004@gmail.com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| +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91 6290857970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  <w:rtl w:val="0"/>
          </w:rPr>
          <w:t xml:space="preserve">linkedin.com/in/sukanya-sarkar-9b6b48270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EXPERIENCE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Excelerate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(USA)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Data Analyst Associate Intern                                                                                                         Dec 2024 –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Engineered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data dashboards in Google Data Studio to track financial rewards, skill metrics, and user engagement,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improving reporting turnaround by 30%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internal stakeholders.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Analyzed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completion patterns across 15+ learning modules, revealing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60% attrition rate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post-signup and prompting strategic interventions in user engagement workflows.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Identified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regional and skill-based performance disparities(e.g., India’s dominance, CPR/AED underperformance),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data-backed outreach and program redesign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higher engagement.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key data quality issues in real time (e.g., date field parsing, incomplete records),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enhancing the accuracy of trend analyses and participation forecasting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STUVALLEY TECHNOLOGY PVT. LTD.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Data Analyst Intern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Jun 2024 – Sep 2024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Cleaned, preprocessed, and analyzed large datasets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identify actionable patterns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resulting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15% improvement in data accuracy for reporting and decision-making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cross-functional teams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understand analytics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of tailored insights that accelerated project timelines by 10%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implemented data models, algorithms, and visualisations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streamline reporting processes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reducing manual analysis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improving stakeholder comprehension.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after="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Year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Degree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Institute                                                     CGPA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2026                              B.Sc Economics, Statistics                                Mount Carmel College Autonomous                                  8.6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2023                              Higher Secondary                                              Bidya Bharati Girls’ High School                                       8.9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0" w:lineRule="auto"/>
        <w:jc w:val="both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DeathBot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Estate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Self-Initiated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digital estate management prototype automating post-mortem account handling using data-driven verification and security workflows, reducing manual intervention by 70%.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Enabled scalable digital legacy management, mitigating legal and financial risk while providing actionable, data-driven insights.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JPMorgan Chase  — Quantitative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 Simulation – Forage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Cleaned, validated, and reconciled large financial datasets, ensuring accuracy and completeness of client-facing records in line with KYC standards.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workflows using VBA and Macros, reducing manual errors and enhancing efficiency in data collection and reporting processes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PwC Switzerland — Power BI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 Simulation – Forage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interactive Power BI dashboards to monitor KPIs, enabling compliance-focused insights and operational risk assessment.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concise, data-driven reports and recommendations to engagement partners, strengthening decision-making and client trust.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 &amp; INVOLVEMENT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Team Member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– Placement Cell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, Mount Carmel College (Aug 2024 – May 2025)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Managed and streamlined student and company recruitment data, ensuring accuracy and efficiency in operations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HR Intern –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Youth India Foundation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, Karnataka (Mar 2024 – Jun 2024)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Directed recruitment drives and compliance efforts, onboarding 30+ volunteers and fostering team coordination across departments.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Design Head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French Association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, Mount Carmel College Autonomous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Coordinated branding for 5+ cultural events with multilingual communication.</w:t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ACHIEVEMENTS &amp; RECOGNITION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2nd Place – St. Joseph’s University Shark Tank (DeathBot project).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Published author – Sankhyiki, Artha newsletter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Mount Carmel College Autonomous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Power BI Data Analyst Certified.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Member – Royal Statistical Society (UK), International Indian Statistical Association.</w:t>
      </w:r>
    </w:p>
    <w:p w:rsidR="00000000" w:rsidDel="00000000" w:rsidP="00000000" w:rsidRDefault="00000000" w:rsidRPr="00000000" w14:paraId="00000024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Investor Certificate Examination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SEBI (valid till 2026)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Microsoft Power BI Data Analyst Training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Microsoft (Feb 2024)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Microsoft Certified: Azure AI Fundamentals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— Microsoft (Nov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Diploma in Data 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eLearning College (May 2024)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Cybersecurity Awareness for Investors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NISM (Jun 2025)</w:t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spacing w:after="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MS Excel, PowerPoint, Power BI, Tableau, SQL, R, VBA, Macros, Dashboard Building, Data Cleansing, Communication, Teamwork, Leadership, Project Management, Critical Thinking</w:t>
      </w:r>
    </w:p>
    <w:sectPr>
      <w:pgSz w:h="16838" w:w="11906" w:orient="portrait"/>
      <w:pgMar w:bottom="340" w:top="340" w:left="454" w:right="45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.docs.live.net/6056b0b510257d0b/Documents/Sukanya%20Sarkar%20Resume%20(1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