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>Robo-Phantoms Meeting Minutes</w:t>
      </w:r>
    </w:p>
    <w:p w14:paraId="00000002" w14:textId="38D29654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A25957">
        <w:rPr>
          <w:rFonts w:ascii="Book Antiqua" w:eastAsia="Book Antiqua" w:hAnsi="Book Antiqua" w:cs="Book Antiqua"/>
          <w:sz w:val="24"/>
          <w:szCs w:val="24"/>
        </w:rPr>
        <w:t>November</w:t>
      </w:r>
      <w:r>
        <w:rPr>
          <w:rFonts w:ascii="Book Antiqua" w:eastAsia="Book Antiqua" w:hAnsi="Book Antiqua" w:cs="Book Antiqua"/>
          <w:sz w:val="24"/>
          <w:szCs w:val="24"/>
        </w:rPr>
        <w:t xml:space="preserve"> 2</w:t>
      </w:r>
      <w:r w:rsidR="00A25957"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00000003" w14:textId="7B8682F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A25957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 xml:space="preserve">:00 PM - </w:t>
      </w:r>
      <w:r w:rsidR="00A25957">
        <w:rPr>
          <w:rFonts w:ascii="Book Antiqua" w:eastAsia="Book Antiqua" w:hAnsi="Book Antiqua" w:cs="Book Antiqua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00000004" w14:textId="32EE4371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A25957">
        <w:rPr>
          <w:rFonts w:ascii="Book Antiqua" w:eastAsia="Book Antiqua" w:hAnsi="Book Antiqua" w:cs="Book Antiqua"/>
          <w:sz w:val="24"/>
          <w:szCs w:val="24"/>
        </w:rPr>
        <w:t>Face to Face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5" w14:textId="17E25F6A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5BC415C3" w:rsidR="00682D8E" w:rsidRDefault="00A25957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14" w14:textId="6F897922" w:rsidR="00682D8E" w:rsidRDefault="00A25957" w:rsidP="00A25957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Mount the surgical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tubing</w:t>
      </w:r>
      <w:proofErr w:type="gramEnd"/>
    </w:p>
    <w:p w14:paraId="7C9F11BC" w14:textId="37125786" w:rsidR="00A25957" w:rsidRDefault="00A25957" w:rsidP="00A25957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Putting the pixels on the board with teleop</w:t>
      </w:r>
    </w:p>
    <w:p w14:paraId="15654D62" w14:textId="34054218" w:rsidR="00A25957" w:rsidRDefault="00A25957" w:rsidP="00A25957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Trying the autonomous coding for putting the pixels</w:t>
      </w:r>
    </w:p>
    <w:p w14:paraId="55E6E26D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125E1ECE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r w:rsidR="00A25957">
        <w:rPr>
          <w:rFonts w:ascii="Book Antiqua" w:eastAsia="Book Antiqua" w:hAnsi="Book Antiqua" w:cs="Book Antiqua"/>
          <w:b/>
          <w:sz w:val="24"/>
          <w:szCs w:val="24"/>
        </w:rPr>
        <w:t>Mount the surgical tubing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00000017" w14:textId="2544F6B1" w:rsidR="00682D8E" w:rsidRDefault="00A25957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started to add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the their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intake device so they can grab the pixels and place it out with their </w:t>
      </w:r>
      <w:r w:rsidR="00D57D7B">
        <w:rPr>
          <w:rFonts w:ascii="Book Antiqua" w:eastAsia="Book Antiqua" w:hAnsi="Book Antiqua" w:cs="Book Antiqua"/>
          <w:sz w:val="24"/>
          <w:szCs w:val="24"/>
        </w:rPr>
        <w:t>outtake</w:t>
      </w:r>
      <w:r>
        <w:rPr>
          <w:rFonts w:ascii="Book Antiqua" w:eastAsia="Book Antiqua" w:hAnsi="Book Antiqua" w:cs="Book Antiqua"/>
          <w:sz w:val="24"/>
          <w:szCs w:val="24"/>
        </w:rPr>
        <w:t xml:space="preserve"> device on the board</w:t>
      </w:r>
      <w:r w:rsidR="00D57D7B">
        <w:rPr>
          <w:rFonts w:ascii="Book Antiqua" w:eastAsia="Book Antiqua" w:hAnsi="Book Antiqua" w:cs="Book Antiqua"/>
          <w:sz w:val="24"/>
          <w:szCs w:val="24"/>
        </w:rPr>
        <w:t xml:space="preserve">. This will be the main one in their </w:t>
      </w:r>
      <w:proofErr w:type="spellStart"/>
      <w:r w:rsidR="00D57D7B">
        <w:rPr>
          <w:rFonts w:ascii="Book Antiqua" w:eastAsia="Book Antiqua" w:hAnsi="Book Antiqua" w:cs="Book Antiqua"/>
          <w:sz w:val="24"/>
          <w:szCs w:val="24"/>
        </w:rPr>
        <w:t>poject</w:t>
      </w:r>
      <w:proofErr w:type="spellEnd"/>
      <w:r w:rsidR="00D57D7B"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9" w14:textId="24238E5E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</w:t>
      </w:r>
      <w:r w:rsidR="001D13C1">
        <w:rPr>
          <w:rFonts w:ascii="Book Antiqua" w:eastAsia="Book Antiqua" w:hAnsi="Book Antiqua" w:cs="Book Antiqua"/>
          <w:b/>
          <w:sz w:val="24"/>
          <w:szCs w:val="24"/>
        </w:rPr>
        <w:t>Putting the pixels on the board with teleop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0000001A" w14:textId="769794AD" w:rsidR="00682D8E" w:rsidRDefault="00BD6309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people on the team used their intake device and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outake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device with the pixels on the backboard for teleop with their 2 main player which they need to decide.</w:t>
      </w:r>
    </w:p>
    <w:p w14:paraId="328944DA" w14:textId="3C324008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</w:t>
      </w:r>
      <w:r w:rsidR="002A6CB4">
        <w:rPr>
          <w:rFonts w:ascii="Book Antiqua" w:eastAsia="Book Antiqua" w:hAnsi="Book Antiqua" w:cs="Book Antiqua"/>
          <w:sz w:val="24"/>
          <w:szCs w:val="24"/>
        </w:rPr>
        <w:t xml:space="preserve">are trying out to see who </w:t>
      </w:r>
      <w:proofErr w:type="gramStart"/>
      <w:r w:rsidR="002A6CB4">
        <w:rPr>
          <w:rFonts w:ascii="Book Antiqua" w:eastAsia="Book Antiqua" w:hAnsi="Book Antiqua" w:cs="Book Antiqua"/>
          <w:sz w:val="24"/>
          <w:szCs w:val="24"/>
        </w:rPr>
        <w:t>is the better driver and claw person</w:t>
      </w:r>
      <w:proofErr w:type="gramEnd"/>
      <w:r w:rsidR="002A6CB4"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D" w14:textId="4A2DD517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3.</w:t>
      </w: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</w:t>
      </w: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Review </w:t>
      </w:r>
      <w:r w:rsidR="00C26DDE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of </w:t>
      </w: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Android Studio Installation</w:t>
      </w:r>
      <w:r w:rsidRPr="00964F25"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22C3C9B" w14:textId="0E764723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</w:t>
      </w:r>
      <w:r w:rsidR="002A6CB4">
        <w:rPr>
          <w:rFonts w:ascii="Book Antiqua" w:eastAsia="Book Antiqua" w:hAnsi="Book Antiqua" w:cs="Book Antiqua"/>
          <w:sz w:val="24"/>
          <w:szCs w:val="24"/>
        </w:rPr>
        <w:t xml:space="preserve">he team have made </w:t>
      </w:r>
      <w:proofErr w:type="gramStart"/>
      <w:r w:rsidR="002A6CB4">
        <w:rPr>
          <w:rFonts w:ascii="Book Antiqua" w:eastAsia="Book Antiqua" w:hAnsi="Book Antiqua" w:cs="Book Antiqua"/>
          <w:sz w:val="24"/>
          <w:szCs w:val="24"/>
        </w:rPr>
        <w:t>the simple</w:t>
      </w:r>
      <w:proofErr w:type="gramEnd"/>
      <w:r w:rsidR="002A6CB4">
        <w:rPr>
          <w:rFonts w:ascii="Book Antiqua" w:eastAsia="Book Antiqua" w:hAnsi="Book Antiqua" w:cs="Book Antiqua"/>
          <w:sz w:val="24"/>
          <w:szCs w:val="24"/>
        </w:rPr>
        <w:t xml:space="preserve"> autonomous coding which is going to the </w:t>
      </w:r>
      <w:proofErr w:type="gramStart"/>
      <w:r w:rsidR="002A6CB4">
        <w:rPr>
          <w:rFonts w:ascii="Book Antiqua" w:eastAsia="Book Antiqua" w:hAnsi="Book Antiqua" w:cs="Book Antiqua"/>
          <w:sz w:val="24"/>
          <w:szCs w:val="24"/>
        </w:rPr>
        <w:t>back stage</w:t>
      </w:r>
      <w:proofErr w:type="gramEnd"/>
      <w:r w:rsidR="002A6CB4">
        <w:rPr>
          <w:rFonts w:ascii="Book Antiqua" w:eastAsia="Book Antiqua" w:hAnsi="Book Antiqua" w:cs="Book Antiqua"/>
          <w:sz w:val="24"/>
          <w:szCs w:val="24"/>
        </w:rPr>
        <w:t xml:space="preserve"> and placing the pixel on the backstage. Unfortunately some autonomous coding was not working but will work soon.</w:t>
      </w:r>
    </w:p>
    <w:p w14:paraId="00000036" w14:textId="2547BCCD" w:rsidR="00682D8E" w:rsidRDefault="002A6CB4" w:rsidP="002A6CB4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4</w:t>
      </w:r>
      <w:r w:rsidR="00964F25">
        <w:rPr>
          <w:rFonts w:ascii="Book Antiqua" w:eastAsia="Book Antiqua" w:hAnsi="Book Antiqua" w:cs="Book Antiqua"/>
          <w:b/>
          <w:sz w:val="24"/>
          <w:szCs w:val="24"/>
        </w:rPr>
        <w:t xml:space="preserve">. Next Meeting Date: </w:t>
      </w:r>
    </w:p>
    <w:p w14:paraId="00000037" w14:textId="37C3181D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2A6CB4">
        <w:rPr>
          <w:rFonts w:ascii="Book Antiqua" w:eastAsia="Book Antiqua" w:hAnsi="Book Antiqua" w:cs="Book Antiqua"/>
          <w:sz w:val="24"/>
          <w:szCs w:val="24"/>
        </w:rPr>
        <w:t>face to face</w:t>
      </w:r>
      <w:r>
        <w:rPr>
          <w:rFonts w:ascii="Book Antiqua" w:eastAsia="Book Antiqua" w:hAnsi="Book Antiqua" w:cs="Book Antiqua"/>
          <w:sz w:val="24"/>
          <w:szCs w:val="24"/>
        </w:rPr>
        <w:t xml:space="preserve"> on </w:t>
      </w:r>
      <w:r w:rsidR="002A6CB4">
        <w:rPr>
          <w:rFonts w:ascii="Book Antiqua" w:eastAsia="Book Antiqua" w:hAnsi="Book Antiqua" w:cs="Book Antiqua"/>
          <w:sz w:val="24"/>
          <w:szCs w:val="24"/>
        </w:rPr>
        <w:t>November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A6CB4">
        <w:rPr>
          <w:rFonts w:ascii="Book Antiqua" w:eastAsia="Book Antiqua" w:hAnsi="Book Antiqua" w:cs="Book Antiqua"/>
          <w:sz w:val="24"/>
          <w:szCs w:val="24"/>
        </w:rPr>
        <w:t>25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803A7C">
        <w:rPr>
          <w:rFonts w:ascii="Book Antiqua" w:eastAsia="Book Antiqua" w:hAnsi="Book Antiqua" w:cs="Book Antiqua"/>
          <w:sz w:val="24"/>
          <w:szCs w:val="24"/>
        </w:rPr>
        <w:t>2023,</w:t>
      </w:r>
      <w:r>
        <w:rPr>
          <w:rFonts w:ascii="Book Antiqua" w:eastAsia="Book Antiqua" w:hAnsi="Book Antiqua" w:cs="Book Antiqua"/>
          <w:sz w:val="24"/>
          <w:szCs w:val="24"/>
        </w:rPr>
        <w:t xml:space="preserve"> at </w:t>
      </w:r>
      <w:r w:rsidR="002A6CB4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00000038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ab/>
      </w:r>
    </w:p>
    <w:p w14:paraId="3333FE82" w14:textId="77777777" w:rsidR="002A6CB4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5280D338" w:rsidR="00682D8E" w:rsidRDefault="00000000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550106CA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 w:rsidR="002A6CB4"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0000003B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B352FEC"/>
    <w:multiLevelType w:val="hybridMultilevel"/>
    <w:tmpl w:val="59A20D26"/>
    <w:lvl w:ilvl="0" w:tplc="0DA822B6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B272F86"/>
    <w:multiLevelType w:val="hybridMultilevel"/>
    <w:tmpl w:val="D834C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891927"/>
    <w:multiLevelType w:val="multilevel"/>
    <w:tmpl w:val="038444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*"/>
      <w:lvlJc w:val="left"/>
      <w:pPr>
        <w:ind w:left="2880" w:hanging="360"/>
      </w:pPr>
      <w:rPr>
        <w:rFonts w:ascii="Wingdings 2" w:hAnsi="Wingdings 2" w:hint="default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C86358"/>
    <w:multiLevelType w:val="hybridMultilevel"/>
    <w:tmpl w:val="1DE433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DA822B6">
      <w:start w:val="1"/>
      <w:numFmt w:val="bullet"/>
      <w:lvlText w:val="*"/>
      <w:lvlJc w:val="left"/>
      <w:pPr>
        <w:ind w:left="180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5087EEB"/>
    <w:multiLevelType w:val="hybridMultilevel"/>
    <w:tmpl w:val="4002153C"/>
    <w:lvl w:ilvl="0" w:tplc="0DA822B6">
      <w:start w:val="1"/>
      <w:numFmt w:val="bullet"/>
      <w:lvlText w:val="*"/>
      <w:lvlJc w:val="left"/>
      <w:pPr>
        <w:ind w:left="257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AC2FF0"/>
    <w:multiLevelType w:val="hybridMultilevel"/>
    <w:tmpl w:val="AA5639A4"/>
    <w:lvl w:ilvl="0" w:tplc="0DA822B6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A5A9A"/>
    <w:multiLevelType w:val="hybridMultilevel"/>
    <w:tmpl w:val="487AF824"/>
    <w:lvl w:ilvl="0" w:tplc="A84C1FA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A8E5FE6"/>
    <w:multiLevelType w:val="multilevel"/>
    <w:tmpl w:val="05C2499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D468CC"/>
    <w:multiLevelType w:val="hybridMultilevel"/>
    <w:tmpl w:val="FD204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8937">
    <w:abstractNumId w:val="11"/>
  </w:num>
  <w:num w:numId="2" w16cid:durableId="746806164">
    <w:abstractNumId w:val="8"/>
  </w:num>
  <w:num w:numId="3" w16cid:durableId="1205559897">
    <w:abstractNumId w:val="12"/>
  </w:num>
  <w:num w:numId="4" w16cid:durableId="1635600058">
    <w:abstractNumId w:val="6"/>
  </w:num>
  <w:num w:numId="5" w16cid:durableId="1540582914">
    <w:abstractNumId w:val="2"/>
  </w:num>
  <w:num w:numId="6" w16cid:durableId="1802730185">
    <w:abstractNumId w:val="0"/>
  </w:num>
  <w:num w:numId="7" w16cid:durableId="1324967803">
    <w:abstractNumId w:val="3"/>
  </w:num>
  <w:num w:numId="8" w16cid:durableId="411662203">
    <w:abstractNumId w:val="4"/>
  </w:num>
  <w:num w:numId="9" w16cid:durableId="741099039">
    <w:abstractNumId w:val="7"/>
  </w:num>
  <w:num w:numId="10" w16cid:durableId="1603220780">
    <w:abstractNumId w:val="1"/>
  </w:num>
  <w:num w:numId="11" w16cid:durableId="2103335982">
    <w:abstractNumId w:val="5"/>
  </w:num>
  <w:num w:numId="12" w16cid:durableId="1801682481">
    <w:abstractNumId w:val="9"/>
  </w:num>
  <w:num w:numId="13" w16cid:durableId="1040940180">
    <w:abstractNumId w:val="13"/>
  </w:num>
  <w:num w:numId="14" w16cid:durableId="474951682">
    <w:abstractNumId w:val="14"/>
  </w:num>
  <w:num w:numId="15" w16cid:durableId="1529879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1D13C1"/>
    <w:rsid w:val="002A6CB4"/>
    <w:rsid w:val="00314515"/>
    <w:rsid w:val="00404FBB"/>
    <w:rsid w:val="00605BCF"/>
    <w:rsid w:val="00682D8E"/>
    <w:rsid w:val="00803A7C"/>
    <w:rsid w:val="00842EAB"/>
    <w:rsid w:val="00935A74"/>
    <w:rsid w:val="00964F25"/>
    <w:rsid w:val="00A25957"/>
    <w:rsid w:val="00AD0146"/>
    <w:rsid w:val="00B92A9D"/>
    <w:rsid w:val="00BD6309"/>
    <w:rsid w:val="00C26DDE"/>
    <w:rsid w:val="00D16751"/>
    <w:rsid w:val="00D43670"/>
    <w:rsid w:val="00D57D7B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(Student) Harsh.D1</cp:lastModifiedBy>
  <cp:revision>2</cp:revision>
  <dcterms:created xsi:type="dcterms:W3CDTF">2023-12-03T22:07:00Z</dcterms:created>
  <dcterms:modified xsi:type="dcterms:W3CDTF">2023-12-03T22:07:00Z</dcterms:modified>
</cp:coreProperties>
</file>