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D4821">
      <w:pPr>
        <w:pStyle w:val="2"/>
      </w:pPr>
      <w:r>
        <w:t>Windows Server and Active Directory – Class Notes</w:t>
      </w:r>
    </w:p>
    <w:p w14:paraId="1E9CD493">
      <w:r>
        <w:t xml:space="preserve">Oct </w:t>
      </w:r>
      <w:r>
        <w:rPr>
          <w:rFonts w:hint="default"/>
          <w:lang w:val="en-US"/>
        </w:rPr>
        <w:t>4</w:t>
      </w:r>
      <w:bookmarkStart w:id="4" w:name="_GoBack"/>
      <w:bookmarkEnd w:id="4"/>
      <w:r>
        <w:t>, 2026</w:t>
      </w:r>
    </w:p>
    <w:p w14:paraId="6E477423">
      <w:pPr>
        <w:pStyle w:val="3"/>
      </w:pPr>
      <w:r>
        <w:t>1. What is a Server OS?</w:t>
      </w:r>
    </w:p>
    <w:p w14:paraId="71D0540A">
      <w:r>
        <w:t>Lesson date: 4 October 2026. A server OS is an operating system designed to deliver shared services reliably to many users, devices and applications.</w:t>
      </w:r>
    </w:p>
    <w:p w14:paraId="136DBE0C">
      <w:pPr>
        <w:pStyle w:val="4"/>
      </w:pPr>
      <w:r>
        <w:t>Client and server</w:t>
      </w:r>
    </w:p>
    <w:p w14:paraId="636CDF89">
      <w:pPr>
        <w:pStyle w:val="18"/>
        <w:numPr>
          <w:ilvl w:val="0"/>
          <w:numId w:val="1"/>
        </w:numPr>
      </w:pPr>
      <w:r>
        <w:t xml:space="preserve">If Computer A asks Computer B for a document, A sends a </w:t>
      </w:r>
      <w:r>
        <w:rPr>
          <w:b/>
        </w:rPr>
        <w:t>request</w:t>
      </w:r>
      <w:r>
        <w:t xml:space="preserve">. A is the </w:t>
      </w:r>
      <w:r>
        <w:rPr>
          <w:b/>
        </w:rPr>
        <w:t>client</w:t>
      </w:r>
      <w:r>
        <w:t xml:space="preserve">. B provides the document, so B is the </w:t>
      </w:r>
      <w:r>
        <w:rPr>
          <w:b/>
        </w:rPr>
        <w:t>server</w:t>
      </w:r>
      <w:r>
        <w:t>.</w:t>
      </w:r>
    </w:p>
    <w:p w14:paraId="627CA375">
      <w:pPr>
        <w:pStyle w:val="18"/>
        <w:numPr>
          <w:ilvl w:val="0"/>
          <w:numId w:val="1"/>
        </w:numPr>
      </w:pPr>
      <w:r>
        <w:t xml:space="preserve">A server is any system that provides a specific service. For infrastructure services (web, printing, files and so on), the OS that provides them is the </w:t>
      </w:r>
      <w:r>
        <w:rPr>
          <w:b/>
        </w:rPr>
        <w:t>Server OS</w:t>
      </w:r>
      <w:r>
        <w:t>.</w:t>
      </w:r>
    </w:p>
    <w:p w14:paraId="4AC2D297">
      <w:pPr>
        <w:pStyle w:val="18"/>
        <w:numPr>
          <w:ilvl w:val="0"/>
          <w:numId w:val="1"/>
        </w:numPr>
      </w:pPr>
      <w:r>
        <w:t>Examples: Windows Server 2022 and 2025, and Linux distributions such as Ubuntu, CentOS and Red Hat.</w:t>
      </w:r>
    </w:p>
    <w:p w14:paraId="403AD5D8">
      <w:pPr>
        <w:pStyle w:val="4"/>
      </w:pPr>
      <w:r>
        <w:t>The four pillars of Server OS management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8"/>
        <w:gridCol w:w="5751"/>
      </w:tblGrid>
      <w:tr w14:paraId="4331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08" w:type="dxa"/>
            <w:shd w:val="clear" w:color="auto" w:fill="F2F2F2"/>
          </w:tcPr>
          <w:p w14:paraId="00BC1B62">
            <w:r>
              <w:t>Pillar</w:t>
            </w:r>
          </w:p>
        </w:tc>
        <w:tc>
          <w:tcPr>
            <w:tcW w:w="5751" w:type="dxa"/>
            <w:shd w:val="clear" w:color="auto" w:fill="F2F2F2"/>
          </w:tcPr>
          <w:p w14:paraId="00FCCB89">
            <w:r>
              <w:t>Meaning</w:t>
            </w:r>
          </w:p>
        </w:tc>
      </w:tr>
      <w:tr w14:paraId="3E1C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8" w:type="dxa"/>
          </w:tcPr>
          <w:p w14:paraId="72E9A3D1">
            <w:r>
              <w:t>Core responsibility</w:t>
            </w:r>
          </w:p>
        </w:tc>
        <w:tc>
          <w:tcPr>
            <w:tcW w:w="5751" w:type="dxa"/>
          </w:tcPr>
          <w:p w14:paraId="026F0EC7">
            <w:r>
              <w:t>Manage CPU, memory, storage and devices</w:t>
            </w:r>
          </w:p>
        </w:tc>
      </w:tr>
      <w:tr w14:paraId="29A8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8" w:type="dxa"/>
          </w:tcPr>
          <w:p w14:paraId="4E1C5E30">
            <w:r>
              <w:t>Role-based management</w:t>
            </w:r>
          </w:p>
        </w:tc>
        <w:tc>
          <w:tcPr>
            <w:tcW w:w="5751" w:type="dxa"/>
          </w:tcPr>
          <w:p w14:paraId="503C0166">
            <w:r>
              <w:t>Run services such as AD DS, DNS, DHCP, file, print, web and virtualization</w:t>
            </w:r>
          </w:p>
        </w:tc>
      </w:tr>
      <w:tr w14:paraId="086B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8" w:type="dxa"/>
          </w:tcPr>
          <w:p w14:paraId="54C5A1EC">
            <w:r>
              <w:t>Deployment</w:t>
            </w:r>
          </w:p>
        </w:tc>
        <w:tc>
          <w:tcPr>
            <w:tcW w:w="5751" w:type="dxa"/>
          </w:tcPr>
          <w:p w14:paraId="7C1F57D3">
            <w:r>
              <w:t>Physical server, virtual machine, cloud VM or hybrid</w:t>
            </w:r>
          </w:p>
        </w:tc>
      </w:tr>
      <w:tr w14:paraId="66CC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8" w:type="dxa"/>
          </w:tcPr>
          <w:p w14:paraId="79C06183">
            <w:r>
              <w:t>Enterprise-level integration</w:t>
            </w:r>
          </w:p>
        </w:tc>
        <w:tc>
          <w:tcPr>
            <w:tcW w:w="5751" w:type="dxa"/>
          </w:tcPr>
          <w:p w14:paraId="0F33A1BB">
            <w:r>
              <w:t>Availability, security, scalability and centralized administration</w:t>
            </w:r>
          </w:p>
        </w:tc>
      </w:tr>
    </w:tbl>
    <w:p w14:paraId="149B1424">
      <w:pPr>
        <w:pStyle w:val="4"/>
      </w:pPr>
      <w:r>
        <w:t>Windows Server vs Linux</w:t>
      </w:r>
    </w:p>
    <w:p w14:paraId="474D56CD">
      <w:pPr>
        <w:pStyle w:val="18"/>
        <w:numPr>
          <w:ilvl w:val="0"/>
          <w:numId w:val="1"/>
        </w:numPr>
      </w:pPr>
      <w:r>
        <w:t>Linux is open source and highly secure.</w:t>
      </w:r>
    </w:p>
    <w:p w14:paraId="3CC57359">
      <w:pPr>
        <w:pStyle w:val="18"/>
        <w:numPr>
          <w:ilvl w:val="0"/>
          <w:numId w:val="1"/>
        </w:numPr>
      </w:pPr>
      <w:r>
        <w:t>Windows dominates enterprise environments because of wide adoption and centralized management.</w:t>
      </w:r>
    </w:p>
    <w:p w14:paraId="1ACF9887">
      <w:pPr>
        <w:pStyle w:val="18"/>
        <w:numPr>
          <w:ilvl w:val="0"/>
          <w:numId w:val="1"/>
        </w:numPr>
      </w:pPr>
      <w:r>
        <w:t xml:space="preserve">The feature unique to the Windows environment is </w:t>
      </w:r>
      <w:r>
        <w:rPr>
          <w:b/>
        </w:rPr>
        <w:t>Active Directory Domain Services (AD DS)</w:t>
      </w:r>
      <w:r>
        <w:t>, which centrally controls users, computers and groups. Linux handles this differently.</w:t>
      </w:r>
    </w:p>
    <w:p w14:paraId="0E9ED486">
      <w:pPr>
        <w:pStyle w:val="4"/>
      </w:pPr>
      <w:r>
        <w:t>Server roles</w:t>
      </w:r>
    </w:p>
    <w:p w14:paraId="6C51556E">
      <w:r>
        <w:t>A Windows Server environment has more than 12 server roles. The everyday ones are:</w:t>
      </w:r>
    </w:p>
    <w:p w14:paraId="165A84E3">
      <w:pPr>
        <w:pStyle w:val="18"/>
        <w:numPr>
          <w:ilvl w:val="0"/>
          <w:numId w:val="1"/>
        </w:numPr>
      </w:pPr>
      <w:r>
        <w:t>Active Directory domain controller and DHCP</w:t>
      </w:r>
    </w:p>
    <w:p w14:paraId="4CFB396F">
      <w:pPr>
        <w:pStyle w:val="18"/>
        <w:numPr>
          <w:ilvl w:val="0"/>
          <w:numId w:val="1"/>
        </w:numPr>
      </w:pPr>
      <w:r>
        <w:t>DNS</w:t>
      </w:r>
    </w:p>
    <w:p w14:paraId="56727922">
      <w:pPr>
        <w:pStyle w:val="18"/>
        <w:numPr>
          <w:ilvl w:val="0"/>
          <w:numId w:val="1"/>
        </w:numPr>
      </w:pPr>
      <w:r>
        <w:t>Backup and recovery server</w:t>
      </w:r>
    </w:p>
    <w:p w14:paraId="6CDE5337">
      <w:pPr>
        <w:pStyle w:val="18"/>
        <w:numPr>
          <w:ilvl w:val="0"/>
          <w:numId w:val="1"/>
        </w:numPr>
      </w:pPr>
      <w:r>
        <w:t>Virtualization server</w:t>
      </w:r>
    </w:p>
    <w:p w14:paraId="2DF12579">
      <w:pPr>
        <w:pStyle w:val="18"/>
        <w:numPr>
          <w:ilvl w:val="0"/>
          <w:numId w:val="1"/>
        </w:numPr>
      </w:pPr>
      <w:r>
        <w:t>Web service (IIS)</w:t>
      </w:r>
    </w:p>
    <w:p w14:paraId="1946966D">
      <w:pPr>
        <w:pStyle w:val="18"/>
        <w:numPr>
          <w:ilvl w:val="0"/>
          <w:numId w:val="1"/>
        </w:numPr>
      </w:pPr>
      <w:r>
        <w:t>File server</w:t>
      </w:r>
    </w:p>
    <w:p w14:paraId="21152567">
      <w:pPr>
        <w:pStyle w:val="18"/>
        <w:numPr>
          <w:ilvl w:val="0"/>
          <w:numId w:val="1"/>
        </w:numPr>
      </w:pPr>
      <w:r>
        <w:t>Print server</w:t>
      </w:r>
    </w:p>
    <w:p w14:paraId="419A6B01">
      <w:pPr>
        <w:pStyle w:val="4"/>
      </w:pPr>
      <w:r>
        <w:t>Installation types (Server 2016 and later)</w:t>
      </w:r>
    </w:p>
    <w:p w14:paraId="07E6AEA8">
      <w:pPr>
        <w:pStyle w:val="18"/>
        <w:numPr>
          <w:ilvl w:val="0"/>
          <w:numId w:val="1"/>
        </w:numPr>
      </w:pPr>
      <w:r>
        <w:rPr>
          <w:b/>
        </w:rPr>
        <w:t>CLI (Server Core):</w:t>
      </w:r>
      <w:r>
        <w:t xml:space="preserve"> roles and settings are managed only through command-line tools.</w:t>
      </w:r>
    </w:p>
    <w:p w14:paraId="18067676">
      <w:pPr>
        <w:pStyle w:val="18"/>
        <w:numPr>
          <w:ilvl w:val="0"/>
          <w:numId w:val="1"/>
        </w:numPr>
      </w:pPr>
      <w:r>
        <w:rPr>
          <w:b/>
        </w:rPr>
        <w:t>GUI (Desktop Experience):</w:t>
      </w:r>
      <w:r>
        <w:t xml:space="preserve"> has the graphical desktop you are used to.</w:t>
      </w:r>
    </w:p>
    <w:p w14:paraId="137541BC">
      <w:pPr>
        <w:pStyle w:val="4"/>
      </w:pPr>
      <w:r>
        <w:t>Windows Server versions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851"/>
        <w:gridCol w:w="4789"/>
      </w:tblGrid>
      <w:tr w14:paraId="2A65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602CBF00">
            <w:r>
              <w:t>Year</w:t>
            </w:r>
          </w:p>
        </w:tc>
        <w:tc>
          <w:tcPr>
            <w:tcW w:w="3851" w:type="dxa"/>
            <w:shd w:val="clear" w:color="auto" w:fill="F2F2F2"/>
          </w:tcPr>
          <w:p w14:paraId="15956E50">
            <w:r>
              <w:t>Version</w:t>
            </w:r>
          </w:p>
        </w:tc>
        <w:tc>
          <w:tcPr>
            <w:tcW w:w="4789" w:type="dxa"/>
            <w:shd w:val="clear" w:color="auto" w:fill="F2F2F2"/>
          </w:tcPr>
          <w:p w14:paraId="316FD124">
            <w:r>
              <w:t>Note from class</w:t>
            </w:r>
          </w:p>
        </w:tc>
      </w:tr>
      <w:tr w14:paraId="276A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72C8DD8">
            <w:r>
              <w:t>1993</w:t>
            </w:r>
          </w:p>
        </w:tc>
        <w:tc>
          <w:tcPr>
            <w:tcW w:w="3851" w:type="dxa"/>
          </w:tcPr>
          <w:p w14:paraId="6E16E4D2">
            <w:r>
              <w:t>Windows NT 3.1</w:t>
            </w:r>
          </w:p>
        </w:tc>
        <w:tc>
          <w:tcPr>
            <w:tcW w:w="4789" w:type="dxa"/>
          </w:tcPr>
          <w:p w14:paraId="54CBE1E8">
            <w:r>
              <w:t>Early NT servers</w:t>
            </w:r>
          </w:p>
        </w:tc>
      </w:tr>
      <w:tr w14:paraId="6D3C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CC3A080">
            <w:r>
              <w:t>2000</w:t>
            </w:r>
          </w:p>
        </w:tc>
        <w:tc>
          <w:tcPr>
            <w:tcW w:w="3851" w:type="dxa"/>
          </w:tcPr>
          <w:p w14:paraId="1AF35CAA">
            <w:r>
              <w:t>Windows 2000 Server</w:t>
            </w:r>
          </w:p>
        </w:tc>
        <w:tc>
          <w:tcPr>
            <w:tcW w:w="4789" w:type="dxa"/>
          </w:tcPr>
          <w:p w14:paraId="5AAB8801"/>
        </w:tc>
      </w:tr>
      <w:tr w14:paraId="3758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8B733BA">
            <w:r>
              <w:t>2003</w:t>
            </w:r>
          </w:p>
        </w:tc>
        <w:tc>
          <w:tcPr>
            <w:tcW w:w="3851" w:type="dxa"/>
          </w:tcPr>
          <w:p w14:paraId="71538F74">
            <w:r>
              <w:t>Windows Server 2003</w:t>
            </w:r>
          </w:p>
        </w:tc>
        <w:tc>
          <w:tcPr>
            <w:tcW w:w="4789" w:type="dxa"/>
          </w:tcPr>
          <w:p w14:paraId="007545F3"/>
        </w:tc>
      </w:tr>
      <w:tr w14:paraId="6496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A66AC71">
            <w:r>
              <w:t>2008</w:t>
            </w:r>
          </w:p>
        </w:tc>
        <w:tc>
          <w:tcPr>
            <w:tcW w:w="3851" w:type="dxa"/>
          </w:tcPr>
          <w:p w14:paraId="57222FB3">
            <w:r>
              <w:t>Windows Server 2008 and 2008 R2</w:t>
            </w:r>
          </w:p>
        </w:tc>
        <w:tc>
          <w:tcPr>
            <w:tcW w:w="4789" w:type="dxa"/>
          </w:tcPr>
          <w:p w14:paraId="562360E4"/>
        </w:tc>
      </w:tr>
      <w:tr w14:paraId="1373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B49FFF8">
            <w:r>
              <w:t>2012</w:t>
            </w:r>
          </w:p>
        </w:tc>
        <w:tc>
          <w:tcPr>
            <w:tcW w:w="3851" w:type="dxa"/>
          </w:tcPr>
          <w:p w14:paraId="0AF9BADA">
            <w:r>
              <w:t>Windows Server 2012 and 2012 R2</w:t>
            </w:r>
          </w:p>
        </w:tc>
        <w:tc>
          <w:tcPr>
            <w:tcW w:w="4789" w:type="dxa"/>
          </w:tcPr>
          <w:p w14:paraId="11596B90">
            <w:r>
              <w:t>Virtualization (Hyper-V) became prominent</w:t>
            </w:r>
          </w:p>
        </w:tc>
      </w:tr>
      <w:tr w14:paraId="0759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63B8A9B">
            <w:r>
              <w:t>2016</w:t>
            </w:r>
          </w:p>
        </w:tc>
        <w:tc>
          <w:tcPr>
            <w:tcW w:w="3851" w:type="dxa"/>
          </w:tcPr>
          <w:p w14:paraId="1F86B57A">
            <w:r>
              <w:t>Windows Server 2016</w:t>
            </w:r>
          </w:p>
        </w:tc>
        <w:tc>
          <w:tcPr>
            <w:tcW w:w="4789" w:type="dxa"/>
          </w:tcPr>
          <w:p w14:paraId="50C4F6DD"/>
        </w:tc>
      </w:tr>
      <w:tr w14:paraId="025D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676554F">
            <w:r>
              <w:t>2019</w:t>
            </w:r>
          </w:p>
        </w:tc>
        <w:tc>
          <w:tcPr>
            <w:tcW w:w="3851" w:type="dxa"/>
          </w:tcPr>
          <w:p w14:paraId="471130AD">
            <w:r>
              <w:t>Windows Server 2019</w:t>
            </w:r>
          </w:p>
        </w:tc>
        <w:tc>
          <w:tcPr>
            <w:tcW w:w="4789" w:type="dxa"/>
          </w:tcPr>
          <w:p w14:paraId="265E43FB">
            <w:r>
              <w:t>Cloud integration became essential, giving hybrid environments</w:t>
            </w:r>
          </w:p>
        </w:tc>
      </w:tr>
      <w:tr w14:paraId="7138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62AA3DD">
            <w:r>
              <w:t>2022</w:t>
            </w:r>
          </w:p>
        </w:tc>
        <w:tc>
          <w:tcPr>
            <w:tcW w:w="3851" w:type="dxa"/>
          </w:tcPr>
          <w:p w14:paraId="2976166E">
            <w:r>
              <w:t>Windows Server 2022</w:t>
            </w:r>
          </w:p>
        </w:tc>
        <w:tc>
          <w:tcPr>
            <w:tcW w:w="4789" w:type="dxa"/>
          </w:tcPr>
          <w:p w14:paraId="2C2C6163"/>
        </w:tc>
      </w:tr>
      <w:tr w14:paraId="40E2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95A1FA0">
            <w:r>
              <w:t>2025</w:t>
            </w:r>
          </w:p>
        </w:tc>
        <w:tc>
          <w:tcPr>
            <w:tcW w:w="3851" w:type="dxa"/>
          </w:tcPr>
          <w:p w14:paraId="73590F0C">
            <w:r>
              <w:t>Windows Server 2025</w:t>
            </w:r>
          </w:p>
        </w:tc>
        <w:tc>
          <w:tcPr>
            <w:tcW w:w="4789" w:type="dxa"/>
          </w:tcPr>
          <w:p w14:paraId="08DA9FF5">
            <w:r>
              <w:t>Newest version used in class</w:t>
            </w:r>
          </w:p>
        </w:tc>
      </w:tr>
    </w:tbl>
    <w:p w14:paraId="757F444B">
      <w:r>
        <w:rPr>
          <w:b/>
        </w:rPr>
        <w:t>Correction to your note:</w:t>
      </w:r>
      <w:r>
        <w:t xml:space="preserve"> your timeline listed "2018", "2021" and "2024: Windows Server 2022". Those do not exist. The versions are the ones in the table above, and the 2022 version is from 2021, not 2024.</w:t>
      </w:r>
    </w:p>
    <w:p w14:paraId="31C98928">
      <w:pPr>
        <w:pStyle w:val="3"/>
      </w:pPr>
      <w:r>
        <w:t>2. Editions and licensing</w:t>
      </w:r>
    </w:p>
    <w:p w14:paraId="527E9B1A">
      <w:r>
        <w:t>The edition you buy decides what you may run and how many virtual machines (VMs) you can license. The lecturer explained how licensing changed once virtualization became common.</w:t>
      </w:r>
    </w:p>
    <w:p w14:paraId="23118DDA">
      <w:pPr>
        <w:pStyle w:val="4"/>
      </w:pPr>
      <w:r>
        <w:t>Edition types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1"/>
        <w:gridCol w:w="5958"/>
      </w:tblGrid>
      <w:tr w14:paraId="23C1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01" w:type="dxa"/>
            <w:shd w:val="clear" w:color="auto" w:fill="F2F2F2"/>
          </w:tcPr>
          <w:p w14:paraId="0C2DC041">
            <w:r>
              <w:t>Edition</w:t>
            </w:r>
          </w:p>
        </w:tc>
        <w:tc>
          <w:tcPr>
            <w:tcW w:w="5958" w:type="dxa"/>
            <w:shd w:val="clear" w:color="auto" w:fill="F2F2F2"/>
          </w:tcPr>
          <w:p w14:paraId="1488B1B0">
            <w:r>
              <w:t>Used for</w:t>
            </w:r>
          </w:p>
        </w:tc>
      </w:tr>
      <w:tr w14:paraId="750C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1" w:type="dxa"/>
          </w:tcPr>
          <w:p w14:paraId="61AD6B74">
            <w:r>
              <w:rPr>
                <w:b/>
              </w:rPr>
              <w:t>Standard</w:t>
            </w:r>
          </w:p>
        </w:tc>
        <w:tc>
          <w:tcPr>
            <w:tcW w:w="5958" w:type="dxa"/>
          </w:tcPr>
          <w:p w14:paraId="45342023">
            <w:r>
              <w:t>General-purpose servers, physical or tightly controlled virtual environments. Core Windows Server roles. A common choice for branch and application servers</w:t>
            </w:r>
          </w:p>
        </w:tc>
      </w:tr>
      <w:tr w14:paraId="2BBB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1" w:type="dxa"/>
          </w:tcPr>
          <w:p w14:paraId="691664B0">
            <w:r>
              <w:rPr>
                <w:b/>
              </w:rPr>
              <w:t>Datacenter</w:t>
            </w:r>
          </w:p>
        </w:tc>
        <w:tc>
          <w:tcPr>
            <w:tcW w:w="5958" w:type="dxa"/>
          </w:tcPr>
          <w:p w14:paraId="45D2DFDA">
            <w:r>
              <w:t>Highly virtualized or software-defined data centers, cloud and large-scale infrastructure. Broader virtualization rights and advanced data center features</w:t>
            </w:r>
          </w:p>
        </w:tc>
      </w:tr>
      <w:tr w14:paraId="4518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1" w:type="dxa"/>
          </w:tcPr>
          <w:p w14:paraId="0DC5022E">
            <w:r>
              <w:rPr>
                <w:b/>
              </w:rPr>
              <w:t>Essentials / specialized</w:t>
            </w:r>
          </w:p>
        </w:tc>
        <w:tc>
          <w:tcPr>
            <w:tcW w:w="5958" w:type="dxa"/>
          </w:tcPr>
          <w:p w14:paraId="6BC7D213">
            <w:r>
              <w:t>Small organizations and specialized or Azure editions. Always check the version's availability and terms</w:t>
            </w:r>
          </w:p>
        </w:tc>
      </w:tr>
    </w:tbl>
    <w:p w14:paraId="4CAFD266">
      <w:pPr>
        <w:pStyle w:val="4"/>
      </w:pPr>
      <w:r>
        <w:t>How the licensing story went</w:t>
      </w:r>
    </w:p>
    <w:p w14:paraId="0CF7A87E">
      <w:pPr>
        <w:pStyle w:val="18"/>
        <w:numPr>
          <w:ilvl w:val="0"/>
          <w:numId w:val="2"/>
        </w:numPr>
      </w:pPr>
      <w:r>
        <w:rPr>
          <w:b/>
        </w:rPr>
        <w:t>Physical servers.</w:t>
      </w:r>
      <w:r>
        <w:t xml:space="preserve"> Each server needs its own license. Ten physical servers need ten Standard licenses. Mixing services such as AD DS, DHCP, file and print on one OS was avoided, so each role got its own server. Standard licenses exist separately for CLI and GUI editions.</w:t>
      </w:r>
    </w:p>
    <w:p w14:paraId="3CE503EA">
      <w:pPr>
        <w:pStyle w:val="18"/>
        <w:numPr>
          <w:ilvl w:val="0"/>
          <w:numId w:val="2"/>
        </w:numPr>
      </w:pPr>
      <w:r>
        <w:rPr>
          <w:b/>
        </w:rPr>
        <w:t>Virtualization (around 2012).</w:t>
      </w:r>
      <w:r>
        <w:t xml:space="preserve"> One powerful host can run many VMs. But the Standard model still wanted a license for each virtual server. Example from class: 10 virtual servers at about LKR 160,000 each is about LKR 1.6 million.</w:t>
      </w:r>
    </w:p>
    <w:p w14:paraId="4CB606A5">
      <w:pPr>
        <w:pStyle w:val="18"/>
        <w:numPr>
          <w:ilvl w:val="0"/>
          <w:numId w:val="2"/>
        </w:numPr>
      </w:pPr>
      <w:r>
        <w:rPr>
          <w:b/>
        </w:rPr>
        <w:t>Customers moved to Linux.</w:t>
      </w:r>
      <w:r>
        <w:t xml:space="preserve"> Because of these software costs, many organizations, especially banks and finance companies, moved to open-source platforms such as Red Hat Enterprise Linux.</w:t>
      </w:r>
    </w:p>
    <w:p w14:paraId="71C9CDD0">
      <w:pPr>
        <w:pStyle w:val="18"/>
        <w:numPr>
          <w:ilvl w:val="0"/>
          <w:numId w:val="2"/>
        </w:numPr>
      </w:pPr>
      <w:r>
        <w:rPr>
          <w:b/>
        </w:rPr>
        <w:t>Microsoft's answer: Datacenter.</w:t>
      </w:r>
      <w:r>
        <w:t xml:space="preserve"> The license is priced by the </w:t>
      </w:r>
      <w:r>
        <w:rPr>
          <w:b/>
        </w:rPr>
        <w:t>core count of the physical server's CPU</w:t>
      </w:r>
      <w:r>
        <w:t xml:space="preserve"> instead of by VM. Host servers have many cores (32, 40, 50 or 64), and licenses are sold in core packs. One Datacenter license lets you run an </w:t>
      </w:r>
      <w:r>
        <w:rPr>
          <w:b/>
        </w:rPr>
        <w:t>unlimited number of VMs</w:t>
      </w:r>
      <w:r>
        <w:t xml:space="preserve"> on that host.</w:t>
      </w:r>
    </w:p>
    <w:p w14:paraId="199DA076">
      <w:pPr>
        <w:pStyle w:val="18"/>
        <w:numPr>
          <w:ilvl w:val="0"/>
          <w:numId w:val="2"/>
        </w:numPr>
      </w:pPr>
      <w:r>
        <w:rPr>
          <w:b/>
        </w:rPr>
        <w:t>Hybrid cloud.</w:t>
      </w:r>
      <w:r>
        <w:t xml:space="preserve"> Datacenter licenses can also be used in the cloud through </w:t>
      </w:r>
      <w:r>
        <w:rPr>
          <w:b/>
        </w:rPr>
        <w:t>Azure Hybrid Benefit</w:t>
      </w:r>
      <w:r>
        <w:t>, linking on-premises servers to Microsoft cloud services.</w:t>
      </w:r>
    </w:p>
    <w:p w14:paraId="4E97CBF4">
      <w:r>
        <w:rPr>
          <w:b/>
        </w:rPr>
        <w:t>Rule of thumb:</w:t>
      </w:r>
      <w:r>
        <w:t xml:space="preserve"> Standard suits per-device or light virtualization. Datacenter suits high-density virtualization hosts.</w:t>
      </w:r>
    </w:p>
    <w:p w14:paraId="0ED7EE34">
      <w:r>
        <w:rPr>
          <w:b/>
        </w:rPr>
        <w:t>Extra detail (not from the lecture):</w:t>
      </w:r>
      <w:r>
        <w:t xml:space="preserve"> in current Microsoft licensing, a Standard license also allows two VMs per licensed host, and the minimum is 16 cores per server. Check the current terms before quoting prices or limits in an exam.</w:t>
      </w:r>
    </w:p>
    <w:p w14:paraId="4A51AF49">
      <w:pPr>
        <w:pStyle w:val="3"/>
      </w:pPr>
      <w:r>
        <w:t>3. Post-installation configuration</w:t>
      </w:r>
    </w:p>
    <w:p w14:paraId="3A22025D">
      <w:r>
        <w:t>After a Server OS is installed, work through this checklist before adding any roles. Windows Updates were highlighted as one of the most important steps.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7111"/>
      </w:tblGrid>
      <w:tr w14:paraId="3476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48" w:type="dxa"/>
            <w:shd w:val="clear" w:color="auto" w:fill="F2F2F2"/>
          </w:tcPr>
          <w:p w14:paraId="7C81771A">
            <w:r>
              <w:t>Area</w:t>
            </w:r>
          </w:p>
        </w:tc>
        <w:tc>
          <w:tcPr>
            <w:tcW w:w="7111" w:type="dxa"/>
            <w:shd w:val="clear" w:color="auto" w:fill="F2F2F2"/>
          </w:tcPr>
          <w:p w14:paraId="682F7447">
            <w:r>
              <w:t>What to do</w:t>
            </w:r>
          </w:p>
        </w:tc>
      </w:tr>
      <w:tr w14:paraId="4C6F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4C65D4B9">
            <w:r>
              <w:t>Identity</w:t>
            </w:r>
          </w:p>
        </w:tc>
        <w:tc>
          <w:tcPr>
            <w:tcW w:w="7111" w:type="dxa"/>
          </w:tcPr>
          <w:p w14:paraId="0A6D9ADF">
            <w:r>
              <w:t xml:space="preserve">Rename the server using a documented naming standard (for example </w:t>
            </w:r>
            <w:r>
              <w:rPr>
                <w:rStyle w:val="17"/>
              </w:rPr>
              <w:t>SRV-RACK01</w:t>
            </w:r>
            <w:r>
              <w:t>)</w:t>
            </w:r>
          </w:p>
        </w:tc>
      </w:tr>
      <w:tr w14:paraId="76E2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2E29CA9D">
            <w:r>
              <w:t>Network</w:t>
            </w:r>
          </w:p>
        </w:tc>
        <w:tc>
          <w:tcPr>
            <w:tcW w:w="7111" w:type="dxa"/>
          </w:tcPr>
          <w:p w14:paraId="746495F9">
            <w:r>
              <w:t>Static IP, subnet mask, gateway and DNS</w:t>
            </w:r>
          </w:p>
        </w:tc>
      </w:tr>
      <w:tr w14:paraId="1ABB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187D6154">
            <w:r>
              <w:t>Updates</w:t>
            </w:r>
          </w:p>
        </w:tc>
        <w:tc>
          <w:tcPr>
            <w:tcW w:w="7111" w:type="dxa"/>
          </w:tcPr>
          <w:p w14:paraId="5CF69C74">
            <w:r>
              <w:t>Install current quality and security updates</w:t>
            </w:r>
          </w:p>
        </w:tc>
      </w:tr>
      <w:tr w14:paraId="126F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278D49A8">
            <w:r>
              <w:t>Time</w:t>
            </w:r>
          </w:p>
        </w:tc>
        <w:tc>
          <w:tcPr>
            <w:tcW w:w="7111" w:type="dxa"/>
          </w:tcPr>
          <w:p w14:paraId="39201E1D">
            <w:r>
              <w:t>Check the time zone and reliable time synchronization</w:t>
            </w:r>
          </w:p>
        </w:tc>
      </w:tr>
      <w:tr w14:paraId="6A0F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2DFDCE8D">
            <w:r>
              <w:t>Security</w:t>
            </w:r>
          </w:p>
        </w:tc>
        <w:tc>
          <w:tcPr>
            <w:tcW w:w="7111" w:type="dxa"/>
          </w:tcPr>
          <w:p w14:paraId="53F8280D">
            <w:r>
              <w:t>Enable firewall profiles, antimalware and least privilege</w:t>
            </w:r>
          </w:p>
        </w:tc>
      </w:tr>
      <w:tr w14:paraId="5F91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3A64DDA4">
            <w:r>
              <w:t>Management</w:t>
            </w:r>
          </w:p>
        </w:tc>
        <w:tc>
          <w:tcPr>
            <w:tcW w:w="7111" w:type="dxa"/>
          </w:tcPr>
          <w:p w14:paraId="41D0F783">
            <w:r>
              <w:t>Enable approved remote management tools and monitoring</w:t>
            </w:r>
          </w:p>
        </w:tc>
      </w:tr>
      <w:tr w14:paraId="6E95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7E9A200A">
            <w:r>
              <w:t>Storage</w:t>
            </w:r>
          </w:p>
        </w:tc>
        <w:tc>
          <w:tcPr>
            <w:tcW w:w="7111" w:type="dxa"/>
          </w:tcPr>
          <w:p w14:paraId="5FDFE953">
            <w:r>
              <w:t>Initialize data disks, keep OS, applications and data separate where approved</w:t>
            </w:r>
          </w:p>
        </w:tc>
      </w:tr>
      <w:tr w14:paraId="297A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Pr>
          <w:p w14:paraId="710A676C">
            <w:r>
              <w:t>Recovery</w:t>
            </w:r>
          </w:p>
        </w:tc>
        <w:tc>
          <w:tcPr>
            <w:tcW w:w="7111" w:type="dxa"/>
          </w:tcPr>
          <w:p w14:paraId="69B3D7CC">
            <w:r>
              <w:t>Configure backup and a recovery procedure</w:t>
            </w:r>
          </w:p>
        </w:tc>
      </w:tr>
    </w:tbl>
    <w:p w14:paraId="74E91911">
      <w:pPr>
        <w:pStyle w:val="4"/>
      </w:pPr>
      <w:r>
        <w:t>Step by step</w:t>
      </w:r>
    </w:p>
    <w:p w14:paraId="6DD5F3F1">
      <w:r>
        <w:rPr>
          <w:b/>
        </w:rPr>
        <w:t>1. Rename the server</w:t>
      </w:r>
    </w:p>
    <w:p w14:paraId="1CC91744">
      <w:pPr>
        <w:pStyle w:val="18"/>
        <w:numPr>
          <w:ilvl w:val="0"/>
          <w:numId w:val="3"/>
        </w:numPr>
      </w:pPr>
      <w:r>
        <w:t xml:space="preserve">Open </w:t>
      </w:r>
      <w:r>
        <w:rPr>
          <w:b/>
        </w:rPr>
        <w:t>Server Manager</w:t>
      </w:r>
      <w:r>
        <w:t xml:space="preserve"> and click </w:t>
      </w:r>
      <w:r>
        <w:rPr>
          <w:b/>
        </w:rPr>
        <w:t>Local Server</w:t>
      </w:r>
      <w:r>
        <w:t>.</w:t>
      </w:r>
    </w:p>
    <w:p w14:paraId="6C4F0B53">
      <w:pPr>
        <w:pStyle w:val="18"/>
        <w:numPr>
          <w:ilvl w:val="0"/>
          <w:numId w:val="3"/>
        </w:numPr>
      </w:pPr>
      <w:r>
        <w:t xml:space="preserve">Click the blue computer name next to </w:t>
      </w:r>
      <w:r>
        <w:rPr>
          <w:b/>
        </w:rPr>
        <w:t>Computer name</w:t>
      </w:r>
      <w:r>
        <w:t>.</w:t>
      </w:r>
    </w:p>
    <w:p w14:paraId="4AC9AE01">
      <w:pPr>
        <w:pStyle w:val="18"/>
        <w:numPr>
          <w:ilvl w:val="0"/>
          <w:numId w:val="3"/>
        </w:numPr>
      </w:pPr>
      <w:r>
        <w:t xml:space="preserve">On the </w:t>
      </w:r>
      <w:r>
        <w:rPr>
          <w:b/>
        </w:rPr>
        <w:t>Computer Name</w:t>
      </w:r>
      <w:r>
        <w:t xml:space="preserve"> tab click </w:t>
      </w:r>
      <w:r>
        <w:rPr>
          <w:b/>
        </w:rPr>
        <w:t>Change...</w:t>
      </w:r>
      <w:r>
        <w:t xml:space="preserve">, type the new name (for example </w:t>
      </w:r>
      <w:r>
        <w:rPr>
          <w:rStyle w:val="17"/>
        </w:rPr>
        <w:t>SRV-RACK01</w:t>
      </w:r>
      <w:r>
        <w:t>), and click OK.</w:t>
      </w:r>
    </w:p>
    <w:p w14:paraId="38DDFD01">
      <w:pPr>
        <w:pStyle w:val="18"/>
        <w:numPr>
          <w:ilvl w:val="0"/>
          <w:numId w:val="3"/>
        </w:numPr>
      </w:pPr>
      <w:r>
        <w:t>Restart when asked.</w:t>
      </w:r>
    </w:p>
    <w:p w14:paraId="67581013">
      <w:r>
        <w:rPr>
          <w:b/>
        </w:rPr>
        <w:t>2. Set the static IP</w:t>
      </w:r>
      <w:r>
        <w:t xml:space="preserve"> (the first server uses </w:t>
      </w:r>
      <w:r>
        <w:rPr>
          <w:rStyle w:val="17"/>
        </w:rPr>
        <w:t>192.168.10.2</w:t>
      </w:r>
      <w:r>
        <w:t>, see section 5)</w:t>
      </w:r>
    </w:p>
    <w:p w14:paraId="418DD968">
      <w:pPr>
        <w:pStyle w:val="18"/>
        <w:numPr>
          <w:ilvl w:val="0"/>
          <w:numId w:val="4"/>
        </w:numPr>
      </w:pPr>
      <w:r>
        <w:t xml:space="preserve">Press </w:t>
      </w:r>
      <w:r>
        <w:rPr>
          <w:rStyle w:val="17"/>
        </w:rPr>
        <w:t>Windows + R</w:t>
      </w:r>
      <w:r>
        <w:t xml:space="preserve">, type </w:t>
      </w:r>
      <w:r>
        <w:rPr>
          <w:rStyle w:val="17"/>
        </w:rPr>
        <w:t>ncpa.cpl</w:t>
      </w:r>
      <w:r>
        <w:t>, and press Enter.</w:t>
      </w:r>
    </w:p>
    <w:p w14:paraId="304F785E">
      <w:pPr>
        <w:pStyle w:val="18"/>
        <w:numPr>
          <w:ilvl w:val="0"/>
          <w:numId w:val="4"/>
        </w:numPr>
      </w:pPr>
      <w:r>
        <w:t xml:space="preserve">Right-click </w:t>
      </w:r>
      <w:r>
        <w:rPr>
          <w:b/>
        </w:rPr>
        <w:t>Ethernet</w:t>
      </w:r>
      <w:r>
        <w:t xml:space="preserve">, then </w:t>
      </w:r>
      <w:r>
        <w:rPr>
          <w:b/>
        </w:rPr>
        <w:t>Properties</w:t>
      </w:r>
      <w:r>
        <w:t xml:space="preserve">, then double-click </w:t>
      </w:r>
      <w:r>
        <w:rPr>
          <w:b/>
        </w:rPr>
        <w:t>Internet Protocol Version 4 (TCP/IPv4)</w:t>
      </w:r>
      <w:r>
        <w:t>.</w:t>
      </w:r>
    </w:p>
    <w:p w14:paraId="4C31540B">
      <w:pPr>
        <w:pStyle w:val="18"/>
        <w:numPr>
          <w:ilvl w:val="0"/>
          <w:numId w:val="4"/>
        </w:numPr>
      </w:pPr>
      <w:r>
        <w:t xml:space="preserve">Choose </w:t>
      </w:r>
      <w:r>
        <w:rPr>
          <w:b/>
        </w:rPr>
        <w:t>Use the following IP address</w:t>
      </w:r>
      <w:r>
        <w:t xml:space="preserve"> and enter </w:t>
      </w:r>
      <w:r>
        <w:rPr>
          <w:rStyle w:val="17"/>
        </w:rPr>
        <w:t>192.168.10.2</w:t>
      </w:r>
      <w:r>
        <w:t xml:space="preserve">, mask </w:t>
      </w:r>
      <w:r>
        <w:rPr>
          <w:rStyle w:val="17"/>
        </w:rPr>
        <w:t>255.255.255.0</w:t>
      </w:r>
      <w:r>
        <w:t xml:space="preserve">, gateway </w:t>
      </w:r>
      <w:r>
        <w:rPr>
          <w:rStyle w:val="17"/>
        </w:rPr>
        <w:t>192.168.10.1</w:t>
      </w:r>
      <w:r>
        <w:t>.</w:t>
      </w:r>
    </w:p>
    <w:p w14:paraId="4FCC35D3">
      <w:pPr>
        <w:pStyle w:val="18"/>
        <w:numPr>
          <w:ilvl w:val="0"/>
          <w:numId w:val="4"/>
        </w:numPr>
      </w:pPr>
      <w:r>
        <w:t xml:space="preserve">Choose </w:t>
      </w:r>
      <w:r>
        <w:rPr>
          <w:b/>
        </w:rPr>
        <w:t>Use the following DNS server addresses</w:t>
      </w:r>
      <w:r>
        <w:t xml:space="preserve"> and enter </w:t>
      </w:r>
      <w:r>
        <w:rPr>
          <w:rStyle w:val="17"/>
        </w:rPr>
        <w:t>192.168.10.2</w:t>
      </w:r>
      <w:r>
        <w:t xml:space="preserve"> (the server itself, because it will be the DNS server).</w:t>
      </w:r>
    </w:p>
    <w:p w14:paraId="2CB9016A">
      <w:pPr>
        <w:pStyle w:val="18"/>
        <w:numPr>
          <w:ilvl w:val="0"/>
          <w:numId w:val="4"/>
        </w:numPr>
      </w:pPr>
      <w:r>
        <w:t>Click OK and Close.</w:t>
      </w:r>
    </w:p>
    <w:p w14:paraId="790B3E9A">
      <w:r>
        <w:rPr>
          <w:b/>
        </w:rPr>
        <w:t>3. Disable IPv6</w:t>
      </w:r>
    </w:p>
    <w:p w14:paraId="03809F00">
      <w:r>
        <w:t>In class IPv6 was switched off during the first network setup, because in enterprise environments it can cause problems with DNS resolution and application connectivity.</w:t>
      </w:r>
    </w:p>
    <w:p w14:paraId="7455EE68">
      <w:pPr>
        <w:pStyle w:val="18"/>
        <w:numPr>
          <w:ilvl w:val="0"/>
          <w:numId w:val="5"/>
        </w:numPr>
      </w:pPr>
      <w:r>
        <w:t xml:space="preserve">In the same adapter </w:t>
      </w:r>
      <w:r>
        <w:rPr>
          <w:b/>
        </w:rPr>
        <w:t>Properties</w:t>
      </w:r>
      <w:r>
        <w:t xml:space="preserve"> window, untick </w:t>
      </w:r>
      <w:r>
        <w:rPr>
          <w:b/>
        </w:rPr>
        <w:t>Internet Protocol Version 6 (TCP/IPv6)</w:t>
      </w:r>
      <w:r>
        <w:t>.</w:t>
      </w:r>
    </w:p>
    <w:p w14:paraId="595E8C7E">
      <w:pPr>
        <w:pStyle w:val="18"/>
        <w:numPr>
          <w:ilvl w:val="0"/>
          <w:numId w:val="5"/>
        </w:numPr>
      </w:pPr>
      <w:r>
        <w:t>Click OK.</w:t>
      </w:r>
    </w:p>
    <w:p w14:paraId="6B59E9FD">
      <w:r>
        <w:rPr>
          <w:b/>
        </w:rPr>
        <w:t>4. Time zone and time</w:t>
      </w:r>
    </w:p>
    <w:p w14:paraId="600D990D">
      <w:pPr>
        <w:pStyle w:val="18"/>
        <w:numPr>
          <w:ilvl w:val="0"/>
          <w:numId w:val="6"/>
        </w:numPr>
      </w:pPr>
      <w:r>
        <w:t xml:space="preserve">In Server Manager, Local Server, click the </w:t>
      </w:r>
      <w:r>
        <w:rPr>
          <w:b/>
        </w:rPr>
        <w:t>Time zone</w:t>
      </w:r>
      <w:r>
        <w:t xml:space="preserve"> link.</w:t>
      </w:r>
    </w:p>
    <w:p w14:paraId="50354B18">
      <w:pPr>
        <w:pStyle w:val="18"/>
        <w:numPr>
          <w:ilvl w:val="0"/>
          <w:numId w:val="6"/>
        </w:numPr>
      </w:pPr>
      <w:r>
        <w:t xml:space="preserve">Click </w:t>
      </w:r>
      <w:r>
        <w:rPr>
          <w:b/>
        </w:rPr>
        <w:t>Change time zone...</w:t>
      </w:r>
      <w:r>
        <w:t>, choose your zone (for Sri Lanka, UTC+05:30), and click OK.</w:t>
      </w:r>
    </w:p>
    <w:p w14:paraId="671346A0">
      <w:pPr>
        <w:pStyle w:val="18"/>
        <w:numPr>
          <w:ilvl w:val="0"/>
          <w:numId w:val="6"/>
        </w:numPr>
      </w:pPr>
      <w:r>
        <w:t xml:space="preserve">On the </w:t>
      </w:r>
      <w:r>
        <w:rPr>
          <w:b/>
        </w:rPr>
        <w:t>Internet Time</w:t>
      </w:r>
      <w:r>
        <w:t xml:space="preserve"> tab you can choose a time server to synchronize with.</w:t>
      </w:r>
    </w:p>
    <w:p w14:paraId="100ECF61">
      <w:r>
        <w:rPr>
          <w:b/>
        </w:rPr>
        <w:t>5. Windows Updates</w:t>
      </w:r>
    </w:p>
    <w:p w14:paraId="1A4710E0">
      <w:pPr>
        <w:pStyle w:val="18"/>
        <w:numPr>
          <w:ilvl w:val="0"/>
          <w:numId w:val="7"/>
        </w:numPr>
      </w:pPr>
      <w:r>
        <w:t xml:space="preserve">Open </w:t>
      </w:r>
      <w:r>
        <w:rPr>
          <w:b/>
        </w:rPr>
        <w:t>Settings, then Windows Update</w:t>
      </w:r>
      <w:r>
        <w:t xml:space="preserve"> (or click the </w:t>
      </w:r>
      <w:r>
        <w:rPr>
          <w:b/>
        </w:rPr>
        <w:t>Windows Update</w:t>
      </w:r>
      <w:r>
        <w:t xml:space="preserve"> link in Server Manager, Local Server).</w:t>
      </w:r>
    </w:p>
    <w:p w14:paraId="203C5CE3">
      <w:pPr>
        <w:pStyle w:val="18"/>
        <w:numPr>
          <w:ilvl w:val="0"/>
          <w:numId w:val="7"/>
        </w:numPr>
      </w:pPr>
      <w:r>
        <w:t xml:space="preserve">Click </w:t>
      </w:r>
      <w:r>
        <w:rPr>
          <w:b/>
        </w:rPr>
        <w:t>Check for updates</w:t>
      </w:r>
      <w:r>
        <w:t>, install everything offered, and restart.</w:t>
      </w:r>
    </w:p>
    <w:p w14:paraId="60989D63">
      <w:pPr>
        <w:pStyle w:val="18"/>
        <w:numPr>
          <w:ilvl w:val="0"/>
          <w:numId w:val="7"/>
        </w:numPr>
      </w:pPr>
      <w:r>
        <w:t>In a real organization, apply updates in a planned way, as taught in the first lesson: check reviews first, test on a copy, then roll out.</w:t>
      </w:r>
    </w:p>
    <w:p w14:paraId="01004660">
      <w:r>
        <w:t>In the lab you may skip the updates if the VM has no internet.</w:t>
      </w:r>
    </w:p>
    <w:p w14:paraId="057FFB73">
      <w:pPr>
        <w:pStyle w:val="3"/>
      </w:pPr>
      <w:r>
        <w:t>4. Why organizations use Active Directory</w:t>
      </w:r>
    </w:p>
    <w:p w14:paraId="0C2ABF7F">
      <w:r>
        <w:t xml:space="preserve">Active Directory Domain Services (AD DS) stores objects such as users, groups, computers, servers and printers in one directory. It provides authentication and access control, uses </w:t>
      </w:r>
      <w:r>
        <w:rPr>
          <w:b/>
        </w:rPr>
        <w:t>domain controllers</w:t>
      </w:r>
      <w:r>
        <w:t xml:space="preserve"> to host and replicate the directory, works with DNS to locate domain services, and supports centralized policy through Group Policy.</w:t>
      </w:r>
    </w:p>
    <w:p w14:paraId="4E0F8382">
      <w:pPr>
        <w:pStyle w:val="4"/>
      </w:pPr>
      <w:r>
        <w:t>The problem without it (Company XYZ)</w:t>
      </w:r>
    </w:p>
    <w:p w14:paraId="349BFF6C">
      <w:r>
        <w:t>Imagine a company with 150 computers and 150 users. The Marketing department has 10 users sharing 5 computers (for example computer A shared by users A1 and A2, computer B shared by B1 and B2), each computer with its own local admin.</w:t>
      </w:r>
    </w:p>
    <w:p w14:paraId="4C2A4118">
      <w:pPr>
        <w:pStyle w:val="18"/>
        <w:numPr>
          <w:ilvl w:val="0"/>
          <w:numId w:val="1"/>
        </w:numPr>
      </w:pPr>
      <w:r>
        <w:rPr>
          <w:b/>
        </w:rPr>
        <w:t>Data loss and fragmentation:</w:t>
      </w:r>
      <w:r>
        <w:t xml:space="preserve"> if A2 saves files on computer A, then works on computer B, those files are not there.</w:t>
      </w:r>
    </w:p>
    <w:p w14:paraId="6ADDCC9A">
      <w:pPr>
        <w:pStyle w:val="18"/>
        <w:numPr>
          <w:ilvl w:val="0"/>
          <w:numId w:val="1"/>
        </w:numPr>
      </w:pPr>
      <w:r>
        <w:rPr>
          <w:b/>
        </w:rPr>
        <w:t>Admin overhead:</w:t>
      </w:r>
      <w:r>
        <w:t xml:space="preserve"> IT must create profiles and permissions by hand on every machine.</w:t>
      </w:r>
    </w:p>
    <w:p w14:paraId="03AFF8F1">
      <w:pPr>
        <w:pStyle w:val="18"/>
        <w:numPr>
          <w:ilvl w:val="0"/>
          <w:numId w:val="1"/>
        </w:numPr>
      </w:pPr>
      <w:r>
        <w:rPr>
          <w:b/>
        </w:rPr>
        <w:t>Security risk:</w:t>
      </w:r>
      <w:r>
        <w:t xml:space="preserve"> separate local administrator passwords on many computers are dangerous. If one leaks, security is compromised. (The lecturer added that banks often forbid family members from working in the same department or branch to reduce this kind of risk.)</w:t>
      </w:r>
    </w:p>
    <w:p w14:paraId="495A0DCA">
      <w:r>
        <w:t>AD DS solves this by letting administrators manage all computers, users, groups and security policies from a central domain controller. A user can log in on any domain-joined computer with the same credentials and keep the same profile and permissions.</w:t>
      </w:r>
    </w:p>
    <w:p w14:paraId="67D96320">
      <w:pPr>
        <w:pStyle w:val="4"/>
      </w:pPr>
      <w:r>
        <w:t>Benefits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2"/>
        <w:gridCol w:w="5887"/>
      </w:tblGrid>
      <w:tr w14:paraId="102B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472" w:type="dxa"/>
            <w:shd w:val="clear" w:color="auto" w:fill="F2F2F2"/>
          </w:tcPr>
          <w:p w14:paraId="49B8C352">
            <w:r>
              <w:t>Benefit</w:t>
            </w:r>
          </w:p>
        </w:tc>
        <w:tc>
          <w:tcPr>
            <w:tcW w:w="5887" w:type="dxa"/>
            <w:shd w:val="clear" w:color="auto" w:fill="F2F2F2"/>
          </w:tcPr>
          <w:p w14:paraId="785DDC4D">
            <w:r>
              <w:t>Meaning</w:t>
            </w:r>
          </w:p>
        </w:tc>
      </w:tr>
      <w:tr w14:paraId="233B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14818B71">
            <w:r>
              <w:t>Single sign-on (SSO)</w:t>
            </w:r>
          </w:p>
        </w:tc>
        <w:tc>
          <w:tcPr>
            <w:tcW w:w="5887" w:type="dxa"/>
          </w:tcPr>
          <w:p w14:paraId="06B5C251">
            <w:r>
              <w:t>One domain identity reaches all authorized resources</w:t>
            </w:r>
          </w:p>
        </w:tc>
      </w:tr>
      <w:tr w14:paraId="12B6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07756B94">
            <w:r>
              <w:t>Central user management</w:t>
            </w:r>
          </w:p>
        </w:tc>
        <w:tc>
          <w:tcPr>
            <w:tcW w:w="5887" w:type="dxa"/>
          </w:tcPr>
          <w:p w14:paraId="596FDFFA">
            <w:r>
              <w:t>Create, disable and manage accounts from one directory</w:t>
            </w:r>
          </w:p>
        </w:tc>
      </w:tr>
      <w:tr w14:paraId="245A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56BE0D36">
            <w:r>
              <w:t>Group Policy</w:t>
            </w:r>
          </w:p>
        </w:tc>
        <w:tc>
          <w:tcPr>
            <w:tcW w:w="5887" w:type="dxa"/>
          </w:tcPr>
          <w:p w14:paraId="408917DC">
            <w:r>
              <w:t>Apply password, security, desktop and device settings centrally</w:t>
            </w:r>
          </w:p>
        </w:tc>
      </w:tr>
      <w:tr w14:paraId="2F19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6FADBEEB">
            <w:r>
              <w:t>Access control</w:t>
            </w:r>
          </w:p>
        </w:tc>
        <w:tc>
          <w:tcPr>
            <w:tcW w:w="5887" w:type="dxa"/>
          </w:tcPr>
          <w:p w14:paraId="0563EF92">
            <w:r>
              <w:t>Give permissions to groups instead of individual accounts</w:t>
            </w:r>
          </w:p>
        </w:tc>
      </w:tr>
      <w:tr w14:paraId="01AC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719D84B5">
            <w:r>
              <w:t>Scalability</w:t>
            </w:r>
          </w:p>
        </w:tc>
        <w:tc>
          <w:tcPr>
            <w:tcW w:w="5887" w:type="dxa"/>
          </w:tcPr>
          <w:p w14:paraId="555F3228">
            <w:r>
              <w:t>Organize users and computers with domains and OUs</w:t>
            </w:r>
          </w:p>
        </w:tc>
      </w:tr>
      <w:tr w14:paraId="61BC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2" w:type="dxa"/>
          </w:tcPr>
          <w:p w14:paraId="30DD2475">
            <w:r>
              <w:t>Resilience</w:t>
            </w:r>
          </w:p>
        </w:tc>
        <w:tc>
          <w:tcPr>
            <w:tcW w:w="5887" w:type="dxa"/>
          </w:tcPr>
          <w:p w14:paraId="7694CB80">
            <w:r>
              <w:t>Several domain controllers replicate the directory</w:t>
            </w:r>
          </w:p>
        </w:tc>
      </w:tr>
    </w:tbl>
    <w:p w14:paraId="2EF3BA70">
      <w:pPr>
        <w:pStyle w:val="4"/>
      </w:pPr>
      <w:r>
        <w:t>Single sign-on in practice</w:t>
      </w:r>
    </w:p>
    <w:p w14:paraId="613681B4">
      <w:r>
        <w:t xml:space="preserve">Many company services run on top of Active Directory: the ERP system, document management system (DMS), corporate email, SSL VPN and OneDrive. Once they are integrated with the domain controller, users log in to all of them with the </w:t>
      </w:r>
      <w:r>
        <w:rPr>
          <w:b/>
        </w:rPr>
        <w:t>same username and password</w:t>
      </w:r>
      <w:r>
        <w:t>. That is single sign-on.</w:t>
      </w:r>
    </w:p>
    <w:p w14:paraId="098348A3">
      <w:pPr>
        <w:pStyle w:val="4"/>
      </w:pPr>
      <w:r>
        <w:t>Built-in groups</w:t>
      </w:r>
    </w:p>
    <w:p w14:paraId="7B51BB26">
      <w:r>
        <w:t xml:space="preserve">A </w:t>
      </w:r>
      <w:r>
        <w:rPr>
          <w:b/>
        </w:rPr>
        <w:t>group</w:t>
      </w:r>
      <w:r>
        <w:t xml:space="preserve"> simplifies permissions: you assign rights to the group once and add users as members.</w:t>
      </w:r>
    </w:p>
    <w:p w14:paraId="51186A10">
      <w:pPr>
        <w:pStyle w:val="18"/>
        <w:numPr>
          <w:ilvl w:val="0"/>
          <w:numId w:val="1"/>
        </w:numPr>
      </w:pPr>
      <w:r>
        <w:rPr>
          <w:b/>
        </w:rPr>
        <w:t>Domain Admins:</w:t>
      </w:r>
      <w:r>
        <w:t xml:space="preserve"> administrator rights on all computers and servers in the domain.</w:t>
      </w:r>
    </w:p>
    <w:p w14:paraId="61D7C8B6">
      <w:pPr>
        <w:pStyle w:val="18"/>
        <w:numPr>
          <w:ilvl w:val="0"/>
          <w:numId w:val="1"/>
        </w:numPr>
      </w:pPr>
      <w:r>
        <w:rPr>
          <w:b/>
        </w:rPr>
        <w:t>Domain Users:</w:t>
      </w:r>
      <w:r>
        <w:t xml:space="preserve"> the default group for normal users, with standard privileges.</w:t>
      </w:r>
    </w:p>
    <w:p w14:paraId="44246C14">
      <w:pPr>
        <w:pStyle w:val="3"/>
      </w:pPr>
      <w:r>
        <w:t>5. Subnet and server IP plan</w:t>
      </w:r>
    </w:p>
    <w:p w14:paraId="2676D1D3">
      <w:r>
        <w:t xml:space="preserve">The lab network is </w:t>
      </w:r>
      <w:r>
        <w:rPr>
          <w:rStyle w:val="17"/>
        </w:rPr>
        <w:t>192.168.10.0/24</w:t>
      </w:r>
      <w:r>
        <w:t xml:space="preserve">. The recording transcript wrote </w:t>
      </w:r>
      <w:r>
        <w:rPr>
          <w:rStyle w:val="17"/>
        </w:rPr>
        <w:t>192.188.10.0</w:t>
      </w:r>
      <w:r>
        <w:t xml:space="preserve">, which is most likely a mishearing. Your note and the later practical use </w:t>
      </w:r>
      <w:r>
        <w:rPr>
          <w:rStyle w:val="17"/>
        </w:rPr>
        <w:t>192.168.10.0/24</w:t>
      </w:r>
      <w:r>
        <w:t>.</w:t>
      </w:r>
    </w:p>
    <w:p w14:paraId="491A38A7">
      <w:pPr>
        <w:pStyle w:val="4"/>
      </w:pPr>
      <w:r>
        <w:t>Reading 192.168.10.0/24</w:t>
      </w:r>
    </w:p>
    <w:p w14:paraId="188A671C">
      <w:r>
        <w:rPr>
          <w:rStyle w:val="17"/>
        </w:rPr>
        <w:t>/24</w:t>
      </w:r>
      <w:r>
        <w:t xml:space="preserve"> means the first 24 bits (the first three numbers, </w:t>
      </w:r>
      <w:r>
        <w:rPr>
          <w:rStyle w:val="17"/>
        </w:rPr>
        <w:t>192.168.10</w:t>
      </w:r>
      <w:r>
        <w:t xml:space="preserve">) are the </w:t>
      </w:r>
      <w:r>
        <w:rPr>
          <w:b/>
        </w:rPr>
        <w:t>network part</w:t>
      </w:r>
      <w:r>
        <w:t xml:space="preserve">, and the last number is the </w:t>
      </w:r>
      <w:r>
        <w:rPr>
          <w:b/>
        </w:rPr>
        <w:t>host part</w:t>
      </w:r>
      <w:r>
        <w:t xml:space="preserve">. It is the same as subnet mask </w:t>
      </w:r>
      <w:r>
        <w:rPr>
          <w:rStyle w:val="17"/>
        </w:rPr>
        <w:t>255.255.255.0</w:t>
      </w:r>
      <w:r>
        <w:t>. The last number can go from 0 to 255, which gives 256 addresses, of which 254 can be given to computers.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4"/>
        <w:gridCol w:w="1916"/>
        <w:gridCol w:w="4920"/>
      </w:tblGrid>
      <w:tr w14:paraId="0B52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4" w:type="dxa"/>
            <w:shd w:val="clear" w:color="auto" w:fill="F2F2F2"/>
          </w:tcPr>
          <w:p w14:paraId="06C286E9">
            <w:r>
              <w:t>Item</w:t>
            </w:r>
          </w:p>
        </w:tc>
        <w:tc>
          <w:tcPr>
            <w:tcW w:w="1916" w:type="dxa"/>
            <w:shd w:val="clear" w:color="auto" w:fill="F2F2F2"/>
          </w:tcPr>
          <w:p w14:paraId="222D7DDA">
            <w:r>
              <w:t>Address</w:t>
            </w:r>
          </w:p>
        </w:tc>
        <w:tc>
          <w:tcPr>
            <w:tcW w:w="4920" w:type="dxa"/>
            <w:shd w:val="clear" w:color="auto" w:fill="F2F2F2"/>
          </w:tcPr>
          <w:p w14:paraId="23A17FC7">
            <w:r>
              <w:t>Meaning</w:t>
            </w:r>
          </w:p>
        </w:tc>
      </w:tr>
      <w:tr w14:paraId="644B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tcPr>
          <w:p w14:paraId="0B38C5C4">
            <w:r>
              <w:t>Network address (Network ID)</w:t>
            </w:r>
          </w:p>
        </w:tc>
        <w:tc>
          <w:tcPr>
            <w:tcW w:w="1916" w:type="dxa"/>
          </w:tcPr>
          <w:p w14:paraId="19ABA93F">
            <w:r>
              <w:rPr>
                <w:rStyle w:val="17"/>
              </w:rPr>
              <w:t>192.168.10.0</w:t>
            </w:r>
          </w:p>
        </w:tc>
        <w:tc>
          <w:tcPr>
            <w:tcW w:w="4920" w:type="dxa"/>
          </w:tcPr>
          <w:p w14:paraId="18169211">
            <w:r>
              <w:t>Names the network itself, never given to a computer</w:t>
            </w:r>
          </w:p>
        </w:tc>
      </w:tr>
      <w:tr w14:paraId="7F3D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tcPr>
          <w:p w14:paraId="4281ECFA">
            <w:r>
              <w:t>First IP</w:t>
            </w:r>
          </w:p>
        </w:tc>
        <w:tc>
          <w:tcPr>
            <w:tcW w:w="1916" w:type="dxa"/>
          </w:tcPr>
          <w:p w14:paraId="3A2304A0">
            <w:r>
              <w:rPr>
                <w:rStyle w:val="17"/>
              </w:rPr>
              <w:t>192.168.10.1</w:t>
            </w:r>
          </w:p>
        </w:tc>
        <w:tc>
          <w:tcPr>
            <w:tcW w:w="4920" w:type="dxa"/>
          </w:tcPr>
          <w:p w14:paraId="1465A8C0">
            <w:r>
              <w:t>First usable address, used as the gateway in class</w:t>
            </w:r>
          </w:p>
        </w:tc>
      </w:tr>
      <w:tr w14:paraId="1484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tcPr>
          <w:p w14:paraId="52E10285">
            <w:r>
              <w:t>Last IP</w:t>
            </w:r>
          </w:p>
        </w:tc>
        <w:tc>
          <w:tcPr>
            <w:tcW w:w="1916" w:type="dxa"/>
          </w:tcPr>
          <w:p w14:paraId="305D33FA">
            <w:r>
              <w:rPr>
                <w:rStyle w:val="17"/>
              </w:rPr>
              <w:t>192.168.10.254</w:t>
            </w:r>
          </w:p>
        </w:tc>
        <w:tc>
          <w:tcPr>
            <w:tcW w:w="4920" w:type="dxa"/>
          </w:tcPr>
          <w:p w14:paraId="2C286A76">
            <w:r>
              <w:t>Last usable address</w:t>
            </w:r>
          </w:p>
        </w:tc>
      </w:tr>
      <w:tr w14:paraId="6E5C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tcPr>
          <w:p w14:paraId="0454A7B5">
            <w:r>
              <w:t>Broadcast address</w:t>
            </w:r>
          </w:p>
        </w:tc>
        <w:tc>
          <w:tcPr>
            <w:tcW w:w="1916" w:type="dxa"/>
          </w:tcPr>
          <w:p w14:paraId="48C2542D">
            <w:r>
              <w:rPr>
                <w:rStyle w:val="17"/>
              </w:rPr>
              <w:t>192.168.10.255</w:t>
            </w:r>
          </w:p>
        </w:tc>
        <w:tc>
          <w:tcPr>
            <w:tcW w:w="4920" w:type="dxa"/>
          </w:tcPr>
          <w:p w14:paraId="5360FA83">
            <w:r>
              <w:t>Sends to every device on the network, never given to a computer</w:t>
            </w:r>
          </w:p>
        </w:tc>
      </w:tr>
    </w:tbl>
    <w:p w14:paraId="5D3CEAD9">
      <w:pPr>
        <w:pStyle w:val="4"/>
      </w:pPr>
      <w:r>
        <w:t>Server IPs</w:t>
      </w:r>
    </w:p>
    <w:p w14:paraId="75B94FE3">
      <w:pPr>
        <w:pStyle w:val="16"/>
      </w:pPr>
      <w:bookmarkStart w:id="0" w:name="bongo_lang_text_1"/>
      <w:bookmarkEnd w:id="0"/>
      <w:r>
        <w:t>+--------------+    +--------------+    +--------------+</w:t>
      </w:r>
      <w:r>
        <w:br w:type="textWrapping"/>
      </w:r>
      <w:r>
        <w:t>|   Server 1   |    |   Server 2   |    |   Server 3   |</w:t>
      </w:r>
      <w:r>
        <w:br w:type="textWrapping"/>
      </w:r>
      <w:r>
        <w:t>+--------------+    +--------------+    +--------------+</w:t>
      </w:r>
      <w:r>
        <w:br w:type="textWrapping"/>
      </w:r>
      <w:r>
        <w:t xml:space="preserve">  192.168.10.2        192.168.10.3        192.168.10.4</w:t>
      </w:r>
    </w:p>
    <w:p w14:paraId="25EB1A0D">
      <w:r>
        <w:t>Each server gets the next free number after the gateway (</w:t>
      </w:r>
      <w:r>
        <w:rPr>
          <w:rStyle w:val="17"/>
        </w:rPr>
        <w:t>.1</w:t>
      </w:r>
      <w:r>
        <w:t xml:space="preserve">): </w:t>
      </w:r>
      <w:r>
        <w:rPr>
          <w:rStyle w:val="17"/>
        </w:rPr>
        <w:t>.2</w:t>
      </w:r>
      <w:r>
        <w:t xml:space="preserve">, </w:t>
      </w:r>
      <w:r>
        <w:rPr>
          <w:rStyle w:val="17"/>
        </w:rPr>
        <w:t>.3</w:t>
      </w:r>
      <w:r>
        <w:t xml:space="preserve">, </w:t>
      </w:r>
      <w:r>
        <w:rPr>
          <w:rStyle w:val="17"/>
        </w:rPr>
        <w:t>.4</w:t>
      </w:r>
      <w:r>
        <w:t xml:space="preserve">. All three use mask </w:t>
      </w:r>
      <w:r>
        <w:rPr>
          <w:rStyle w:val="17"/>
        </w:rPr>
        <w:t>255.255.255.0</w:t>
      </w:r>
      <w:r>
        <w:t xml:space="preserve"> and gateway </w:t>
      </w:r>
      <w:r>
        <w:rPr>
          <w:rStyle w:val="17"/>
        </w:rPr>
        <w:t>192.168.10.1</w:t>
      </w:r>
      <w:r>
        <w:t xml:space="preserve">. The first server, which will hold AD DS and DNS, uses </w:t>
      </w:r>
      <w:r>
        <w:rPr>
          <w:rStyle w:val="17"/>
        </w:rPr>
        <w:t>.2</w:t>
      </w:r>
      <w:r>
        <w:t xml:space="preserve"> as its own DNS address.</w:t>
      </w:r>
    </w:p>
    <w:p w14:paraId="038AD034">
      <w:pPr>
        <w:pStyle w:val="4"/>
      </w:pPr>
      <w:r>
        <w:t>How to work out any /24 network</w:t>
      </w:r>
    </w:p>
    <w:p w14:paraId="7DA1EAC9">
      <w:r>
        <w:t>Take the first three numbers of the address and add:</w:t>
      </w:r>
    </w:p>
    <w:p w14:paraId="40948B50">
      <w:pPr>
        <w:pStyle w:val="18"/>
        <w:numPr>
          <w:ilvl w:val="0"/>
          <w:numId w:val="8"/>
        </w:numPr>
      </w:pPr>
      <w:r>
        <w:rPr>
          <w:rStyle w:val="17"/>
        </w:rPr>
        <w:t>.0</w:t>
      </w:r>
      <w:r>
        <w:t xml:space="preserve"> for the network address</w:t>
      </w:r>
    </w:p>
    <w:p w14:paraId="7CCA8E01">
      <w:pPr>
        <w:pStyle w:val="18"/>
        <w:numPr>
          <w:ilvl w:val="0"/>
          <w:numId w:val="8"/>
        </w:numPr>
      </w:pPr>
      <w:r>
        <w:rPr>
          <w:rStyle w:val="17"/>
        </w:rPr>
        <w:t>.1</w:t>
      </w:r>
      <w:r>
        <w:t xml:space="preserve"> for the first IP</w:t>
      </w:r>
    </w:p>
    <w:p w14:paraId="02F5A7D8">
      <w:pPr>
        <w:pStyle w:val="18"/>
        <w:numPr>
          <w:ilvl w:val="0"/>
          <w:numId w:val="8"/>
        </w:numPr>
      </w:pPr>
      <w:r>
        <w:rPr>
          <w:rStyle w:val="17"/>
        </w:rPr>
        <w:t>.254</w:t>
      </w:r>
      <w:r>
        <w:t xml:space="preserve"> for the last IP</w:t>
      </w:r>
    </w:p>
    <w:p w14:paraId="30A337F9">
      <w:pPr>
        <w:pStyle w:val="18"/>
        <w:numPr>
          <w:ilvl w:val="0"/>
          <w:numId w:val="8"/>
        </w:numPr>
      </w:pPr>
      <w:r>
        <w:rPr>
          <w:rStyle w:val="17"/>
        </w:rPr>
        <w:t>.255</w:t>
      </w:r>
      <w:r>
        <w:t xml:space="preserve"> for the broadcast address</w:t>
      </w:r>
    </w:p>
    <w:p w14:paraId="1ACC3E77">
      <w:r>
        <w:t xml:space="preserve">Practice: write the four values for </w:t>
      </w:r>
      <w:r>
        <w:rPr>
          <w:rStyle w:val="17"/>
        </w:rPr>
        <w:t>192.168.20.0/24</w:t>
      </w:r>
      <w:r>
        <w:t xml:space="preserve">. The answers are </w:t>
      </w:r>
      <w:r>
        <w:rPr>
          <w:rStyle w:val="17"/>
        </w:rPr>
        <w:t>192.168.20.0</w:t>
      </w:r>
      <w:r>
        <w:t xml:space="preserve">, </w:t>
      </w:r>
      <w:r>
        <w:rPr>
          <w:rStyle w:val="17"/>
        </w:rPr>
        <w:t>192.168.20.1</w:t>
      </w:r>
      <w:r>
        <w:t xml:space="preserve">, </w:t>
      </w:r>
      <w:r>
        <w:rPr>
          <w:rStyle w:val="17"/>
        </w:rPr>
        <w:t>192.168.20.254</w:t>
      </w:r>
      <w:r>
        <w:t xml:space="preserve"> and </w:t>
      </w:r>
      <w:r>
        <w:rPr>
          <w:rStyle w:val="17"/>
        </w:rPr>
        <w:t>192.168.20.255</w:t>
      </w:r>
      <w:r>
        <w:t>.</w:t>
      </w:r>
    </w:p>
    <w:p w14:paraId="3FBE1D99">
      <w:pPr>
        <w:pStyle w:val="3"/>
      </w:pPr>
      <w:r>
        <w:t>6. Installing AD DS</w:t>
      </w:r>
    </w:p>
    <w:p w14:paraId="126B3C77">
      <w:r>
        <w:t xml:space="preserve">There are two ways to install AD DS: the </w:t>
      </w:r>
      <w:r>
        <w:rPr>
          <w:b/>
        </w:rPr>
        <w:t>GUI</w:t>
      </w:r>
      <w:r>
        <w:t xml:space="preserve"> (Server Manager) and the </w:t>
      </w:r>
      <w:r>
        <w:rPr>
          <w:b/>
        </w:rPr>
        <w:t>CLI</w:t>
      </w:r>
      <w:r>
        <w:t xml:space="preserve"> (PowerShell). Before either, finish the post-installation steps in section 3: a unique server name and a static IP with DNS pointing to itself.</w:t>
      </w:r>
    </w:p>
    <w:p w14:paraId="52E85EDD">
      <w:pPr>
        <w:pStyle w:val="4"/>
      </w:pPr>
      <w:r>
        <w:t>Method 1: GUI</w:t>
      </w:r>
    </w:p>
    <w:p w14:paraId="09BFB0C3">
      <w:pPr>
        <w:pStyle w:val="18"/>
        <w:numPr>
          <w:ilvl w:val="0"/>
          <w:numId w:val="9"/>
        </w:numPr>
      </w:pPr>
      <w:r>
        <w:t xml:space="preserve">Open </w:t>
      </w:r>
      <w:r>
        <w:rPr>
          <w:b/>
        </w:rPr>
        <w:t>Server Manager</w:t>
      </w:r>
      <w:r>
        <w:t xml:space="preserve"> and click </w:t>
      </w:r>
      <w:r>
        <w:rPr>
          <w:b/>
        </w:rPr>
        <w:t>Manage, then Add Roles and Features</w:t>
      </w:r>
      <w:r>
        <w:t>.</w:t>
      </w:r>
    </w:p>
    <w:p w14:paraId="696695D7">
      <w:pPr>
        <w:pStyle w:val="18"/>
        <w:numPr>
          <w:ilvl w:val="0"/>
          <w:numId w:val="9"/>
        </w:numPr>
      </w:pPr>
      <w:r>
        <w:t xml:space="preserve">Click Next to </w:t>
      </w:r>
      <w:r>
        <w:rPr>
          <w:b/>
        </w:rPr>
        <w:t>Server Roles</w:t>
      </w:r>
      <w:r>
        <w:t xml:space="preserve">, tick </w:t>
      </w:r>
      <w:r>
        <w:rPr>
          <w:b/>
        </w:rPr>
        <w:t>Active Directory Domain Services</w:t>
      </w:r>
      <w:r>
        <w:t xml:space="preserve">, click </w:t>
      </w:r>
      <w:r>
        <w:rPr>
          <w:b/>
        </w:rPr>
        <w:t>Add Features</w:t>
      </w:r>
      <w:r>
        <w:t xml:space="preserve">, then Next through the rest and click </w:t>
      </w:r>
      <w:r>
        <w:rPr>
          <w:b/>
        </w:rPr>
        <w:t>Install</w:t>
      </w:r>
      <w:r>
        <w:t>.</w:t>
      </w:r>
    </w:p>
    <w:p w14:paraId="56D489C7">
      <w:pPr>
        <w:pStyle w:val="18"/>
        <w:numPr>
          <w:ilvl w:val="0"/>
          <w:numId w:val="9"/>
        </w:numPr>
      </w:pPr>
      <w:r>
        <w:t xml:space="preserve">When it finishes, click the yellow </w:t>
      </w:r>
      <w:r>
        <w:rPr>
          <w:b/>
        </w:rPr>
        <w:t>flag</w:t>
      </w:r>
      <w:r>
        <w:t xml:space="preserve"> in Server Manager and choose </w:t>
      </w:r>
      <w:r>
        <w:rPr>
          <w:b/>
        </w:rPr>
        <w:t>Promote this server to a domain controller</w:t>
      </w:r>
      <w:r>
        <w:t>.</w:t>
      </w:r>
    </w:p>
    <w:p w14:paraId="04CBDB41">
      <w:pPr>
        <w:pStyle w:val="18"/>
        <w:numPr>
          <w:ilvl w:val="0"/>
          <w:numId w:val="9"/>
        </w:numPr>
      </w:pPr>
      <w:r>
        <w:t xml:space="preserve">Choose a deployment option (see the table below). For the lab, choose </w:t>
      </w:r>
      <w:r>
        <w:rPr>
          <w:b/>
        </w:rPr>
        <w:t>Add a new forest</w:t>
      </w:r>
      <w:r>
        <w:t xml:space="preserve"> and type </w:t>
      </w:r>
      <w:r>
        <w:rPr>
          <w:rStyle w:val="17"/>
        </w:rPr>
        <w:t>vtc.local</w:t>
      </w:r>
      <w:r>
        <w:t>.</w:t>
      </w:r>
    </w:p>
    <w:p w14:paraId="0EAFEA91">
      <w:pPr>
        <w:pStyle w:val="18"/>
        <w:numPr>
          <w:ilvl w:val="0"/>
          <w:numId w:val="9"/>
        </w:numPr>
      </w:pPr>
      <w:r>
        <w:t xml:space="preserve">Set the forest and domain functional levels, keep </w:t>
      </w:r>
      <w:r>
        <w:rPr>
          <w:b/>
        </w:rPr>
        <w:t>DNS server</w:t>
      </w:r>
      <w:r>
        <w:t xml:space="preserve"> ticked, and enter the </w:t>
      </w:r>
      <w:r>
        <w:rPr>
          <w:b/>
        </w:rPr>
        <w:t>DSRM (restore mode) password</w:t>
      </w:r>
      <w:r>
        <w:t>.</w:t>
      </w:r>
    </w:p>
    <w:p w14:paraId="74B6D0B8">
      <w:pPr>
        <w:pStyle w:val="18"/>
        <w:numPr>
          <w:ilvl w:val="0"/>
          <w:numId w:val="9"/>
        </w:numPr>
      </w:pPr>
      <w:r>
        <w:t xml:space="preserve">Click Next until the </w:t>
      </w:r>
      <w:r>
        <w:rPr>
          <w:b/>
        </w:rPr>
        <w:t>Paths</w:t>
      </w:r>
      <w:r>
        <w:t xml:space="preserve"> page, then set the three folder paths (see below).</w:t>
      </w:r>
    </w:p>
    <w:p w14:paraId="7561153D">
      <w:pPr>
        <w:pStyle w:val="18"/>
        <w:numPr>
          <w:ilvl w:val="0"/>
          <w:numId w:val="9"/>
        </w:numPr>
      </w:pPr>
      <w:r>
        <w:t xml:space="preserve">On the </w:t>
      </w:r>
      <w:r>
        <w:rPr>
          <w:b/>
        </w:rPr>
        <w:t>Review Options</w:t>
      </w:r>
      <w:r>
        <w:t xml:space="preserve"> page you can click </w:t>
      </w:r>
      <w:r>
        <w:rPr>
          <w:b/>
        </w:rPr>
        <w:t>View script</w:t>
      </w:r>
      <w:r>
        <w:t xml:space="preserve"> to see the equivalent PowerShell script.</w:t>
      </w:r>
    </w:p>
    <w:p w14:paraId="6D7A7FF3">
      <w:pPr>
        <w:pStyle w:val="18"/>
        <w:numPr>
          <w:ilvl w:val="0"/>
          <w:numId w:val="9"/>
        </w:numPr>
      </w:pPr>
      <w:r>
        <w:t xml:space="preserve">Click Next, wait for the prerequisite check to pass, then click </w:t>
      </w:r>
      <w:r>
        <w:rPr>
          <w:b/>
        </w:rPr>
        <w:t>Install</w:t>
      </w:r>
      <w:r>
        <w:t>. The server restarts.</w:t>
      </w:r>
    </w:p>
    <w:p w14:paraId="30E1D6DF">
      <w:pPr>
        <w:pStyle w:val="4"/>
      </w:pPr>
      <w:r>
        <w:t>Deployment options (forest concepts)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0"/>
        <w:gridCol w:w="4920"/>
      </w:tblGrid>
      <w:tr w14:paraId="2371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40" w:type="dxa"/>
            <w:shd w:val="clear" w:color="auto" w:fill="F2F2F2"/>
          </w:tcPr>
          <w:p w14:paraId="6D9555B0">
            <w:r>
              <w:t>Option</w:t>
            </w:r>
          </w:p>
        </w:tc>
        <w:tc>
          <w:tcPr>
            <w:tcW w:w="4920" w:type="dxa"/>
            <w:shd w:val="clear" w:color="auto" w:fill="F2F2F2"/>
          </w:tcPr>
          <w:p w14:paraId="5D79F4BF">
            <w:r>
              <w:t>Use it when</w:t>
            </w:r>
          </w:p>
        </w:tc>
      </w:tr>
      <w:tr w14:paraId="0886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19A88F78">
            <w:r>
              <w:t>Add a new forest</w:t>
            </w:r>
          </w:p>
        </w:tc>
        <w:tc>
          <w:tcPr>
            <w:tcW w:w="4920" w:type="dxa"/>
          </w:tcPr>
          <w:p w14:paraId="0D135163">
            <w:r>
              <w:t>You want to create a brand new domain</w:t>
            </w:r>
          </w:p>
        </w:tc>
      </w:tr>
      <w:tr w14:paraId="543E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45A79FA8">
            <w:r>
              <w:t>Add a new domain to an existing forest</w:t>
            </w:r>
          </w:p>
        </w:tc>
        <w:tc>
          <w:tcPr>
            <w:tcW w:w="4920" w:type="dxa"/>
          </w:tcPr>
          <w:p w14:paraId="096A3BA6">
            <w:r>
              <w:t>You want a child domain (sub-domain) based on an existing domain</w:t>
            </w:r>
          </w:p>
        </w:tc>
      </w:tr>
      <w:tr w14:paraId="17F3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0" w:type="dxa"/>
          </w:tcPr>
          <w:p w14:paraId="5AE92AF5">
            <w:r>
              <w:t>Add a domain controller to an existing domain</w:t>
            </w:r>
          </w:p>
        </w:tc>
        <w:tc>
          <w:tcPr>
            <w:tcW w:w="4920" w:type="dxa"/>
          </w:tcPr>
          <w:p w14:paraId="2623795B">
            <w:r>
              <w:t>You want a copy of an existing domain controller, for resilience</w:t>
            </w:r>
          </w:p>
        </w:tc>
      </w:tr>
    </w:tbl>
    <w:p w14:paraId="0FB7961B">
      <w:r>
        <w:t xml:space="preserve">A </w:t>
      </w:r>
      <w:r>
        <w:rPr>
          <w:b/>
        </w:rPr>
        <w:t>forest</w:t>
      </w:r>
      <w:r>
        <w:t xml:space="preserve"> is the top-level container, and it can hold several domains. Your note's diagram showed </w:t>
      </w:r>
      <w:r>
        <w:rPr>
          <w:rStyle w:val="17"/>
        </w:rPr>
        <w:t>vtc.local</w:t>
      </w:r>
      <w:r>
        <w:t xml:space="preserve"> with extra domains such as </w:t>
      </w:r>
      <w:r>
        <w:rPr>
          <w:rStyle w:val="17"/>
        </w:rPr>
        <w:t>.uk</w:t>
      </w:r>
      <w:r>
        <w:t xml:space="preserve"> and </w:t>
      </w:r>
      <w:r>
        <w:rPr>
          <w:rStyle w:val="17"/>
        </w:rPr>
        <w:t>.au</w:t>
      </w:r>
      <w:r>
        <w:t xml:space="preserve"> under it, which is the child-domain idea.</w:t>
      </w:r>
    </w:p>
    <w:p w14:paraId="32016EF3">
      <w:pPr>
        <w:pStyle w:val="4"/>
      </w:pPr>
      <w:r>
        <w:t>Folder paths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6793"/>
      </w:tblGrid>
      <w:tr w14:paraId="75B8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66" w:type="dxa"/>
            <w:shd w:val="clear" w:color="auto" w:fill="F2F2F2"/>
          </w:tcPr>
          <w:p w14:paraId="2BB51A41">
            <w:r>
              <w:t>Path</w:t>
            </w:r>
          </w:p>
        </w:tc>
        <w:tc>
          <w:tcPr>
            <w:tcW w:w="6793" w:type="dxa"/>
            <w:shd w:val="clear" w:color="auto" w:fill="F2F2F2"/>
          </w:tcPr>
          <w:p w14:paraId="3BBAADDE">
            <w:r>
              <w:t>What it stores</w:t>
            </w:r>
          </w:p>
        </w:tc>
      </w:tr>
      <w:tr w14:paraId="6157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6FD999E">
            <w:r>
              <w:t>Database folder</w:t>
            </w:r>
          </w:p>
        </w:tc>
        <w:tc>
          <w:tcPr>
            <w:tcW w:w="6793" w:type="dxa"/>
          </w:tcPr>
          <w:p w14:paraId="7F4C49D8">
            <w:r>
              <w:t>The directory database with the users, groups and data you create</w:t>
            </w:r>
          </w:p>
        </w:tc>
      </w:tr>
      <w:tr w14:paraId="60A47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5FB654AB">
            <w:r>
              <w:t>Log files folder</w:t>
            </w:r>
          </w:p>
        </w:tc>
        <w:tc>
          <w:tcPr>
            <w:tcW w:w="6793" w:type="dxa"/>
          </w:tcPr>
          <w:p w14:paraId="056E9347">
            <w:r>
              <w:t>All logs of the Active Directory Domain Services</w:t>
            </w:r>
          </w:p>
        </w:tc>
      </w:tr>
      <w:tr w14:paraId="745F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5C5A58B9">
            <w:r>
              <w:t>SYSVOL folder</w:t>
            </w:r>
          </w:p>
        </w:tc>
        <w:tc>
          <w:tcPr>
            <w:tcW w:w="6793" w:type="dxa"/>
          </w:tcPr>
          <w:p w14:paraId="7DC05C06">
            <w:r>
              <w:t>Shared folders and scripts that other tasks and users need, such as Group Policy files</w:t>
            </w:r>
          </w:p>
        </w:tc>
      </w:tr>
    </w:tbl>
    <w:p w14:paraId="62CF549D">
      <w:pPr>
        <w:pStyle w:val="4"/>
      </w:pPr>
      <w:r>
        <w:t>Security warning: the restore password</w:t>
      </w:r>
    </w:p>
    <w:p w14:paraId="261D7303">
      <w:r>
        <w:t>The DSRM password is a powerful recovery account. Choose a strong one, never share or expose it, and keep it written down safely. If it is exposed, change it immediately, because it could be used to recover or compromise the whole environment.</w:t>
      </w:r>
    </w:p>
    <w:p w14:paraId="796A626A">
      <w:pPr>
        <w:pStyle w:val="4"/>
      </w:pPr>
      <w:r>
        <w:t>Method 2: PowerShell (CLI)</w:t>
      </w:r>
    </w:p>
    <w:p w14:paraId="30B4BD42">
      <w:r>
        <w:t xml:space="preserve">The wizard's "View script" page produced this script. Run it in an </w:t>
      </w:r>
      <w:r>
        <w:rPr>
          <w:b/>
        </w:rPr>
        <w:t>administrator PowerShell</w:t>
      </w:r>
      <w:r>
        <w:t xml:space="preserve"> window:</w:t>
      </w:r>
    </w:p>
    <w:p w14:paraId="66C75223">
      <w:pPr>
        <w:pStyle w:val="16"/>
      </w:pPr>
      <w:bookmarkStart w:id="1" w:name="bongo_lang_powershell_2"/>
      <w:bookmarkEnd w:id="1"/>
      <w:r>
        <w:t>Install-WindowsFeature AD-Domain-Services -IncludeManagementTools</w:t>
      </w:r>
      <w:r>
        <w:br w:type="textWrapping"/>
      </w:r>
      <w:r>
        <w:br w:type="textWrapping"/>
      </w:r>
      <w:r>
        <w:t>Import-Module ADDSDeployment</w:t>
      </w:r>
      <w:r>
        <w:br w:type="textWrapping"/>
      </w:r>
      <w:r>
        <w:t>Install-ADDSForest `</w:t>
      </w:r>
      <w:r>
        <w:br w:type="textWrapping"/>
      </w:r>
      <w:r>
        <w:t xml:space="preserve">  -CreateDnsDelegation:$false `</w:t>
      </w:r>
      <w:r>
        <w:br w:type="textWrapping"/>
      </w:r>
      <w:r>
        <w:t xml:space="preserve">  -DatabasePath "C:\WINDOWS\NTDS" `</w:t>
      </w:r>
      <w:r>
        <w:br w:type="textWrapping"/>
      </w:r>
      <w:r>
        <w:t xml:space="preserve">  -DomainMode "Win2025" `</w:t>
      </w:r>
      <w:r>
        <w:br w:type="textWrapping"/>
      </w:r>
      <w:r>
        <w:t xml:space="preserve">  -DomainName "vtc.local" `</w:t>
      </w:r>
      <w:r>
        <w:br w:type="textWrapping"/>
      </w:r>
      <w:r>
        <w:t xml:space="preserve">  -ForestMode "Win2025" `</w:t>
      </w:r>
      <w:r>
        <w:br w:type="textWrapping"/>
      </w:r>
      <w:r>
        <w:t xml:space="preserve">  -InstallDns:$true `</w:t>
      </w:r>
      <w:r>
        <w:br w:type="textWrapping"/>
      </w:r>
      <w:r>
        <w:t xml:space="preserve">  -LogPath "C:\WINDOWS\NTDS" `</w:t>
      </w:r>
      <w:r>
        <w:br w:type="textWrapping"/>
      </w:r>
      <w:r>
        <w:t xml:space="preserve">  -NoRebootOnComplete:$false `</w:t>
      </w:r>
      <w:r>
        <w:br w:type="textWrapping"/>
      </w:r>
      <w:r>
        <w:t xml:space="preserve">  -SysvolPath "C:\WINDOWS\SYSVOL" `</w:t>
      </w:r>
      <w:r>
        <w:br w:type="textWrapping"/>
      </w:r>
      <w:r>
        <w:t xml:space="preserve">  -Force:$true</w:t>
      </w:r>
    </w:p>
    <w:p w14:paraId="10F4F920">
      <w:pPr>
        <w:pStyle w:val="18"/>
        <w:numPr>
          <w:ilvl w:val="0"/>
          <w:numId w:val="1"/>
        </w:numPr>
      </w:pPr>
      <w:r>
        <w:t>The first line (added to your note's script) installs the role. The script needs it first.</w:t>
      </w:r>
    </w:p>
    <w:p w14:paraId="3E7EFDAE">
      <w:pPr>
        <w:pStyle w:val="18"/>
        <w:numPr>
          <w:ilvl w:val="0"/>
          <w:numId w:val="1"/>
        </w:numPr>
      </w:pPr>
      <w:r>
        <w:rPr>
          <w:rStyle w:val="17"/>
        </w:rPr>
        <w:t>-DomainName</w:t>
      </w:r>
      <w:r>
        <w:t xml:space="preserve"> is the domain you are creating. </w:t>
      </w:r>
      <w:r>
        <w:rPr>
          <w:rStyle w:val="17"/>
        </w:rPr>
        <w:t>-InstallDns</w:t>
      </w:r>
      <w:r>
        <w:t xml:space="preserve"> installs DNS with it.</w:t>
      </w:r>
    </w:p>
    <w:p w14:paraId="299E7BF1">
      <w:pPr>
        <w:pStyle w:val="18"/>
        <w:numPr>
          <w:ilvl w:val="0"/>
          <w:numId w:val="1"/>
        </w:numPr>
      </w:pPr>
      <w:r>
        <w:rPr>
          <w:rStyle w:val="17"/>
        </w:rPr>
        <w:t>-DomainMode</w:t>
      </w:r>
      <w:r>
        <w:t xml:space="preserve"> and </w:t>
      </w:r>
      <w:r>
        <w:rPr>
          <w:rStyle w:val="17"/>
        </w:rPr>
        <w:t>-ForestMode</w:t>
      </w:r>
      <w:r>
        <w:t xml:space="preserve"> of </w:t>
      </w:r>
      <w:r>
        <w:rPr>
          <w:rStyle w:val="17"/>
        </w:rPr>
        <w:t>Win2025</w:t>
      </w:r>
      <w:r>
        <w:t xml:space="preserve"> need a Windows Server 2025 server. On Server 2022, 2019 or 2016 use </w:t>
      </w:r>
      <w:r>
        <w:rPr>
          <w:rStyle w:val="17"/>
        </w:rPr>
        <w:t>WinThreshold</w:t>
      </w:r>
      <w:r>
        <w:t>.</w:t>
      </w:r>
    </w:p>
    <w:p w14:paraId="6000642F">
      <w:pPr>
        <w:pStyle w:val="18"/>
        <w:numPr>
          <w:ilvl w:val="0"/>
          <w:numId w:val="1"/>
        </w:numPr>
      </w:pPr>
      <w:r>
        <w:t>The script asks you to type the DSRM password. The server restarts by itself at the end.</w:t>
      </w:r>
    </w:p>
    <w:p w14:paraId="33B771AE">
      <w:pPr>
        <w:pStyle w:val="4"/>
      </w:pPr>
      <w:r>
        <w:t>Hybrid environment (on-premises AD plus the cloud)</w:t>
      </w:r>
    </w:p>
    <w:p w14:paraId="2B66FFFE">
      <w:pPr>
        <w:pStyle w:val="18"/>
        <w:numPr>
          <w:ilvl w:val="0"/>
          <w:numId w:val="1"/>
        </w:numPr>
      </w:pPr>
      <w:r>
        <w:t xml:space="preserve">Modern organizations use </w:t>
      </w:r>
      <w:r>
        <w:rPr>
          <w:b/>
        </w:rPr>
        <w:t>Microsoft Entra ID</w:t>
      </w:r>
      <w:r>
        <w:t xml:space="preserve"> (formerly Azure Active Directory) alongside the on-premises AD DS.</w:t>
      </w:r>
    </w:p>
    <w:p w14:paraId="6F9054FA">
      <w:pPr>
        <w:pStyle w:val="18"/>
        <w:numPr>
          <w:ilvl w:val="0"/>
          <w:numId w:val="1"/>
        </w:numPr>
      </w:pPr>
      <w:r>
        <w:rPr>
          <w:b/>
        </w:rPr>
        <w:t>Entra ID Connect (AD Connect)</w:t>
      </w:r>
      <w:r>
        <w:t xml:space="preserve"> is the synchronization tool between the two.</w:t>
      </w:r>
    </w:p>
    <w:p w14:paraId="7F20332C">
      <w:pPr>
        <w:pStyle w:val="18"/>
        <w:numPr>
          <w:ilvl w:val="0"/>
          <w:numId w:val="1"/>
        </w:numPr>
      </w:pPr>
      <w:r>
        <w:t xml:space="preserve">Users, computers and groups live in on-premises AD. If you create a user or change a password on-premises, it is synchronized to the cloud, so the same identity works for Microsoft 365, Office 365 and Azure (for example </w:t>
      </w:r>
      <w:r>
        <w:rPr>
          <w:rStyle w:val="17"/>
        </w:rPr>
        <w:t>a@vtc.com</w:t>
      </w:r>
      <w:r>
        <w:t>).</w:t>
      </w:r>
    </w:p>
    <w:p w14:paraId="0D608F80">
      <w:pPr>
        <w:pStyle w:val="18"/>
        <w:numPr>
          <w:ilvl w:val="0"/>
          <w:numId w:val="1"/>
        </w:numPr>
      </w:pPr>
      <w:r>
        <w:t>Microsoft Exchange (email) integrates with the same directory.</w:t>
      </w:r>
    </w:p>
    <w:p w14:paraId="56FAF422">
      <w:pPr>
        <w:pStyle w:val="3"/>
      </w:pPr>
      <w:r>
        <w:t>7. Activity: OUs, users and groups, step by step</w:t>
      </w:r>
    </w:p>
    <w:p w14:paraId="2DC6CCA3">
      <w:r>
        <w:t xml:space="preserve">You left before this part, and no activity sheet was pasted, so this is written from your OU diagram and the lecturer's talk about OUs, users and groups. It assumes AD DS is installed and the server has restarted (section 6). Log in as </w:t>
      </w:r>
      <w:r>
        <w:rPr>
          <w:rStyle w:val="17"/>
        </w:rPr>
        <w:t>Administrator</w:t>
      </w:r>
      <w:r>
        <w:t>.</w:t>
      </w:r>
    </w:p>
    <w:p w14:paraId="54021BB1">
      <w:pPr>
        <w:pStyle w:val="4"/>
      </w:pPr>
      <w:r>
        <w:t>The OU structure to build</w:t>
      </w:r>
    </w:p>
    <w:p w14:paraId="33886571">
      <w:pPr>
        <w:pStyle w:val="16"/>
      </w:pPr>
      <w:bookmarkStart w:id="2" w:name="bongo_lang_text_3"/>
      <w:bookmarkEnd w:id="2"/>
      <w:r>
        <w:t>vtc.local</w:t>
      </w:r>
      <w:r>
        <w:br w:type="textWrapping"/>
      </w:r>
      <w:r>
        <w:t>└── VTC</w:t>
      </w:r>
      <w:r>
        <w:br w:type="textWrapping"/>
      </w:r>
      <w:r>
        <w:t xml:space="preserve">    ├── IT Dept</w:t>
      </w:r>
      <w:r>
        <w:br w:type="textWrapping"/>
      </w:r>
      <w:r>
        <w:t xml:space="preserve">    │   ├── Users</w:t>
      </w:r>
      <w:r>
        <w:br w:type="textWrapping"/>
      </w:r>
      <w:r>
        <w:t xml:space="preserve">    │   └── Computers</w:t>
      </w:r>
      <w:r>
        <w:br w:type="textWrapping"/>
      </w:r>
      <w:r>
        <w:t xml:space="preserve">    ├── Groups</w:t>
      </w:r>
      <w:r>
        <w:br w:type="textWrapping"/>
      </w:r>
      <w:r>
        <w:t xml:space="preserve">    └── Departments</w:t>
      </w:r>
      <w:r>
        <w:br w:type="textWrapping"/>
      </w:r>
      <w:r>
        <w:t xml:space="preserve">        ├── HR-Dept</w:t>
      </w:r>
      <w:r>
        <w:br w:type="textWrapping"/>
      </w:r>
      <w:r>
        <w:t xml:space="preserve">        │   ├── Users</w:t>
      </w:r>
      <w:r>
        <w:br w:type="textWrapping"/>
      </w:r>
      <w:r>
        <w:t xml:space="preserve">        │   └── Computers</w:t>
      </w:r>
      <w:r>
        <w:br w:type="textWrapping"/>
      </w:r>
      <w:r>
        <w:t xml:space="preserve">        └── MKT-Dept</w:t>
      </w:r>
      <w:r>
        <w:br w:type="textWrapping"/>
      </w:r>
      <w:r>
        <w:t xml:space="preserve">            ├── Users</w:t>
      </w:r>
      <w:r>
        <w:br w:type="textWrapping"/>
      </w:r>
      <w:r>
        <w:t xml:space="preserve">            └── Computers</w:t>
      </w:r>
    </w:p>
    <w:p w14:paraId="6EE689CF">
      <w:r>
        <w:t>Why OUs: grouping objects by department lets you apply Group Policy to exactly the right people or computers, for example restrictions only for HR or only for IT.</w:t>
      </w:r>
    </w:p>
    <w:p w14:paraId="6F9542F0">
      <w:pPr>
        <w:pStyle w:val="4"/>
      </w:pPr>
      <w:r>
        <w:t>Step 1: Open Active Directory Users and Computers</w:t>
      </w:r>
    </w:p>
    <w:p w14:paraId="3D93939D">
      <w:pPr>
        <w:pStyle w:val="18"/>
        <w:numPr>
          <w:ilvl w:val="0"/>
          <w:numId w:val="10"/>
        </w:numPr>
      </w:pPr>
      <w:r>
        <w:t xml:space="preserve">Open </w:t>
      </w:r>
      <w:r>
        <w:rPr>
          <w:b/>
        </w:rPr>
        <w:t>Server Manager</w:t>
      </w:r>
      <w:r>
        <w:t>.</w:t>
      </w:r>
    </w:p>
    <w:p w14:paraId="6A2E1002">
      <w:pPr>
        <w:pStyle w:val="18"/>
        <w:numPr>
          <w:ilvl w:val="0"/>
          <w:numId w:val="10"/>
        </w:numPr>
      </w:pPr>
      <w:r>
        <w:t xml:space="preserve">Click </w:t>
      </w:r>
      <w:r>
        <w:rPr>
          <w:b/>
        </w:rPr>
        <w:t>Tools, then Active Directory Users and Computers</w:t>
      </w:r>
      <w:r>
        <w:t>.</w:t>
      </w:r>
    </w:p>
    <w:p w14:paraId="49C1425F">
      <w:pPr>
        <w:pStyle w:val="18"/>
        <w:numPr>
          <w:ilvl w:val="0"/>
          <w:numId w:val="10"/>
        </w:numPr>
      </w:pPr>
      <w:r>
        <w:t xml:space="preserve">In the left pane you will see </w:t>
      </w:r>
      <w:r>
        <w:rPr>
          <w:rStyle w:val="17"/>
        </w:rPr>
        <w:t>vtc.local</w:t>
      </w:r>
      <w:r>
        <w:t>.</w:t>
      </w:r>
    </w:p>
    <w:p w14:paraId="4D5052F3">
      <w:pPr>
        <w:pStyle w:val="4"/>
      </w:pPr>
      <w:r>
        <w:t>Step 2: Create the OUs</w:t>
      </w:r>
    </w:p>
    <w:p w14:paraId="63BD7BAE">
      <w:pPr>
        <w:pStyle w:val="18"/>
        <w:numPr>
          <w:ilvl w:val="0"/>
          <w:numId w:val="11"/>
        </w:numPr>
      </w:pPr>
      <w:r>
        <w:t xml:space="preserve">Right-click </w:t>
      </w:r>
      <w:r>
        <w:rPr>
          <w:rStyle w:val="17"/>
        </w:rPr>
        <w:t>vtc.local</w:t>
      </w:r>
      <w:r>
        <w:t xml:space="preserve">, choose </w:t>
      </w:r>
      <w:r>
        <w:rPr>
          <w:b/>
        </w:rPr>
        <w:t>New, then Organizational Unit</w:t>
      </w:r>
      <w:r>
        <w:t xml:space="preserve">, type </w:t>
      </w:r>
      <w:r>
        <w:rPr>
          <w:rStyle w:val="17"/>
        </w:rPr>
        <w:t>VTC</w:t>
      </w:r>
      <w:r>
        <w:t>, and click OK.</w:t>
      </w:r>
    </w:p>
    <w:p w14:paraId="065996F8">
      <w:pPr>
        <w:pStyle w:val="18"/>
        <w:numPr>
          <w:ilvl w:val="0"/>
          <w:numId w:val="11"/>
        </w:numPr>
      </w:pPr>
      <w:r>
        <w:t xml:space="preserve">Right-click </w:t>
      </w:r>
      <w:r>
        <w:rPr>
          <w:rStyle w:val="17"/>
        </w:rPr>
        <w:t>VTC</w:t>
      </w:r>
      <w:r>
        <w:t xml:space="preserve"> and create three OUs: </w:t>
      </w:r>
      <w:r>
        <w:rPr>
          <w:rStyle w:val="17"/>
        </w:rPr>
        <w:t>IT Dept</w:t>
      </w:r>
      <w:r>
        <w:t xml:space="preserve">, </w:t>
      </w:r>
      <w:r>
        <w:rPr>
          <w:rStyle w:val="17"/>
        </w:rPr>
        <w:t>Groups</w:t>
      </w:r>
      <w:r>
        <w:t xml:space="preserve"> and </w:t>
      </w:r>
      <w:r>
        <w:rPr>
          <w:rStyle w:val="17"/>
        </w:rPr>
        <w:t>Departments</w:t>
      </w:r>
      <w:r>
        <w:t>.</w:t>
      </w:r>
    </w:p>
    <w:p w14:paraId="1902B8E8">
      <w:pPr>
        <w:pStyle w:val="18"/>
        <w:numPr>
          <w:ilvl w:val="0"/>
          <w:numId w:val="11"/>
        </w:numPr>
      </w:pPr>
      <w:r>
        <w:t xml:space="preserve">Right-click </w:t>
      </w:r>
      <w:r>
        <w:rPr>
          <w:rStyle w:val="17"/>
        </w:rPr>
        <w:t>IT Dept</w:t>
      </w:r>
      <w:r>
        <w:t xml:space="preserve"> and create two OUs: </w:t>
      </w:r>
      <w:r>
        <w:rPr>
          <w:rStyle w:val="17"/>
        </w:rPr>
        <w:t>Users</w:t>
      </w:r>
      <w:r>
        <w:t xml:space="preserve"> and </w:t>
      </w:r>
      <w:r>
        <w:rPr>
          <w:rStyle w:val="17"/>
        </w:rPr>
        <w:t>Computers</w:t>
      </w:r>
      <w:r>
        <w:t>.</w:t>
      </w:r>
    </w:p>
    <w:p w14:paraId="2BA81EFA">
      <w:pPr>
        <w:pStyle w:val="18"/>
        <w:numPr>
          <w:ilvl w:val="0"/>
          <w:numId w:val="11"/>
        </w:numPr>
      </w:pPr>
      <w:r>
        <w:t xml:space="preserve">Right-click </w:t>
      </w:r>
      <w:r>
        <w:rPr>
          <w:rStyle w:val="17"/>
        </w:rPr>
        <w:t>Departments</w:t>
      </w:r>
      <w:r>
        <w:t xml:space="preserve"> and create </w:t>
      </w:r>
      <w:r>
        <w:rPr>
          <w:rStyle w:val="17"/>
        </w:rPr>
        <w:t>HR-Dept</w:t>
      </w:r>
      <w:r>
        <w:t xml:space="preserve"> and </w:t>
      </w:r>
      <w:r>
        <w:rPr>
          <w:rStyle w:val="17"/>
        </w:rPr>
        <w:t>MKT-Dept</w:t>
      </w:r>
      <w:r>
        <w:t>.</w:t>
      </w:r>
    </w:p>
    <w:p w14:paraId="40830D51">
      <w:pPr>
        <w:pStyle w:val="18"/>
        <w:numPr>
          <w:ilvl w:val="0"/>
          <w:numId w:val="11"/>
        </w:numPr>
      </w:pPr>
      <w:r>
        <w:t xml:space="preserve">Right-click </w:t>
      </w:r>
      <w:r>
        <w:rPr>
          <w:rStyle w:val="17"/>
        </w:rPr>
        <w:t>HR-Dept</w:t>
      </w:r>
      <w:r>
        <w:t xml:space="preserve"> and create </w:t>
      </w:r>
      <w:r>
        <w:rPr>
          <w:rStyle w:val="17"/>
        </w:rPr>
        <w:t>Users</w:t>
      </w:r>
      <w:r>
        <w:t xml:space="preserve"> and </w:t>
      </w:r>
      <w:r>
        <w:rPr>
          <w:rStyle w:val="17"/>
        </w:rPr>
        <w:t>Computers</w:t>
      </w:r>
      <w:r>
        <w:t xml:space="preserve">. Do the same inside </w:t>
      </w:r>
      <w:r>
        <w:rPr>
          <w:rStyle w:val="17"/>
        </w:rPr>
        <w:t>MKT-Dept</w:t>
      </w:r>
      <w:r>
        <w:t>.</w:t>
      </w:r>
    </w:p>
    <w:p w14:paraId="1E718DB7">
      <w:r>
        <w:t xml:space="preserve">Leave </w:t>
      </w:r>
      <w:r>
        <w:rPr>
          <w:b/>
        </w:rPr>
        <w:t>Protect container from accidental deletion</w:t>
      </w:r>
      <w:r>
        <w:t xml:space="preserve"> ticked while creating them.</w:t>
      </w:r>
    </w:p>
    <w:p w14:paraId="3DBABAF1">
      <w:pPr>
        <w:pStyle w:val="4"/>
      </w:pPr>
      <w:r>
        <w:t>Step 3: Create user accounts</w:t>
      </w:r>
    </w:p>
    <w:p w14:paraId="3403DDB9">
      <w:r>
        <w:t>Example: a user for the HR department.</w:t>
      </w:r>
    </w:p>
    <w:p w14:paraId="2ADD75EC">
      <w:pPr>
        <w:pStyle w:val="18"/>
        <w:numPr>
          <w:ilvl w:val="0"/>
          <w:numId w:val="12"/>
        </w:numPr>
      </w:pPr>
      <w:r>
        <w:t xml:space="preserve">Right-click </w:t>
      </w:r>
      <w:r>
        <w:rPr>
          <w:rStyle w:val="17"/>
        </w:rPr>
        <w:t>VTC &gt; Departments &gt; HR-Dept &gt; Users</w:t>
      </w:r>
      <w:r>
        <w:t xml:space="preserve">, then choose </w:t>
      </w:r>
      <w:r>
        <w:rPr>
          <w:b/>
        </w:rPr>
        <w:t>New, then User</w:t>
      </w:r>
      <w:r>
        <w:t>.</w:t>
      </w:r>
    </w:p>
    <w:p w14:paraId="567BD7C3">
      <w:pPr>
        <w:pStyle w:val="18"/>
        <w:numPr>
          <w:ilvl w:val="0"/>
          <w:numId w:val="12"/>
        </w:numPr>
      </w:pPr>
      <w:r>
        <w:t xml:space="preserve">Fill in </w:t>
      </w:r>
      <w:r>
        <w:rPr>
          <w:b/>
        </w:rPr>
        <w:t>First name</w:t>
      </w:r>
      <w:r>
        <w:t xml:space="preserve">, </w:t>
      </w:r>
      <w:r>
        <w:rPr>
          <w:b/>
        </w:rPr>
        <w:t>Last name</w:t>
      </w:r>
      <w:r>
        <w:t xml:space="preserve"> and </w:t>
      </w:r>
      <w:r>
        <w:rPr>
          <w:b/>
        </w:rPr>
        <w:t>User logon name</w:t>
      </w:r>
      <w:r>
        <w:t xml:space="preserve"> (for example </w:t>
      </w:r>
      <w:r>
        <w:rPr>
          <w:rStyle w:val="17"/>
        </w:rPr>
        <w:t>hr.user1</w:t>
      </w:r>
      <w:r>
        <w:t>). Click Next.</w:t>
      </w:r>
    </w:p>
    <w:p w14:paraId="1CDA5713">
      <w:pPr>
        <w:pStyle w:val="18"/>
        <w:numPr>
          <w:ilvl w:val="0"/>
          <w:numId w:val="12"/>
        </w:numPr>
      </w:pPr>
      <w:r>
        <w:t xml:space="preserve">Type a strong password twice, for example </w:t>
      </w:r>
      <w:r>
        <w:rPr>
          <w:rStyle w:val="17"/>
        </w:rPr>
        <w:t>Vtc@2026pw</w:t>
      </w:r>
      <w:r>
        <w:t>.</w:t>
      </w:r>
    </w:p>
    <w:p w14:paraId="7D932461">
      <w:pPr>
        <w:pStyle w:val="18"/>
        <w:numPr>
          <w:ilvl w:val="0"/>
          <w:numId w:val="12"/>
        </w:numPr>
      </w:pPr>
      <w:r>
        <w:t xml:space="preserve">Tick </w:t>
      </w:r>
      <w:r>
        <w:rPr>
          <w:b/>
        </w:rPr>
        <w:t>User must change password at next logon</w:t>
      </w:r>
      <w:r>
        <w:t>. This forces the user to replace the temporary password on first login.</w:t>
      </w:r>
    </w:p>
    <w:p w14:paraId="6248B425">
      <w:pPr>
        <w:pStyle w:val="18"/>
        <w:numPr>
          <w:ilvl w:val="0"/>
          <w:numId w:val="12"/>
        </w:numPr>
      </w:pPr>
      <w:r>
        <w:t xml:space="preserve">Tick </w:t>
      </w:r>
      <w:r>
        <w:rPr>
          <w:b/>
        </w:rPr>
        <w:t>Account is disabled</w:t>
      </w:r>
      <w:r>
        <w:t xml:space="preserve"> if the account is only being prepared. The lecturer's rule: keep accounts disabled until they are officially requested or processed by the authorized department, such as HR, so nobody can use them early.</w:t>
      </w:r>
    </w:p>
    <w:p w14:paraId="3FB19426">
      <w:pPr>
        <w:pStyle w:val="18"/>
        <w:numPr>
          <w:ilvl w:val="0"/>
          <w:numId w:val="12"/>
        </w:numPr>
      </w:pPr>
      <w:r>
        <w:t>Click Next, then Finish.</w:t>
      </w:r>
    </w:p>
    <w:p w14:paraId="704F2672">
      <w:r>
        <w:t xml:space="preserve">Create at least two users in each department's </w:t>
      </w:r>
      <w:r>
        <w:rPr>
          <w:rStyle w:val="17"/>
        </w:rPr>
        <w:t>Users</w:t>
      </w:r>
      <w:r>
        <w:t xml:space="preserve"> OU (for example </w:t>
      </w:r>
      <w:r>
        <w:rPr>
          <w:rStyle w:val="17"/>
        </w:rPr>
        <w:t>hr.user1</w:t>
      </w:r>
      <w:r>
        <w:t xml:space="preserve">, </w:t>
      </w:r>
      <w:r>
        <w:rPr>
          <w:rStyle w:val="17"/>
        </w:rPr>
        <w:t>hr.user2</w:t>
      </w:r>
      <w:r>
        <w:t xml:space="preserve">, </w:t>
      </w:r>
      <w:r>
        <w:rPr>
          <w:rStyle w:val="17"/>
        </w:rPr>
        <w:t>it.user1</w:t>
      </w:r>
      <w:r>
        <w:t xml:space="preserve">, </w:t>
      </w:r>
      <w:r>
        <w:rPr>
          <w:rStyle w:val="17"/>
        </w:rPr>
        <w:t>mkt.user1</w:t>
      </w:r>
      <w:r>
        <w:t>).</w:t>
      </w:r>
    </w:p>
    <w:p w14:paraId="78240C4B">
      <w:r>
        <w:rPr>
          <w:b/>
        </w:rPr>
        <w:t>Enable, disable or reset later:</w:t>
      </w:r>
      <w:r>
        <w:t xml:space="preserve"> right-click the user, then choose </w:t>
      </w:r>
      <w:r>
        <w:rPr>
          <w:b/>
        </w:rPr>
        <w:t>Enable Account</w:t>
      </w:r>
      <w:r>
        <w:t xml:space="preserve">, </w:t>
      </w:r>
      <w:r>
        <w:rPr>
          <w:b/>
        </w:rPr>
        <w:t>Disable Account</w:t>
      </w:r>
      <w:r>
        <w:t xml:space="preserve"> or </w:t>
      </w:r>
      <w:r>
        <w:rPr>
          <w:b/>
        </w:rPr>
        <w:t>Reset Password...</w:t>
      </w:r>
      <w:r>
        <w:t>.</w:t>
      </w:r>
    </w:p>
    <w:p w14:paraId="3D5DB321">
      <w:pPr>
        <w:pStyle w:val="4"/>
      </w:pPr>
      <w:r>
        <w:t>Step 4: Move objects into the right OU</w:t>
      </w:r>
    </w:p>
    <w:p w14:paraId="222C0D2C">
      <w:pPr>
        <w:pStyle w:val="18"/>
        <w:numPr>
          <w:ilvl w:val="0"/>
          <w:numId w:val="13"/>
        </w:numPr>
      </w:pPr>
      <w:r>
        <w:t xml:space="preserve">New users and computers can land in the default </w:t>
      </w:r>
      <w:r>
        <w:rPr>
          <w:rStyle w:val="17"/>
        </w:rPr>
        <w:t>Users</w:t>
      </w:r>
      <w:r>
        <w:t xml:space="preserve"> or </w:t>
      </w:r>
      <w:r>
        <w:rPr>
          <w:rStyle w:val="17"/>
        </w:rPr>
        <w:t>Computers</w:t>
      </w:r>
      <w:r>
        <w:t xml:space="preserve"> containers.</w:t>
      </w:r>
    </w:p>
    <w:p w14:paraId="79AFA08C">
      <w:pPr>
        <w:pStyle w:val="18"/>
        <w:numPr>
          <w:ilvl w:val="0"/>
          <w:numId w:val="13"/>
        </w:numPr>
      </w:pPr>
      <w:r>
        <w:t xml:space="preserve">Right-click the object and choose </w:t>
      </w:r>
      <w:r>
        <w:rPr>
          <w:b/>
        </w:rPr>
        <w:t>Move...</w:t>
      </w:r>
      <w:r>
        <w:t>, pick the target OU, and click OK. You can also drag and drop it.</w:t>
      </w:r>
    </w:p>
    <w:p w14:paraId="1939FBE4">
      <w:pPr>
        <w:pStyle w:val="18"/>
        <w:numPr>
          <w:ilvl w:val="0"/>
          <w:numId w:val="13"/>
        </w:numPr>
      </w:pPr>
      <w:r>
        <w:t xml:space="preserve">After a client joins the domain it appears in the </w:t>
      </w:r>
      <w:r>
        <w:rPr>
          <w:b/>
        </w:rPr>
        <w:t>Computers</w:t>
      </w:r>
      <w:r>
        <w:t xml:space="preserve"> container. Move it to its department's </w:t>
      </w:r>
      <w:r>
        <w:rPr>
          <w:rStyle w:val="17"/>
        </w:rPr>
        <w:t>Computers</w:t>
      </w:r>
      <w:r>
        <w:t xml:space="preserve"> OU so that department's policies apply to it.</w:t>
      </w:r>
    </w:p>
    <w:p w14:paraId="220AB6DA">
      <w:pPr>
        <w:pStyle w:val="4"/>
      </w:pPr>
      <w:r>
        <w:t>Step 5: Create groups and add members</w:t>
      </w:r>
    </w:p>
    <w:p w14:paraId="65EC7950">
      <w:r>
        <w:t>Groups mean you give permissions once to the group instead of to each person.</w:t>
      </w:r>
    </w:p>
    <w:p w14:paraId="51674A4D">
      <w:pPr>
        <w:pStyle w:val="18"/>
        <w:numPr>
          <w:ilvl w:val="0"/>
          <w:numId w:val="14"/>
        </w:numPr>
      </w:pPr>
      <w:r>
        <w:t xml:space="preserve">Right-click </w:t>
      </w:r>
      <w:r>
        <w:rPr>
          <w:rStyle w:val="17"/>
        </w:rPr>
        <w:t>VTC &gt; Groups</w:t>
      </w:r>
      <w:r>
        <w:t xml:space="preserve">, then </w:t>
      </w:r>
      <w:r>
        <w:rPr>
          <w:b/>
        </w:rPr>
        <w:t>New, then Group</w:t>
      </w:r>
      <w:r>
        <w:t>.</w:t>
      </w:r>
    </w:p>
    <w:p w14:paraId="7309529A">
      <w:pPr>
        <w:pStyle w:val="18"/>
        <w:numPr>
          <w:ilvl w:val="0"/>
          <w:numId w:val="14"/>
        </w:numPr>
      </w:pPr>
      <w:r>
        <w:t xml:space="preserve">Type a name, for example </w:t>
      </w:r>
      <w:r>
        <w:rPr>
          <w:rStyle w:val="17"/>
        </w:rPr>
        <w:t>HR-Staff</w:t>
      </w:r>
      <w:r>
        <w:t xml:space="preserve">. Choose </w:t>
      </w:r>
      <w:r>
        <w:rPr>
          <w:b/>
        </w:rPr>
        <w:t>Group scope: Global</w:t>
      </w:r>
      <w:r>
        <w:t xml:space="preserve"> and </w:t>
      </w:r>
      <w:r>
        <w:rPr>
          <w:b/>
        </w:rPr>
        <w:t>Group type: Security</w:t>
      </w:r>
      <w:r>
        <w:t>. Click OK.</w:t>
      </w:r>
    </w:p>
    <w:p w14:paraId="740642D8">
      <w:pPr>
        <w:pStyle w:val="18"/>
        <w:numPr>
          <w:ilvl w:val="0"/>
          <w:numId w:val="14"/>
        </w:numPr>
      </w:pPr>
      <w:r>
        <w:t xml:space="preserve">Double-click the group, open the </w:t>
      </w:r>
      <w:r>
        <w:rPr>
          <w:b/>
        </w:rPr>
        <w:t>Members</w:t>
      </w:r>
      <w:r>
        <w:t xml:space="preserve"> tab, click </w:t>
      </w:r>
      <w:r>
        <w:rPr>
          <w:b/>
        </w:rPr>
        <w:t>Add...</w:t>
      </w:r>
      <w:r>
        <w:t xml:space="preserve">, type the user names (for example </w:t>
      </w:r>
      <w:r>
        <w:rPr>
          <w:rStyle w:val="17"/>
        </w:rPr>
        <w:t>hr.user1; hr.user2</w:t>
      </w:r>
      <w:r>
        <w:t xml:space="preserve">), click </w:t>
      </w:r>
      <w:r>
        <w:rPr>
          <w:b/>
        </w:rPr>
        <w:t>Check Names</w:t>
      </w:r>
      <w:r>
        <w:t>, then OK.</w:t>
      </w:r>
    </w:p>
    <w:p w14:paraId="509379A8">
      <w:pPr>
        <w:pStyle w:val="18"/>
        <w:numPr>
          <w:ilvl w:val="0"/>
          <w:numId w:val="14"/>
        </w:numPr>
      </w:pPr>
      <w:r>
        <w:t>Click OK to save.</w:t>
      </w:r>
    </w:p>
    <w:p w14:paraId="1403C625">
      <w:r>
        <w:t xml:space="preserve">Built-in groups are in the </w:t>
      </w:r>
      <w:r>
        <w:rPr>
          <w:b/>
        </w:rPr>
        <w:t>Users</w:t>
      </w:r>
      <w:r>
        <w:t xml:space="preserve"> container under </w:t>
      </w:r>
      <w:r>
        <w:rPr>
          <w:rStyle w:val="17"/>
        </w:rPr>
        <w:t>vtc.local</w:t>
      </w:r>
      <w:r>
        <w:t xml:space="preserve">: </w:t>
      </w:r>
      <w:r>
        <w:rPr>
          <w:b/>
        </w:rPr>
        <w:t>Domain Admins</w:t>
      </w:r>
      <w:r>
        <w:t xml:space="preserve"> (full admin rights across the domain) and </w:t>
      </w:r>
      <w:r>
        <w:rPr>
          <w:b/>
        </w:rPr>
        <w:t>Domain Users</w:t>
      </w:r>
      <w:r>
        <w:t xml:space="preserve"> (standard users). Add someone to Domain Admins only if they really are an administrator.</w:t>
      </w:r>
    </w:p>
    <w:p w14:paraId="7809E8AF">
      <w:pPr>
        <w:pStyle w:val="4"/>
      </w:pPr>
      <w:r>
        <w:t>Step 6: Delete an OU</w:t>
      </w:r>
    </w:p>
    <w:p w14:paraId="5CF1049B">
      <w:r>
        <w:t>OUs are protected against accidental deletion, so you must remove the protection first.</w:t>
      </w:r>
    </w:p>
    <w:p w14:paraId="17524178">
      <w:pPr>
        <w:pStyle w:val="18"/>
        <w:numPr>
          <w:ilvl w:val="0"/>
          <w:numId w:val="15"/>
        </w:numPr>
      </w:pPr>
      <w:r>
        <w:t xml:space="preserve">In Active Directory Users and Computers click </w:t>
      </w:r>
      <w:r>
        <w:rPr>
          <w:b/>
        </w:rPr>
        <w:t>View, then Advanced Features</w:t>
      </w:r>
      <w:r>
        <w:t>.</w:t>
      </w:r>
    </w:p>
    <w:p w14:paraId="2147889C">
      <w:pPr>
        <w:pStyle w:val="18"/>
        <w:numPr>
          <w:ilvl w:val="0"/>
          <w:numId w:val="15"/>
        </w:numPr>
      </w:pPr>
      <w:r>
        <w:t xml:space="preserve">Right-click the OU, choose </w:t>
      </w:r>
      <w:r>
        <w:rPr>
          <w:b/>
        </w:rPr>
        <w:t>Properties</w:t>
      </w:r>
      <w:r>
        <w:t xml:space="preserve">, and open the </w:t>
      </w:r>
      <w:r>
        <w:rPr>
          <w:b/>
        </w:rPr>
        <w:t>Object</w:t>
      </w:r>
      <w:r>
        <w:t xml:space="preserve"> tab.</w:t>
      </w:r>
    </w:p>
    <w:p w14:paraId="0F19A66D">
      <w:pPr>
        <w:pStyle w:val="18"/>
        <w:numPr>
          <w:ilvl w:val="0"/>
          <w:numId w:val="15"/>
        </w:numPr>
      </w:pPr>
      <w:r>
        <w:rPr>
          <w:b/>
        </w:rPr>
        <w:t>Untick</w:t>
      </w:r>
      <w:r>
        <w:t xml:space="preserve"> "Protect object from accidental deletion" and click OK.</w:t>
      </w:r>
    </w:p>
    <w:p w14:paraId="159EAB35">
      <w:pPr>
        <w:pStyle w:val="18"/>
        <w:numPr>
          <w:ilvl w:val="0"/>
          <w:numId w:val="15"/>
        </w:numPr>
      </w:pPr>
      <w:r>
        <w:t xml:space="preserve">Right-click the OU and choose </w:t>
      </w:r>
      <w:r>
        <w:rPr>
          <w:b/>
        </w:rPr>
        <w:t>Delete</w:t>
      </w:r>
      <w:r>
        <w:t>, then confirm with Yes.</w:t>
      </w:r>
    </w:p>
    <w:p w14:paraId="61391D4C">
      <w:r>
        <w:t>Deleting an OU removes everything inside it, so move any users and computers you want to keep first.</w:t>
      </w:r>
    </w:p>
    <w:p w14:paraId="4B384860">
      <w:pPr>
        <w:pStyle w:val="4"/>
      </w:pPr>
      <w:r>
        <w:t>Step 7: Check your work</w:t>
      </w:r>
    </w:p>
    <w:p w14:paraId="4C031CD9">
      <w:pPr>
        <w:pStyle w:val="18"/>
        <w:numPr>
          <w:ilvl w:val="0"/>
          <w:numId w:val="16"/>
        </w:numPr>
      </w:pPr>
      <w:r>
        <w:t xml:space="preserve">Join a Windows client to </w:t>
      </w:r>
      <w:r>
        <w:rPr>
          <w:rStyle w:val="17"/>
        </w:rPr>
        <w:t>vtc.local</w:t>
      </w:r>
      <w:r>
        <w:t xml:space="preserve"> (see the Domain Join note) and move it to the right OU.</w:t>
      </w:r>
    </w:p>
    <w:p w14:paraId="47BB2FD9">
      <w:pPr>
        <w:pStyle w:val="18"/>
        <w:numPr>
          <w:ilvl w:val="0"/>
          <w:numId w:val="16"/>
        </w:numPr>
      </w:pPr>
      <w:r>
        <w:t xml:space="preserve">Log in on the client as </w:t>
      </w:r>
      <w:r>
        <w:rPr>
          <w:rStyle w:val="17"/>
        </w:rPr>
        <w:t>VTC\hr.user1</w:t>
      </w:r>
      <w:r>
        <w:t>. Change the password when asked.</w:t>
      </w:r>
    </w:p>
    <w:p w14:paraId="5D4BCE17">
      <w:pPr>
        <w:pStyle w:val="18"/>
        <w:numPr>
          <w:ilvl w:val="0"/>
          <w:numId w:val="16"/>
        </w:numPr>
      </w:pPr>
      <w:r>
        <w:t>Back on the server, confirm the computer and users appear in the right OUs.</w:t>
      </w:r>
    </w:p>
    <w:p w14:paraId="5AEE41E4">
      <w:pPr>
        <w:pStyle w:val="4"/>
      </w:pPr>
      <w:r>
        <w:t>Optional: the same OUs with PowerShell</w:t>
      </w:r>
    </w:p>
    <w:p w14:paraId="0DB08A70">
      <w:pPr>
        <w:pStyle w:val="16"/>
      </w:pPr>
      <w:bookmarkStart w:id="3" w:name="bongo_lang_powershell_4"/>
      <w:bookmarkEnd w:id="3"/>
      <w:r>
        <w:t>New-ADOrganizationalUnit -Name "VTC" -Path "DC=vtc,DC=local"</w:t>
      </w:r>
      <w:r>
        <w:br w:type="textWrapping"/>
      </w:r>
      <w:r>
        <w:t>New-ADOrganizationalUnit -Name "Departments" -Path "OU=VTC,DC=vtc,DC=local"</w:t>
      </w:r>
      <w:r>
        <w:br w:type="textWrapping"/>
      </w:r>
      <w:r>
        <w:t>New-ADOrganizationalUnit -Name "HR-Dept" -Path "OU=Departments,OU=VTC,DC=vtc,DC=local"</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02F36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1488</Words>
  <Characters>8123</Characters>
  <TotalTime>0</TotalTime>
  <ScaleCrop>false</ScaleCrop>
  <LinksUpToDate>false</LinksUpToDate>
  <CharactersWithSpaces>9453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2026-10-17T17:30:47Z</dcterms:created>
  <dc:creator>Kavinda</dc:creator>
  <dc:description>Claude Docs node/96590ea8-c3bc@8 docx-w7</dc:description>
  <cp:lastModifiedBy>WPS_1778049349</cp:lastModifiedBy>
  <dcterms:modified xsi:type="dcterms:W3CDTF">2026-10-17T17:31:00Z</dcterms:modified>
  <dc:title>Windows Server and Active Directory – Class Notes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eyJoZGlkIjoiMjUzZmI1MGI3OGIxYTYwOGU0Mzc3ZDFhOGUzZTk5OGEiLCJ1c2VySWQiOiI1MjIyNjgzMzQyMDc2In0=</vt:lpwstr>
  </property>
  <property fmtid="{D5CDD505-2E9C-101B-9397-08002B2CF9AE}" pid="3" name="KSOProductBuildVer">
    <vt:lpwstr>1033-12.1.0.29162</vt:lpwstr>
  </property>
  <property fmtid="{D5CDD505-2E9C-101B-9397-08002B2CF9AE}" pid="4" name="ICV">
    <vt:lpwstr>99809AC870E6459DB06A4B7DBFB26EF7_12</vt:lpwstr>
  </property>
</Properties>
</file>