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1AF97" w14:textId="343460D3" w:rsidR="00014A5C" w:rsidRDefault="00014A5C">
      <w:r>
        <w:rPr>
          <w:noProof/>
        </w:rPr>
        <w:drawing>
          <wp:anchor distT="0" distB="0" distL="114300" distR="114300" simplePos="0" relativeHeight="251659264" behindDoc="1" locked="0" layoutInCell="1" allowOverlap="1" wp14:anchorId="3D8DFE5B" wp14:editId="3ADFC7ED">
            <wp:simplePos x="0" y="0"/>
            <wp:positionH relativeFrom="margin">
              <wp:align>right</wp:align>
            </wp:positionH>
            <wp:positionV relativeFrom="paragraph">
              <wp:posOffset>237278</wp:posOffset>
            </wp:positionV>
            <wp:extent cx="5943600" cy="3651885"/>
            <wp:effectExtent l="0" t="0" r="0" b="5715"/>
            <wp:wrapThrough wrapText="bothSides">
              <wp:wrapPolygon edited="0">
                <wp:start x="0" y="0"/>
                <wp:lineTo x="0" y="21521"/>
                <wp:lineTo x="21531" y="21521"/>
                <wp:lineTo x="21531" y="0"/>
                <wp:lineTo x="0" y="0"/>
              </wp:wrapPolygon>
            </wp:wrapThrough>
            <wp:docPr id="15744257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425766" name="Picture 157442576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651885"/>
                    </a:xfrm>
                    <a:prstGeom prst="rect">
                      <a:avLst/>
                    </a:prstGeom>
                  </pic:spPr>
                </pic:pic>
              </a:graphicData>
            </a:graphic>
          </wp:anchor>
        </w:drawing>
      </w:r>
      <w:r>
        <w:t>Vision 01</w:t>
      </w:r>
      <w:r w:rsidR="0072052A">
        <w:t xml:space="preserve"> </w:t>
      </w:r>
      <w:r>
        <w:t>- Sell Vehicle P age</w:t>
      </w:r>
    </w:p>
    <w:p w14:paraId="56B0D662" w14:textId="66F72DC5" w:rsidR="00014A5C" w:rsidRDefault="00014A5C" w:rsidP="00014A5C">
      <w:r>
        <w:t>Vision 02</w:t>
      </w:r>
      <w:r w:rsidR="0072052A">
        <w:t xml:space="preserve"> </w:t>
      </w:r>
      <w:r>
        <w:t>- Sell Vehicle Page</w:t>
      </w:r>
    </w:p>
    <w:p w14:paraId="6A26CCF1" w14:textId="33A3DF5F" w:rsidR="00014A5C" w:rsidRDefault="00FA61EF">
      <w:r>
        <w:rPr>
          <w:noProof/>
        </w:rPr>
        <w:drawing>
          <wp:anchor distT="0" distB="0" distL="114300" distR="114300" simplePos="0" relativeHeight="251661312" behindDoc="1" locked="0" layoutInCell="1" allowOverlap="1" wp14:anchorId="1B465A62" wp14:editId="694926E5">
            <wp:simplePos x="0" y="0"/>
            <wp:positionH relativeFrom="page">
              <wp:posOffset>1395730</wp:posOffset>
            </wp:positionH>
            <wp:positionV relativeFrom="paragraph">
              <wp:posOffset>307975</wp:posOffset>
            </wp:positionV>
            <wp:extent cx="5909310" cy="3542665"/>
            <wp:effectExtent l="0" t="0" r="0" b="635"/>
            <wp:wrapTight wrapText="bothSides">
              <wp:wrapPolygon edited="0">
                <wp:start x="0" y="0"/>
                <wp:lineTo x="0" y="21488"/>
                <wp:lineTo x="21516" y="21488"/>
                <wp:lineTo x="21516" y="0"/>
                <wp:lineTo x="0" y="0"/>
              </wp:wrapPolygon>
            </wp:wrapTight>
            <wp:docPr id="798797700"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797700" name="Picture 5"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09310" cy="3542665"/>
                    </a:xfrm>
                    <a:prstGeom prst="rect">
                      <a:avLst/>
                    </a:prstGeom>
                  </pic:spPr>
                </pic:pic>
              </a:graphicData>
            </a:graphic>
            <wp14:sizeRelH relativeFrom="margin">
              <wp14:pctWidth>0</wp14:pctWidth>
            </wp14:sizeRelH>
            <wp14:sizeRelV relativeFrom="margin">
              <wp14:pctHeight>0</wp14:pctHeight>
            </wp14:sizeRelV>
          </wp:anchor>
        </w:drawing>
      </w:r>
    </w:p>
    <w:p w14:paraId="2837D3CF" w14:textId="0FF95247" w:rsidR="0072052A" w:rsidRDefault="0072052A" w:rsidP="0072052A">
      <w:r>
        <w:rPr>
          <w:noProof/>
        </w:rPr>
        <w:lastRenderedPageBreak/>
        <w:drawing>
          <wp:anchor distT="0" distB="0" distL="114300" distR="114300" simplePos="0" relativeHeight="251658240" behindDoc="1" locked="0" layoutInCell="1" allowOverlap="1" wp14:anchorId="0BCECFDF" wp14:editId="3C0C2CAA">
            <wp:simplePos x="0" y="0"/>
            <wp:positionH relativeFrom="margin">
              <wp:posOffset>-59690</wp:posOffset>
            </wp:positionH>
            <wp:positionV relativeFrom="paragraph">
              <wp:posOffset>219710</wp:posOffset>
            </wp:positionV>
            <wp:extent cx="6087110" cy="3674110"/>
            <wp:effectExtent l="0" t="0" r="8890" b="2540"/>
            <wp:wrapThrough wrapText="bothSides">
              <wp:wrapPolygon edited="0">
                <wp:start x="0" y="0"/>
                <wp:lineTo x="0" y="21503"/>
                <wp:lineTo x="21564" y="21503"/>
                <wp:lineTo x="21564" y="0"/>
                <wp:lineTo x="0" y="0"/>
              </wp:wrapPolygon>
            </wp:wrapThrough>
            <wp:docPr id="1634826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826782" name="Picture 1634826782"/>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87110" cy="3674110"/>
                    </a:xfrm>
                    <a:prstGeom prst="rect">
                      <a:avLst/>
                    </a:prstGeom>
                  </pic:spPr>
                </pic:pic>
              </a:graphicData>
            </a:graphic>
            <wp14:sizeRelH relativeFrom="margin">
              <wp14:pctWidth>0</wp14:pctWidth>
            </wp14:sizeRelH>
            <wp14:sizeRelV relativeFrom="margin">
              <wp14:pctHeight>0</wp14:pctHeight>
            </wp14:sizeRelV>
          </wp:anchor>
        </w:drawing>
      </w:r>
      <w:r>
        <w:t>Vision 01 - Sell Part Page</w:t>
      </w:r>
    </w:p>
    <w:p w14:paraId="0D4A3B6D" w14:textId="11EB6E76" w:rsidR="0072052A" w:rsidRDefault="0072052A" w:rsidP="0072052A">
      <w:r>
        <w:rPr>
          <w:noProof/>
        </w:rPr>
        <w:drawing>
          <wp:anchor distT="0" distB="0" distL="114300" distR="114300" simplePos="0" relativeHeight="251663360" behindDoc="1" locked="0" layoutInCell="1" allowOverlap="1" wp14:anchorId="5CB323D3" wp14:editId="0574C103">
            <wp:simplePos x="0" y="0"/>
            <wp:positionH relativeFrom="margin">
              <wp:posOffset>-179705</wp:posOffset>
            </wp:positionH>
            <wp:positionV relativeFrom="paragraph">
              <wp:posOffset>4295775</wp:posOffset>
            </wp:positionV>
            <wp:extent cx="6172200" cy="3462655"/>
            <wp:effectExtent l="0" t="0" r="0" b="4445"/>
            <wp:wrapTight wrapText="bothSides">
              <wp:wrapPolygon edited="0">
                <wp:start x="0" y="0"/>
                <wp:lineTo x="0" y="21509"/>
                <wp:lineTo x="21533" y="21509"/>
                <wp:lineTo x="21533" y="0"/>
                <wp:lineTo x="0" y="0"/>
              </wp:wrapPolygon>
            </wp:wrapTight>
            <wp:docPr id="898002822"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02822" name="Picture 4"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72200" cy="3462655"/>
                    </a:xfrm>
                    <a:prstGeom prst="rect">
                      <a:avLst/>
                    </a:prstGeom>
                  </pic:spPr>
                </pic:pic>
              </a:graphicData>
            </a:graphic>
            <wp14:sizeRelH relativeFrom="margin">
              <wp14:pctWidth>0</wp14:pctWidth>
            </wp14:sizeRelH>
            <wp14:sizeRelV relativeFrom="margin">
              <wp14:pctHeight>0</wp14:pctHeight>
            </wp14:sizeRelV>
          </wp:anchor>
        </w:drawing>
      </w:r>
      <w:r>
        <w:t>Vision 02 - Sell Part Page</w:t>
      </w:r>
    </w:p>
    <w:p w14:paraId="2105D80C" w14:textId="512CA3D8" w:rsidR="0072052A" w:rsidRDefault="0072052A" w:rsidP="0072052A">
      <w:r>
        <w:rPr>
          <w:noProof/>
        </w:rPr>
        <w:lastRenderedPageBreak/>
        <w:drawing>
          <wp:anchor distT="0" distB="0" distL="114300" distR="114300" simplePos="0" relativeHeight="251660288" behindDoc="1" locked="0" layoutInCell="1" allowOverlap="1" wp14:anchorId="0949970C" wp14:editId="03FFD79B">
            <wp:simplePos x="0" y="0"/>
            <wp:positionH relativeFrom="margin">
              <wp:align>right</wp:align>
            </wp:positionH>
            <wp:positionV relativeFrom="paragraph">
              <wp:posOffset>321310</wp:posOffset>
            </wp:positionV>
            <wp:extent cx="5942965" cy="5647055"/>
            <wp:effectExtent l="0" t="0" r="635" b="0"/>
            <wp:wrapThrough wrapText="bothSides">
              <wp:wrapPolygon edited="0">
                <wp:start x="0" y="0"/>
                <wp:lineTo x="0" y="21496"/>
                <wp:lineTo x="21533" y="21496"/>
                <wp:lineTo x="21533" y="0"/>
                <wp:lineTo x="0" y="0"/>
              </wp:wrapPolygon>
            </wp:wrapThrough>
            <wp:docPr id="10138105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810575" name="Picture 101381057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414" cy="5647694"/>
                    </a:xfrm>
                    <a:prstGeom prst="rect">
                      <a:avLst/>
                    </a:prstGeom>
                  </pic:spPr>
                </pic:pic>
              </a:graphicData>
            </a:graphic>
            <wp14:sizeRelH relativeFrom="margin">
              <wp14:pctWidth>0</wp14:pctWidth>
            </wp14:sizeRelH>
            <wp14:sizeRelV relativeFrom="margin">
              <wp14:pctHeight>0</wp14:pctHeight>
            </wp14:sizeRelV>
          </wp:anchor>
        </w:drawing>
      </w:r>
      <w:r>
        <w:t>Vision 01 - View Vehicle Page</w:t>
      </w:r>
    </w:p>
    <w:p w14:paraId="7A5CD393" w14:textId="3D506B2E" w:rsidR="0072052A" w:rsidRDefault="0072052A" w:rsidP="0072052A"/>
    <w:p w14:paraId="10112F2D" w14:textId="7CB4B89B" w:rsidR="00014A5C" w:rsidRDefault="00014A5C"/>
    <w:p w14:paraId="596EE338" w14:textId="31E94F1F" w:rsidR="00014A5C" w:rsidRDefault="00014A5C"/>
    <w:p w14:paraId="23BA288F" w14:textId="61AD0327" w:rsidR="00014A5C" w:rsidRDefault="00014A5C"/>
    <w:p w14:paraId="60A3D805" w14:textId="0DED99FD" w:rsidR="00014A5C" w:rsidRDefault="00014A5C"/>
    <w:p w14:paraId="764D44A5" w14:textId="3A7EE651" w:rsidR="00014A5C" w:rsidRDefault="00014A5C"/>
    <w:p w14:paraId="50EBC4D5" w14:textId="37249919" w:rsidR="00014A5C" w:rsidRDefault="00014A5C"/>
    <w:p w14:paraId="64C1AFFA" w14:textId="6F00C48D" w:rsidR="0072052A" w:rsidRDefault="00D17070" w:rsidP="0072052A">
      <w:r>
        <w:rPr>
          <w:noProof/>
        </w:rPr>
        <w:lastRenderedPageBreak/>
        <w:drawing>
          <wp:anchor distT="0" distB="0" distL="114300" distR="114300" simplePos="0" relativeHeight="251664384" behindDoc="1" locked="0" layoutInCell="1" allowOverlap="1" wp14:anchorId="4BA9356F" wp14:editId="28D09FCF">
            <wp:simplePos x="0" y="0"/>
            <wp:positionH relativeFrom="margin">
              <wp:align>right</wp:align>
            </wp:positionH>
            <wp:positionV relativeFrom="paragraph">
              <wp:posOffset>313690</wp:posOffset>
            </wp:positionV>
            <wp:extent cx="5943600" cy="6386195"/>
            <wp:effectExtent l="0" t="0" r="0" b="0"/>
            <wp:wrapTight wrapText="bothSides">
              <wp:wrapPolygon edited="0">
                <wp:start x="0" y="0"/>
                <wp:lineTo x="0" y="21521"/>
                <wp:lineTo x="21531" y="21521"/>
                <wp:lineTo x="21531" y="0"/>
                <wp:lineTo x="0" y="0"/>
              </wp:wrapPolygon>
            </wp:wrapTight>
            <wp:docPr id="160423016" name="Picture 7"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23016" name="Picture 7" descr="A screenshot of a compute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6386195"/>
                    </a:xfrm>
                    <a:prstGeom prst="rect">
                      <a:avLst/>
                    </a:prstGeom>
                  </pic:spPr>
                </pic:pic>
              </a:graphicData>
            </a:graphic>
          </wp:anchor>
        </w:drawing>
      </w:r>
      <w:r w:rsidR="0072052A">
        <w:t>Vision 02 - View Vehicle Page</w:t>
      </w:r>
    </w:p>
    <w:p w14:paraId="39AF957E" w14:textId="32C29CA9" w:rsidR="00D17070" w:rsidRDefault="00D17070" w:rsidP="0072052A"/>
    <w:p w14:paraId="77222B96" w14:textId="559C2B45" w:rsidR="00014A5C" w:rsidRDefault="00014A5C"/>
    <w:p w14:paraId="1312DAEA" w14:textId="6A3B4DCB" w:rsidR="00014A5C" w:rsidRDefault="00014A5C"/>
    <w:p w14:paraId="1FA0EA14" w14:textId="40EEB7F8" w:rsidR="00014A5C" w:rsidRDefault="00014A5C"/>
    <w:tbl>
      <w:tblPr>
        <w:tblStyle w:val="TableGrid"/>
        <w:tblW w:w="10530" w:type="dxa"/>
        <w:tblInd w:w="-1085" w:type="dxa"/>
        <w:tblLayout w:type="fixed"/>
        <w:tblLook w:val="04A0" w:firstRow="1" w:lastRow="0" w:firstColumn="1" w:lastColumn="0" w:noHBand="0" w:noVBand="1"/>
      </w:tblPr>
      <w:tblGrid>
        <w:gridCol w:w="1110"/>
        <w:gridCol w:w="3210"/>
        <w:gridCol w:w="3960"/>
        <w:gridCol w:w="2250"/>
      </w:tblGrid>
      <w:tr w:rsidR="006E6F03" w14:paraId="69893DF4" w14:textId="77777777" w:rsidTr="0031673D">
        <w:trPr>
          <w:trHeight w:val="530"/>
        </w:trPr>
        <w:tc>
          <w:tcPr>
            <w:tcW w:w="1110" w:type="dxa"/>
          </w:tcPr>
          <w:p w14:paraId="6000BB4F" w14:textId="77777777" w:rsidR="00D17070" w:rsidRDefault="00D17070" w:rsidP="00D17070">
            <w:pPr>
              <w:pStyle w:val="Default"/>
              <w:rPr>
                <w:sz w:val="23"/>
                <w:szCs w:val="23"/>
              </w:rPr>
            </w:pPr>
            <w:r>
              <w:rPr>
                <w:b/>
                <w:bCs/>
                <w:sz w:val="23"/>
                <w:szCs w:val="23"/>
              </w:rPr>
              <w:lastRenderedPageBreak/>
              <w:t xml:space="preserve">Interface Name </w:t>
            </w:r>
          </w:p>
          <w:p w14:paraId="5A62F3DF" w14:textId="77777777" w:rsidR="00D17070" w:rsidRDefault="00D17070"/>
        </w:tc>
        <w:tc>
          <w:tcPr>
            <w:tcW w:w="3210" w:type="dxa"/>
          </w:tcPr>
          <w:p w14:paraId="0356B28B" w14:textId="77777777" w:rsidR="00D17070" w:rsidRDefault="00D17070" w:rsidP="00D17070">
            <w:pPr>
              <w:pStyle w:val="Default"/>
              <w:rPr>
                <w:sz w:val="23"/>
                <w:szCs w:val="23"/>
              </w:rPr>
            </w:pPr>
            <w:r>
              <w:rPr>
                <w:b/>
                <w:bCs/>
                <w:sz w:val="23"/>
                <w:szCs w:val="23"/>
              </w:rPr>
              <w:t xml:space="preserve">Justification of the variant 1 </w:t>
            </w:r>
          </w:p>
          <w:p w14:paraId="21328E7A" w14:textId="77777777" w:rsidR="00D17070" w:rsidRDefault="00D17070"/>
        </w:tc>
        <w:tc>
          <w:tcPr>
            <w:tcW w:w="3960" w:type="dxa"/>
          </w:tcPr>
          <w:p w14:paraId="237813F5" w14:textId="77777777" w:rsidR="00D17070" w:rsidRDefault="00D17070" w:rsidP="00D17070">
            <w:pPr>
              <w:pStyle w:val="Default"/>
              <w:rPr>
                <w:sz w:val="23"/>
                <w:szCs w:val="23"/>
              </w:rPr>
            </w:pPr>
            <w:r>
              <w:rPr>
                <w:b/>
                <w:bCs/>
                <w:sz w:val="23"/>
                <w:szCs w:val="23"/>
              </w:rPr>
              <w:t xml:space="preserve">Justification of the variant 2 </w:t>
            </w:r>
          </w:p>
          <w:p w14:paraId="2B909758" w14:textId="77777777" w:rsidR="00D17070" w:rsidRDefault="00D17070"/>
        </w:tc>
        <w:tc>
          <w:tcPr>
            <w:tcW w:w="2250" w:type="dxa"/>
          </w:tcPr>
          <w:p w14:paraId="72B86717" w14:textId="77777777" w:rsidR="00D17070" w:rsidRDefault="00D17070" w:rsidP="00D17070">
            <w:pPr>
              <w:pStyle w:val="Default"/>
              <w:rPr>
                <w:sz w:val="23"/>
                <w:szCs w:val="23"/>
              </w:rPr>
            </w:pPr>
            <w:r>
              <w:rPr>
                <w:b/>
                <w:bCs/>
                <w:sz w:val="23"/>
                <w:szCs w:val="23"/>
              </w:rPr>
              <w:t xml:space="preserve">How the best design was selected </w:t>
            </w:r>
          </w:p>
          <w:p w14:paraId="650AC736" w14:textId="77777777" w:rsidR="00D17070" w:rsidRDefault="00D17070"/>
        </w:tc>
      </w:tr>
      <w:tr w:rsidR="006E6F03" w14:paraId="4E521373" w14:textId="77777777" w:rsidTr="0031673D">
        <w:trPr>
          <w:trHeight w:val="10592"/>
        </w:trPr>
        <w:tc>
          <w:tcPr>
            <w:tcW w:w="1110" w:type="dxa"/>
          </w:tcPr>
          <w:p w14:paraId="511AA397" w14:textId="0A0738FB" w:rsidR="00D17070" w:rsidRDefault="00C0131F">
            <w:r w:rsidRPr="00C0131F">
              <w:t xml:space="preserve">Sell Vehicle </w:t>
            </w:r>
            <w:r>
              <w:t>page</w:t>
            </w:r>
          </w:p>
        </w:tc>
        <w:tc>
          <w:tcPr>
            <w:tcW w:w="3210" w:type="dxa"/>
          </w:tcPr>
          <w:p w14:paraId="65BDA100" w14:textId="7B276595" w:rsidR="00C0131F" w:rsidRDefault="00914454" w:rsidP="00C0131F">
            <w:r w:rsidRPr="00914454">
              <w:t>This variant uses a single-page layout that displays all form fields at once. This allows the user to see the entire scope of information required without any navigation, which can be efficient for users familiar with the process.</w:t>
            </w:r>
          </w:p>
          <w:tbl>
            <w:tblPr>
              <w:tblStyle w:val="TableGrid"/>
              <w:tblW w:w="0" w:type="auto"/>
              <w:tblLayout w:type="fixed"/>
              <w:tblLook w:val="04A0" w:firstRow="1" w:lastRow="0" w:firstColumn="1" w:lastColumn="0" w:noHBand="0" w:noVBand="1"/>
            </w:tblPr>
            <w:tblGrid>
              <w:gridCol w:w="3901"/>
            </w:tblGrid>
            <w:tr w:rsidR="00914454" w14:paraId="0211F3F1" w14:textId="77777777" w:rsidTr="006E6F03">
              <w:tc>
                <w:tcPr>
                  <w:tcW w:w="3901" w:type="dxa"/>
                </w:tcPr>
                <w:p w14:paraId="6B8FADF8" w14:textId="45E3F221" w:rsidR="00914454" w:rsidRDefault="00914454" w:rsidP="00C0131F">
                  <w:r>
                    <w:t>Pros</w:t>
                  </w:r>
                </w:p>
              </w:tc>
            </w:tr>
            <w:tr w:rsidR="00914454" w14:paraId="65BF33B4" w14:textId="77777777" w:rsidTr="006E6F03">
              <w:tc>
                <w:tcPr>
                  <w:tcW w:w="3901" w:type="dxa"/>
                </w:tcPr>
                <w:p w14:paraId="05C806F2" w14:textId="40617551" w:rsidR="00914454" w:rsidRDefault="00914454" w:rsidP="00C0131F">
                  <w:r w:rsidRPr="00914454">
                    <w:t>Provides a complete overview of all required information on a single screen.</w:t>
                  </w:r>
                </w:p>
              </w:tc>
            </w:tr>
          </w:tbl>
          <w:p w14:paraId="53FA29C1" w14:textId="77777777" w:rsidR="00C0131F" w:rsidRDefault="00C0131F" w:rsidP="00C0131F"/>
          <w:tbl>
            <w:tblPr>
              <w:tblStyle w:val="TableGrid"/>
              <w:tblW w:w="3295" w:type="dxa"/>
              <w:tblLayout w:type="fixed"/>
              <w:tblLook w:val="04A0" w:firstRow="1" w:lastRow="0" w:firstColumn="1" w:lastColumn="0" w:noHBand="0" w:noVBand="1"/>
            </w:tblPr>
            <w:tblGrid>
              <w:gridCol w:w="3295"/>
            </w:tblGrid>
            <w:tr w:rsidR="00914454" w14:paraId="66008A01" w14:textId="77777777" w:rsidTr="006E6F03">
              <w:tc>
                <w:tcPr>
                  <w:tcW w:w="3295" w:type="dxa"/>
                </w:tcPr>
                <w:p w14:paraId="39C56D58" w14:textId="43E77B99" w:rsidR="00914454" w:rsidRDefault="00914454" w:rsidP="00C0131F">
                  <w:r>
                    <w:t>Cons</w:t>
                  </w:r>
                </w:p>
              </w:tc>
            </w:tr>
            <w:tr w:rsidR="00914454" w14:paraId="52ED4A97" w14:textId="77777777" w:rsidTr="006E6F03">
              <w:tc>
                <w:tcPr>
                  <w:tcW w:w="3295" w:type="dxa"/>
                </w:tcPr>
                <w:p w14:paraId="253C504B" w14:textId="78BAECD8" w:rsidR="00914454" w:rsidRDefault="00914454" w:rsidP="00914454">
                  <w:pPr>
                    <w:spacing w:line="375" w:lineRule="atLeast"/>
                    <w:rPr>
                      <w:rFonts w:ascii="Segoe UI" w:hAnsi="Segoe UI" w:cs="Segoe UI"/>
                      <w:color w:val="0F1115"/>
                      <w:sz w:val="23"/>
                      <w:szCs w:val="23"/>
                    </w:rPr>
                  </w:pPr>
                  <w:r>
                    <w:rPr>
                      <w:rFonts w:ascii="Segoe UI" w:hAnsi="Segoe UI" w:cs="Segoe UI"/>
                      <w:color w:val="0F1115"/>
                      <w:sz w:val="23"/>
                      <w:szCs w:val="23"/>
                    </w:rPr>
                    <w:t>The long, dense form can be overwhelming and intimidating, leading to higher abandonment rates.</w:t>
                  </w:r>
                  <w:r>
                    <w:rPr>
                      <w:rFonts w:ascii="Segoe UI" w:hAnsi="Segoe UI" w:cs="Segoe UI"/>
                      <w:color w:val="0F1115"/>
                      <w:sz w:val="23"/>
                      <w:szCs w:val="23"/>
                    </w:rPr>
                    <w:br/>
                    <w:t>Lacks guidance and progress indication, which can confuse new users.</w:t>
                  </w:r>
                </w:p>
                <w:p w14:paraId="3DBB3BAE" w14:textId="77777777" w:rsidR="00914454" w:rsidRDefault="00914454" w:rsidP="00C0131F"/>
              </w:tc>
            </w:tr>
          </w:tbl>
          <w:p w14:paraId="0602AB8E" w14:textId="7FD347FB" w:rsidR="00914454" w:rsidRDefault="00914454" w:rsidP="00C0131F"/>
        </w:tc>
        <w:tc>
          <w:tcPr>
            <w:tcW w:w="3960" w:type="dxa"/>
          </w:tcPr>
          <w:p w14:paraId="18B7EB99" w14:textId="77777777" w:rsidR="00D17070" w:rsidRDefault="00914454">
            <w:r w:rsidRPr="00914454">
              <w:t>This variant uses a multi-step form wizard. It breaks the complex task of listing a vehicle into smaller, manageable chunks (Contact Info, Vehicle Details, etc.), reducing cognitive load and making the process feel less daunting.</w:t>
            </w:r>
          </w:p>
          <w:p w14:paraId="62D61111" w14:textId="77777777" w:rsidR="00914454" w:rsidRDefault="00914454" w:rsidP="00914454"/>
          <w:tbl>
            <w:tblPr>
              <w:tblStyle w:val="TableGrid"/>
              <w:tblW w:w="3601" w:type="dxa"/>
              <w:tblLayout w:type="fixed"/>
              <w:tblLook w:val="04A0" w:firstRow="1" w:lastRow="0" w:firstColumn="1" w:lastColumn="0" w:noHBand="0" w:noVBand="1"/>
            </w:tblPr>
            <w:tblGrid>
              <w:gridCol w:w="3601"/>
            </w:tblGrid>
            <w:tr w:rsidR="00914454" w14:paraId="0C8690D6" w14:textId="77777777" w:rsidTr="006E6F03">
              <w:tc>
                <w:tcPr>
                  <w:tcW w:w="3601" w:type="dxa"/>
                </w:tcPr>
                <w:p w14:paraId="495993C4" w14:textId="54CCC44A" w:rsidR="00914454" w:rsidRDefault="00914454" w:rsidP="00914454">
                  <w:r>
                    <w:t>Pros</w:t>
                  </w:r>
                </w:p>
              </w:tc>
            </w:tr>
            <w:tr w:rsidR="00914454" w14:paraId="3D0F5CB5" w14:textId="77777777" w:rsidTr="006E6F03">
              <w:tc>
                <w:tcPr>
                  <w:tcW w:w="3601" w:type="dxa"/>
                </w:tcPr>
                <w:p w14:paraId="5D47AC88" w14:textId="77777777" w:rsidR="00914454" w:rsidRDefault="00914454" w:rsidP="00914454">
                  <w:r w:rsidRPr="00914454">
                    <w:t>Dramatically reduces cognitive load and perceived effort for the user.</w:t>
                  </w:r>
                </w:p>
                <w:p w14:paraId="216F11EC" w14:textId="5AA66E27" w:rsidR="00914454" w:rsidRDefault="00914454" w:rsidP="00914454">
                  <w:r w:rsidRPr="00914454">
                    <w:t>Includes a clear progress tracker (e.g., Steps 1-6) to motivate users.</w:t>
                  </w:r>
                </w:p>
              </w:tc>
            </w:tr>
          </w:tbl>
          <w:p w14:paraId="11645AA8" w14:textId="77777777" w:rsidR="00914454" w:rsidRDefault="00914454" w:rsidP="00914454"/>
          <w:tbl>
            <w:tblPr>
              <w:tblStyle w:val="TableGrid"/>
              <w:tblW w:w="3571" w:type="dxa"/>
              <w:tblLayout w:type="fixed"/>
              <w:tblLook w:val="04A0" w:firstRow="1" w:lastRow="0" w:firstColumn="1" w:lastColumn="0" w:noHBand="0" w:noVBand="1"/>
            </w:tblPr>
            <w:tblGrid>
              <w:gridCol w:w="3571"/>
            </w:tblGrid>
            <w:tr w:rsidR="00914454" w14:paraId="7CE9252D" w14:textId="77777777" w:rsidTr="006E6F03">
              <w:tc>
                <w:tcPr>
                  <w:tcW w:w="3571" w:type="dxa"/>
                </w:tcPr>
                <w:p w14:paraId="51F69CC5" w14:textId="759C70BC" w:rsidR="00914454" w:rsidRDefault="00914454" w:rsidP="00914454">
                  <w:r>
                    <w:t>Cons</w:t>
                  </w:r>
                </w:p>
              </w:tc>
            </w:tr>
            <w:tr w:rsidR="00914454" w14:paraId="2F709412" w14:textId="77777777" w:rsidTr="006E6F03">
              <w:tc>
                <w:tcPr>
                  <w:tcW w:w="3571" w:type="dxa"/>
                </w:tcPr>
                <w:p w14:paraId="073F2E2E" w14:textId="56ECE89C" w:rsidR="00914454" w:rsidRDefault="00914454" w:rsidP="00914454">
                  <w:pPr>
                    <w:spacing w:line="375" w:lineRule="atLeast"/>
                    <w:rPr>
                      <w:rFonts w:ascii="Segoe UI" w:hAnsi="Segoe UI" w:cs="Segoe UI"/>
                      <w:color w:val="0F1115"/>
                      <w:sz w:val="23"/>
                      <w:szCs w:val="23"/>
                    </w:rPr>
                  </w:pPr>
                  <w:r>
                    <w:rPr>
                      <w:rFonts w:ascii="Segoe UI" w:hAnsi="Segoe UI" w:cs="Segoe UI"/>
                      <w:color w:val="0F1115"/>
                      <w:sz w:val="23"/>
                      <w:szCs w:val="23"/>
                    </w:rPr>
                    <w:t>Requires more clicks to navigate between steps.</w:t>
                  </w:r>
                </w:p>
                <w:p w14:paraId="1993F1B8" w14:textId="35B7E0D4" w:rsidR="00914454" w:rsidRDefault="00914454" w:rsidP="00914454">
                  <w:pPr>
                    <w:spacing w:line="375" w:lineRule="atLeast"/>
                    <w:rPr>
                      <w:rFonts w:ascii="Segoe UI" w:hAnsi="Segoe UI" w:cs="Segoe UI"/>
                      <w:color w:val="0F1115"/>
                      <w:sz w:val="23"/>
                      <w:szCs w:val="23"/>
                    </w:rPr>
                  </w:pPr>
                  <w:r w:rsidRPr="00914454">
                    <w:rPr>
                      <w:rFonts w:ascii="Segoe UI" w:hAnsi="Segoe UI" w:cs="Segoe UI"/>
                      <w:color w:val="0F1115"/>
                      <w:sz w:val="23"/>
                      <w:szCs w:val="23"/>
                    </w:rPr>
                    <w:t>Users cannot easily see all required information at a single glance.</w:t>
                  </w:r>
                </w:p>
                <w:p w14:paraId="174439F8" w14:textId="77777777" w:rsidR="00914454" w:rsidRDefault="00914454" w:rsidP="00914454"/>
              </w:tc>
            </w:tr>
          </w:tbl>
          <w:p w14:paraId="2F7C15F1" w14:textId="3D8F6887" w:rsidR="00914454" w:rsidRDefault="00914454"/>
        </w:tc>
        <w:tc>
          <w:tcPr>
            <w:tcW w:w="2250" w:type="dxa"/>
          </w:tcPr>
          <w:p w14:paraId="190020FD" w14:textId="30CB5A67" w:rsidR="00D17070" w:rsidRDefault="00914454">
            <w:r w:rsidRPr="00914454">
              <w:rPr>
                <w:b/>
                <w:bCs/>
              </w:rPr>
              <w:t>Selected variant – Variant 2</w:t>
            </w:r>
            <w:r w:rsidRPr="00914454">
              <w:t> Variant 2 is selected as the best design. The step-by-step approach is a modern UX standard that significantly improves user experience by guiding the user, providing clear progress indicators, and reducing the likelihood of form abandonment. It is less intimidating and more user-friendly than the dense, single-page form in Variant 1.</w:t>
            </w:r>
          </w:p>
          <w:p w14:paraId="46629099" w14:textId="726100AF" w:rsidR="00914454" w:rsidRPr="00914454" w:rsidRDefault="00914454" w:rsidP="00914454"/>
        </w:tc>
      </w:tr>
      <w:tr w:rsidR="006E6F03" w14:paraId="02CB19F4" w14:textId="77777777" w:rsidTr="0031673D">
        <w:trPr>
          <w:trHeight w:val="2051"/>
        </w:trPr>
        <w:tc>
          <w:tcPr>
            <w:tcW w:w="1110" w:type="dxa"/>
          </w:tcPr>
          <w:p w14:paraId="3DC102C3" w14:textId="76F8B91F" w:rsidR="00D17070" w:rsidRDefault="00914454">
            <w:r w:rsidRPr="00C0131F">
              <w:lastRenderedPageBreak/>
              <w:t xml:space="preserve">Sell </w:t>
            </w:r>
            <w:r>
              <w:t>Part</w:t>
            </w:r>
            <w:r w:rsidRPr="00C0131F">
              <w:t xml:space="preserve"> </w:t>
            </w:r>
            <w:r>
              <w:t>page</w:t>
            </w:r>
          </w:p>
        </w:tc>
        <w:tc>
          <w:tcPr>
            <w:tcW w:w="3210" w:type="dxa"/>
          </w:tcPr>
          <w:p w14:paraId="3FACC326" w14:textId="4D3AFD3F" w:rsidR="00914454" w:rsidRDefault="006E6F03" w:rsidP="00914454">
            <w:r w:rsidRPr="006E6F03">
              <w:t>This design uses a condensed, single-page form. It relies on checkboxes for category selection and presents all fields for part information and contact details in one view, assuming the user can efficiently process everything simultaneously.</w:t>
            </w:r>
          </w:p>
          <w:tbl>
            <w:tblPr>
              <w:tblStyle w:val="TableGrid"/>
              <w:tblW w:w="3215" w:type="dxa"/>
              <w:tblLayout w:type="fixed"/>
              <w:tblLook w:val="04A0" w:firstRow="1" w:lastRow="0" w:firstColumn="1" w:lastColumn="0" w:noHBand="0" w:noVBand="1"/>
            </w:tblPr>
            <w:tblGrid>
              <w:gridCol w:w="3215"/>
            </w:tblGrid>
            <w:tr w:rsidR="00914454" w14:paraId="3B172EFB" w14:textId="77777777" w:rsidTr="006E6F03">
              <w:tc>
                <w:tcPr>
                  <w:tcW w:w="3215" w:type="dxa"/>
                </w:tcPr>
                <w:p w14:paraId="61C76FC1" w14:textId="4A066311" w:rsidR="00914454" w:rsidRDefault="00914454" w:rsidP="00914454">
                  <w:r>
                    <w:t>Props</w:t>
                  </w:r>
                </w:p>
              </w:tc>
            </w:tr>
            <w:tr w:rsidR="00914454" w14:paraId="4F4CE44E" w14:textId="77777777" w:rsidTr="006E6F03">
              <w:tc>
                <w:tcPr>
                  <w:tcW w:w="3215" w:type="dxa"/>
                </w:tcPr>
                <w:p w14:paraId="0372344B" w14:textId="08CE38FD" w:rsidR="00914454" w:rsidRDefault="006E6F03" w:rsidP="00914454">
                  <w:r w:rsidRPr="006E6F03">
                    <w:t>Very compact; all actions are contained on one page.</w:t>
                  </w:r>
                </w:p>
              </w:tc>
            </w:tr>
          </w:tbl>
          <w:p w14:paraId="53DF73FA" w14:textId="77777777" w:rsidR="00914454" w:rsidRDefault="00914454" w:rsidP="00914454"/>
          <w:tbl>
            <w:tblPr>
              <w:tblStyle w:val="TableGrid"/>
              <w:tblW w:w="3305" w:type="dxa"/>
              <w:tblLayout w:type="fixed"/>
              <w:tblLook w:val="04A0" w:firstRow="1" w:lastRow="0" w:firstColumn="1" w:lastColumn="0" w:noHBand="0" w:noVBand="1"/>
            </w:tblPr>
            <w:tblGrid>
              <w:gridCol w:w="3305"/>
            </w:tblGrid>
            <w:tr w:rsidR="00914454" w14:paraId="175A1564" w14:textId="77777777" w:rsidTr="006E6F03">
              <w:tc>
                <w:tcPr>
                  <w:tcW w:w="3305" w:type="dxa"/>
                </w:tcPr>
                <w:p w14:paraId="3E713063" w14:textId="0D9DC187" w:rsidR="00914454" w:rsidRDefault="00914454" w:rsidP="00914454">
                  <w:r>
                    <w:t>Cons</w:t>
                  </w:r>
                </w:p>
              </w:tc>
            </w:tr>
            <w:tr w:rsidR="00914454" w14:paraId="15891CD1" w14:textId="77777777" w:rsidTr="006E6F03">
              <w:tc>
                <w:tcPr>
                  <w:tcW w:w="3305" w:type="dxa"/>
                </w:tcPr>
                <w:p w14:paraId="59E6746B" w14:textId="3DBE928F" w:rsidR="006E6F03" w:rsidRDefault="006E6F03" w:rsidP="006E6F03">
                  <w:pPr>
                    <w:spacing w:line="375" w:lineRule="atLeast"/>
                    <w:rPr>
                      <w:rFonts w:ascii="Segoe UI" w:hAnsi="Segoe UI" w:cs="Segoe UI"/>
                      <w:color w:val="0F1115"/>
                      <w:sz w:val="23"/>
                      <w:szCs w:val="23"/>
                    </w:rPr>
                  </w:pPr>
                  <w:r>
                    <w:rPr>
                      <w:rFonts w:ascii="Segoe UI" w:hAnsi="Segoe UI" w:cs="Segoe UI"/>
                      <w:color w:val="0F1115"/>
                      <w:sz w:val="23"/>
                      <w:szCs w:val="23"/>
                    </w:rPr>
                    <w:t>The checkbox-based category selection is less intuitive than a dropdown or a dedicated field.</w:t>
                  </w:r>
                </w:p>
                <w:p w14:paraId="2482C75D" w14:textId="417E8727" w:rsidR="006E6F03" w:rsidRDefault="006E6F03" w:rsidP="006E6F03">
                  <w:pPr>
                    <w:spacing w:line="375" w:lineRule="atLeast"/>
                    <w:rPr>
                      <w:rFonts w:ascii="Segoe UI" w:hAnsi="Segoe UI" w:cs="Segoe UI"/>
                      <w:color w:val="0F1115"/>
                      <w:sz w:val="23"/>
                      <w:szCs w:val="23"/>
                    </w:rPr>
                  </w:pPr>
                  <w:r w:rsidRPr="006E6F03">
                    <w:rPr>
                      <w:rFonts w:ascii="Segoe UI" w:hAnsi="Segoe UI" w:cs="Segoe UI"/>
                      <w:color w:val="0F1115"/>
                      <w:sz w:val="23"/>
                      <w:szCs w:val="23"/>
                    </w:rPr>
                    <w:t>The form layout is cluttered and lacks visual hierarchy, making it difficult to scan.</w:t>
                  </w:r>
                </w:p>
                <w:p w14:paraId="75F3657B" w14:textId="77777777" w:rsidR="00914454" w:rsidRDefault="00914454" w:rsidP="00914454"/>
              </w:tc>
            </w:tr>
          </w:tbl>
          <w:p w14:paraId="3093C078" w14:textId="77777777" w:rsidR="00D17070" w:rsidRDefault="00D17070"/>
        </w:tc>
        <w:tc>
          <w:tcPr>
            <w:tcW w:w="3960" w:type="dxa"/>
          </w:tcPr>
          <w:p w14:paraId="0CED3A21" w14:textId="310AABF1" w:rsidR="00914454" w:rsidRDefault="006E6F03" w:rsidP="00914454">
            <w:r w:rsidRPr="006E6F03">
              <w:t xml:space="preserve">This variant </w:t>
            </w:r>
            <w:proofErr w:type="gramStart"/>
            <w:r w:rsidRPr="006E6F03">
              <w:t>applies</w:t>
            </w:r>
            <w:proofErr w:type="gramEnd"/>
            <w:r w:rsidRPr="006E6F03">
              <w:t xml:space="preserve"> the same successful multi-step principle from the Sell Vehicle V2 design to the parts listing process. It separates the task into clear stages (Contact Info, Part Details, Images, Review), creating a structured and guided user journey.</w:t>
            </w:r>
          </w:p>
          <w:tbl>
            <w:tblPr>
              <w:tblStyle w:val="TableGrid"/>
              <w:tblW w:w="3115" w:type="dxa"/>
              <w:tblLayout w:type="fixed"/>
              <w:tblLook w:val="04A0" w:firstRow="1" w:lastRow="0" w:firstColumn="1" w:lastColumn="0" w:noHBand="0" w:noVBand="1"/>
            </w:tblPr>
            <w:tblGrid>
              <w:gridCol w:w="3115"/>
            </w:tblGrid>
            <w:tr w:rsidR="00914454" w14:paraId="1E2E6C82" w14:textId="77777777" w:rsidTr="006E6F03">
              <w:tc>
                <w:tcPr>
                  <w:tcW w:w="3115" w:type="dxa"/>
                </w:tcPr>
                <w:p w14:paraId="03DBB153" w14:textId="72134F60" w:rsidR="00914454" w:rsidRDefault="00914454" w:rsidP="00914454">
                  <w:r>
                    <w:t>Props</w:t>
                  </w:r>
                </w:p>
              </w:tc>
            </w:tr>
            <w:tr w:rsidR="00914454" w14:paraId="4D70184C" w14:textId="77777777" w:rsidTr="006E6F03">
              <w:tc>
                <w:tcPr>
                  <w:tcW w:w="3115" w:type="dxa"/>
                </w:tcPr>
                <w:p w14:paraId="0FB0092A" w14:textId="77777777" w:rsidR="00914454" w:rsidRDefault="006E6F03" w:rsidP="00914454">
                  <w:r w:rsidRPr="006E6F03">
                    <w:t>Offers a clean, guided, and less cluttered experience.</w:t>
                  </w:r>
                </w:p>
                <w:p w14:paraId="76058945" w14:textId="0E440CDF" w:rsidR="006E6F03" w:rsidRDefault="006E6F03" w:rsidP="00914454">
                  <w:r w:rsidRPr="006E6F03">
                    <w:t>Maintains consistency with the improved Sell Vehicle workflow.</w:t>
                  </w:r>
                </w:p>
              </w:tc>
            </w:tr>
          </w:tbl>
          <w:p w14:paraId="6060FBBE" w14:textId="77777777" w:rsidR="00914454" w:rsidRDefault="00914454" w:rsidP="00914454"/>
          <w:tbl>
            <w:tblPr>
              <w:tblStyle w:val="TableGrid"/>
              <w:tblW w:w="3125" w:type="dxa"/>
              <w:tblLayout w:type="fixed"/>
              <w:tblLook w:val="04A0" w:firstRow="1" w:lastRow="0" w:firstColumn="1" w:lastColumn="0" w:noHBand="0" w:noVBand="1"/>
            </w:tblPr>
            <w:tblGrid>
              <w:gridCol w:w="3125"/>
            </w:tblGrid>
            <w:tr w:rsidR="00914454" w14:paraId="2612E9FC" w14:textId="77777777" w:rsidTr="006E6F03">
              <w:tc>
                <w:tcPr>
                  <w:tcW w:w="3125" w:type="dxa"/>
                </w:tcPr>
                <w:p w14:paraId="03A68397" w14:textId="78161ACD" w:rsidR="00914454" w:rsidRDefault="00914454" w:rsidP="00914454">
                  <w:r>
                    <w:t>Cons</w:t>
                  </w:r>
                </w:p>
              </w:tc>
            </w:tr>
            <w:tr w:rsidR="00914454" w14:paraId="2EE4A195" w14:textId="77777777" w:rsidTr="006E6F03">
              <w:tc>
                <w:tcPr>
                  <w:tcW w:w="3125" w:type="dxa"/>
                </w:tcPr>
                <w:p w14:paraId="3EA72FE1" w14:textId="3AC0523B" w:rsidR="00914454" w:rsidRDefault="006E6F03" w:rsidP="00914454">
                  <w:r w:rsidRPr="006E6F03">
                    <w:t>Follows the same minor trade-off as the vehicle form: it requires navigation between steps.</w:t>
                  </w:r>
                </w:p>
              </w:tc>
            </w:tr>
          </w:tbl>
          <w:p w14:paraId="2F4B75F7" w14:textId="77777777" w:rsidR="00D17070" w:rsidRDefault="00D17070"/>
        </w:tc>
        <w:tc>
          <w:tcPr>
            <w:tcW w:w="2250" w:type="dxa"/>
          </w:tcPr>
          <w:p w14:paraId="7CF94B4F" w14:textId="0D0818AE" w:rsidR="00D17070" w:rsidRDefault="006E6F03">
            <w:r w:rsidRPr="006E6F03">
              <w:rPr>
                <w:b/>
                <w:bCs/>
              </w:rPr>
              <w:t>Selected variant – Variant 2</w:t>
            </w:r>
            <w:r w:rsidRPr="006E6F03">
              <w:t> Variant 2 is selected as the best design. Consistency with the Sell Vehicle flow creates a cohesive platform experience. The multi-step form is inherently superior for usability, making the task of listing a part feel simple and straightforward, even for users who are not tech-savvy. The checkbox interface in V1 is less intuitive.</w:t>
            </w:r>
          </w:p>
        </w:tc>
      </w:tr>
      <w:tr w:rsidR="006E6F03" w14:paraId="2C1AD09D" w14:textId="77777777" w:rsidTr="0031673D">
        <w:trPr>
          <w:trHeight w:val="3410"/>
        </w:trPr>
        <w:tc>
          <w:tcPr>
            <w:tcW w:w="1110" w:type="dxa"/>
          </w:tcPr>
          <w:p w14:paraId="44AF49AE" w14:textId="2B053BFB" w:rsidR="00D17070" w:rsidRDefault="00914454">
            <w:r>
              <w:t>View Vehicle page</w:t>
            </w:r>
          </w:p>
        </w:tc>
        <w:tc>
          <w:tcPr>
            <w:tcW w:w="3210" w:type="dxa"/>
          </w:tcPr>
          <w:p w14:paraId="1B263FD4" w14:textId="1C8406E9" w:rsidR="006E6F03" w:rsidRDefault="006E6F03" w:rsidP="00914454">
            <w:r w:rsidRPr="006E6F03">
              <w:t>This variant uses a multi-column layout that presents a large amount of information simultaneously. It emphasizes technical specifications and detailed condition history, catering to a user who wants to deeply analyze the vehicle's details without any navigation.</w:t>
            </w:r>
          </w:p>
          <w:p w14:paraId="6D31BEA5" w14:textId="77777777" w:rsidR="006E6F03" w:rsidRDefault="006E6F03" w:rsidP="00914454"/>
          <w:tbl>
            <w:tblPr>
              <w:tblStyle w:val="TableGrid"/>
              <w:tblW w:w="3003" w:type="dxa"/>
              <w:tblLayout w:type="fixed"/>
              <w:tblLook w:val="04A0" w:firstRow="1" w:lastRow="0" w:firstColumn="1" w:lastColumn="0" w:noHBand="0" w:noVBand="1"/>
            </w:tblPr>
            <w:tblGrid>
              <w:gridCol w:w="3003"/>
            </w:tblGrid>
            <w:tr w:rsidR="00914454" w14:paraId="24312E81" w14:textId="77777777" w:rsidTr="0031673D">
              <w:tc>
                <w:tcPr>
                  <w:tcW w:w="3003" w:type="dxa"/>
                </w:tcPr>
                <w:p w14:paraId="0B24F755" w14:textId="69D90BA9" w:rsidR="00914454" w:rsidRDefault="00914454" w:rsidP="00914454">
                  <w:r>
                    <w:t>Props</w:t>
                  </w:r>
                </w:p>
              </w:tc>
            </w:tr>
            <w:tr w:rsidR="00914454" w14:paraId="44E425BB" w14:textId="77777777" w:rsidTr="0031673D">
              <w:tc>
                <w:tcPr>
                  <w:tcW w:w="3003" w:type="dxa"/>
                </w:tcPr>
                <w:p w14:paraId="0DD1CE4D" w14:textId="0294B9B6" w:rsidR="00914454" w:rsidRDefault="006E6F03" w:rsidP="00914454">
                  <w:r w:rsidRPr="006E6F03">
                    <w:t>Provides an immense amount of detail all in one place for thorough reviewers.</w:t>
                  </w:r>
                </w:p>
              </w:tc>
            </w:tr>
          </w:tbl>
          <w:p w14:paraId="7F8854E4" w14:textId="77777777" w:rsidR="00914454" w:rsidRDefault="00914454" w:rsidP="00914454"/>
          <w:p w14:paraId="2205A933" w14:textId="77777777" w:rsidR="006E6F03" w:rsidRDefault="006E6F03" w:rsidP="00914454"/>
          <w:p w14:paraId="73991B5F" w14:textId="77777777" w:rsidR="006E6F03" w:rsidRDefault="006E6F03" w:rsidP="00914454"/>
          <w:tbl>
            <w:tblPr>
              <w:tblStyle w:val="TableGrid"/>
              <w:tblW w:w="2913" w:type="dxa"/>
              <w:tblLayout w:type="fixed"/>
              <w:tblLook w:val="04A0" w:firstRow="1" w:lastRow="0" w:firstColumn="1" w:lastColumn="0" w:noHBand="0" w:noVBand="1"/>
            </w:tblPr>
            <w:tblGrid>
              <w:gridCol w:w="2913"/>
            </w:tblGrid>
            <w:tr w:rsidR="00914454" w14:paraId="6E58E665" w14:textId="77777777" w:rsidTr="0031673D">
              <w:tc>
                <w:tcPr>
                  <w:tcW w:w="2913" w:type="dxa"/>
                </w:tcPr>
                <w:p w14:paraId="2C2DA67D" w14:textId="030F249C" w:rsidR="00914454" w:rsidRDefault="00914454" w:rsidP="00914454">
                  <w:r>
                    <w:t>Cons</w:t>
                  </w:r>
                </w:p>
              </w:tc>
            </w:tr>
            <w:tr w:rsidR="00914454" w14:paraId="7DB29987" w14:textId="77777777" w:rsidTr="0031673D">
              <w:tc>
                <w:tcPr>
                  <w:tcW w:w="2913" w:type="dxa"/>
                </w:tcPr>
                <w:p w14:paraId="70C755DA" w14:textId="77777777" w:rsidR="00914454" w:rsidRDefault="006E6F03" w:rsidP="00914454">
                  <w:r w:rsidRPr="006E6F03">
                    <w:t>The layout is very busy and cluttered, making it difficult to find specific information quickly.</w:t>
                  </w:r>
                </w:p>
                <w:p w14:paraId="638B9A7D" w14:textId="3AB54862" w:rsidR="006E6F03" w:rsidRDefault="006E6F03" w:rsidP="00914454">
                  <w:r w:rsidRPr="006E6F03">
                    <w:t xml:space="preserve">Poor visual </w:t>
                  </w:r>
                  <w:proofErr w:type="gramStart"/>
                  <w:r w:rsidRPr="006E6F03">
                    <w:t>hierarchy;</w:t>
                  </w:r>
                  <w:proofErr w:type="gramEnd"/>
                  <w:r w:rsidRPr="006E6F03">
                    <w:t xml:space="preserve"> critical elements like the price and contact button are not prominently featured.</w:t>
                  </w:r>
                </w:p>
              </w:tc>
            </w:tr>
          </w:tbl>
          <w:p w14:paraId="13AA8037" w14:textId="77777777" w:rsidR="00D17070" w:rsidRDefault="00D17070"/>
        </w:tc>
        <w:tc>
          <w:tcPr>
            <w:tcW w:w="3960" w:type="dxa"/>
          </w:tcPr>
          <w:p w14:paraId="1417989D" w14:textId="6E586A6E" w:rsidR="00914454" w:rsidRDefault="006E6F03" w:rsidP="00914454">
            <w:r w:rsidRPr="006E6F03">
              <w:lastRenderedPageBreak/>
              <w:t xml:space="preserve">This variant uses a more modern, single-column layout that prioritizes the most important information (price, seller contact, key specs) at the top. It uses visual hierarchy, whitespace, and sections to improve </w:t>
            </w:r>
            <w:proofErr w:type="spellStart"/>
            <w:r w:rsidRPr="006E6F03">
              <w:t>scannability</w:t>
            </w:r>
            <w:proofErr w:type="spellEnd"/>
            <w:r w:rsidRPr="006E6F03">
              <w:t xml:space="preserve"> and includes valuable features like "Related Vehicles."</w:t>
            </w:r>
          </w:p>
          <w:tbl>
            <w:tblPr>
              <w:tblStyle w:val="TableGrid"/>
              <w:tblW w:w="3655" w:type="dxa"/>
              <w:tblLayout w:type="fixed"/>
              <w:tblLook w:val="04A0" w:firstRow="1" w:lastRow="0" w:firstColumn="1" w:lastColumn="0" w:noHBand="0" w:noVBand="1"/>
            </w:tblPr>
            <w:tblGrid>
              <w:gridCol w:w="3655"/>
            </w:tblGrid>
            <w:tr w:rsidR="00914454" w14:paraId="73478A61" w14:textId="77777777" w:rsidTr="006E6F03">
              <w:tc>
                <w:tcPr>
                  <w:tcW w:w="3655" w:type="dxa"/>
                </w:tcPr>
                <w:p w14:paraId="68467D73" w14:textId="46A140EA" w:rsidR="00914454" w:rsidRDefault="00914454" w:rsidP="00914454">
                  <w:r>
                    <w:t>Props</w:t>
                  </w:r>
                </w:p>
              </w:tc>
            </w:tr>
            <w:tr w:rsidR="00914454" w14:paraId="50828DD6" w14:textId="77777777" w:rsidTr="006E6F03">
              <w:tc>
                <w:tcPr>
                  <w:tcW w:w="3655" w:type="dxa"/>
                </w:tcPr>
                <w:p w14:paraId="68B52188" w14:textId="77777777" w:rsidR="00914454" w:rsidRDefault="006E6F03" w:rsidP="00914454">
                  <w:r w:rsidRPr="006E6F03">
                    <w:t xml:space="preserve">Excellent </w:t>
                  </w:r>
                  <w:proofErr w:type="spellStart"/>
                  <w:r w:rsidRPr="006E6F03">
                    <w:t>scannability</w:t>
                  </w:r>
                  <w:proofErr w:type="spellEnd"/>
                  <w:r w:rsidRPr="006E6F03">
                    <w:t>; users can find key information (price, contact) in seconds.</w:t>
                  </w:r>
                </w:p>
                <w:p w14:paraId="6A70574F" w14:textId="77777777" w:rsidR="006E6F03" w:rsidRDefault="006E6F03" w:rsidP="00914454">
                  <w:r w:rsidRPr="006E6F03">
                    <w:t>Clean, modern design with better use of whitespace and typography.</w:t>
                  </w:r>
                </w:p>
                <w:p w14:paraId="1A9490C5" w14:textId="2A9BE6AE" w:rsidR="006E6F03" w:rsidRDefault="006E6F03" w:rsidP="00914454">
                  <w:r w:rsidRPr="006E6F03">
                    <w:lastRenderedPageBreak/>
                    <w:t>The "Related Vehicles" section is a crucial feature for engagement and sales.</w:t>
                  </w:r>
                </w:p>
              </w:tc>
            </w:tr>
          </w:tbl>
          <w:p w14:paraId="3B883464" w14:textId="77777777" w:rsidR="00914454" w:rsidRDefault="00914454" w:rsidP="00914454"/>
          <w:tbl>
            <w:tblPr>
              <w:tblStyle w:val="TableGrid"/>
              <w:tblW w:w="3235" w:type="dxa"/>
              <w:tblLayout w:type="fixed"/>
              <w:tblLook w:val="04A0" w:firstRow="1" w:lastRow="0" w:firstColumn="1" w:lastColumn="0" w:noHBand="0" w:noVBand="1"/>
            </w:tblPr>
            <w:tblGrid>
              <w:gridCol w:w="3235"/>
            </w:tblGrid>
            <w:tr w:rsidR="00914454" w14:paraId="2EEF8DCB" w14:textId="77777777" w:rsidTr="006E6F03">
              <w:tc>
                <w:tcPr>
                  <w:tcW w:w="3235" w:type="dxa"/>
                </w:tcPr>
                <w:p w14:paraId="734EBE83" w14:textId="76FC2B24" w:rsidR="00914454" w:rsidRDefault="00914454" w:rsidP="00914454">
                  <w:r>
                    <w:t>Cons</w:t>
                  </w:r>
                </w:p>
              </w:tc>
            </w:tr>
            <w:tr w:rsidR="00914454" w14:paraId="4CE3A233" w14:textId="77777777" w:rsidTr="006E6F03">
              <w:tc>
                <w:tcPr>
                  <w:tcW w:w="3235" w:type="dxa"/>
                </w:tcPr>
                <w:p w14:paraId="371F754B" w14:textId="1E55F670" w:rsidR="00914454" w:rsidRDefault="006E6F03" w:rsidP="00914454">
                  <w:r w:rsidRPr="006E6F03">
                    <w:t>Does not display quite as much text-heavy information "above the fold" as V1.</w:t>
                  </w:r>
                </w:p>
              </w:tc>
            </w:tr>
          </w:tbl>
          <w:p w14:paraId="0F058CF5" w14:textId="77777777" w:rsidR="00D17070" w:rsidRDefault="00D17070"/>
        </w:tc>
        <w:tc>
          <w:tcPr>
            <w:tcW w:w="2250" w:type="dxa"/>
          </w:tcPr>
          <w:p w14:paraId="62FD57B6" w14:textId="4397E6F5" w:rsidR="00D17070" w:rsidRDefault="006E6F03">
            <w:r w:rsidRPr="006E6F03">
              <w:rPr>
                <w:b/>
                <w:bCs/>
              </w:rPr>
              <w:lastRenderedPageBreak/>
              <w:t>Selected variant – Variant 2</w:t>
            </w:r>
            <w:r w:rsidRPr="006E6F03">
              <w:t xml:space="preserve"> Variant 2 is selected as the best design. It demonstrates a much stronger understanding of visual hierarchy, information architecture, and user goals. The layout is less cluttered, easier to read, and strategically organized to guide the user from critical buying </w:t>
            </w:r>
            <w:r w:rsidRPr="006E6F03">
              <w:lastRenderedPageBreak/>
              <w:t>decisions (price, contact) to supporting details. The addition of "Related Vehicles" is a key feature that V1 lacks.</w:t>
            </w:r>
          </w:p>
        </w:tc>
      </w:tr>
    </w:tbl>
    <w:p w14:paraId="015375CC" w14:textId="47790482" w:rsidR="0072052A" w:rsidRDefault="0072052A"/>
    <w:p w14:paraId="08AED475" w14:textId="77777777" w:rsidR="0072052A" w:rsidRDefault="0072052A">
      <w:r>
        <w:br w:type="page"/>
      </w:r>
    </w:p>
    <w:p w14:paraId="2F68184D" w14:textId="77777777" w:rsidR="00014A5C" w:rsidRDefault="00014A5C"/>
    <w:sectPr w:rsidR="00014A5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CBB8F" w14:textId="77777777" w:rsidR="008F0291" w:rsidRDefault="008F0291" w:rsidP="0072052A">
      <w:pPr>
        <w:spacing w:after="0" w:line="240" w:lineRule="auto"/>
      </w:pPr>
      <w:r>
        <w:separator/>
      </w:r>
    </w:p>
  </w:endnote>
  <w:endnote w:type="continuationSeparator" w:id="0">
    <w:p w14:paraId="443C4323" w14:textId="77777777" w:rsidR="008F0291" w:rsidRDefault="008F0291" w:rsidP="007205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09BA6" w14:textId="77777777" w:rsidR="008F0291" w:rsidRDefault="008F0291" w:rsidP="0072052A">
      <w:pPr>
        <w:spacing w:after="0" w:line="240" w:lineRule="auto"/>
      </w:pPr>
      <w:r>
        <w:separator/>
      </w:r>
    </w:p>
  </w:footnote>
  <w:footnote w:type="continuationSeparator" w:id="0">
    <w:p w14:paraId="0F6F5795" w14:textId="77777777" w:rsidR="008F0291" w:rsidRDefault="008F0291" w:rsidP="0072052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A5C"/>
    <w:rsid w:val="00014A5C"/>
    <w:rsid w:val="0027533D"/>
    <w:rsid w:val="0031673D"/>
    <w:rsid w:val="004945B8"/>
    <w:rsid w:val="00574A00"/>
    <w:rsid w:val="006E6F03"/>
    <w:rsid w:val="0072052A"/>
    <w:rsid w:val="00745065"/>
    <w:rsid w:val="008F0291"/>
    <w:rsid w:val="00914454"/>
    <w:rsid w:val="009B58BA"/>
    <w:rsid w:val="00C0131F"/>
    <w:rsid w:val="00D17070"/>
    <w:rsid w:val="00D97FAB"/>
    <w:rsid w:val="00FA61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87CC0"/>
  <w15:chartTrackingRefBased/>
  <w15:docId w15:val="{D836F318-14BB-427B-B112-80AE51F72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4A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4A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4A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4A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4A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4A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4A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4A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4A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A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4A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4A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4A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4A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4A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4A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4A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4A5C"/>
    <w:rPr>
      <w:rFonts w:eastAsiaTheme="majorEastAsia" w:cstheme="majorBidi"/>
      <w:color w:val="272727" w:themeColor="text1" w:themeTint="D8"/>
    </w:rPr>
  </w:style>
  <w:style w:type="paragraph" w:styleId="Title">
    <w:name w:val="Title"/>
    <w:basedOn w:val="Normal"/>
    <w:next w:val="Normal"/>
    <w:link w:val="TitleChar"/>
    <w:uiPriority w:val="10"/>
    <w:qFormat/>
    <w:rsid w:val="00014A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4A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4A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4A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4A5C"/>
    <w:pPr>
      <w:spacing w:before="160"/>
      <w:jc w:val="center"/>
    </w:pPr>
    <w:rPr>
      <w:i/>
      <w:iCs/>
      <w:color w:val="404040" w:themeColor="text1" w:themeTint="BF"/>
    </w:rPr>
  </w:style>
  <w:style w:type="character" w:customStyle="1" w:styleId="QuoteChar">
    <w:name w:val="Quote Char"/>
    <w:basedOn w:val="DefaultParagraphFont"/>
    <w:link w:val="Quote"/>
    <w:uiPriority w:val="29"/>
    <w:rsid w:val="00014A5C"/>
    <w:rPr>
      <w:i/>
      <w:iCs/>
      <w:color w:val="404040" w:themeColor="text1" w:themeTint="BF"/>
    </w:rPr>
  </w:style>
  <w:style w:type="paragraph" w:styleId="ListParagraph">
    <w:name w:val="List Paragraph"/>
    <w:basedOn w:val="Normal"/>
    <w:uiPriority w:val="34"/>
    <w:qFormat/>
    <w:rsid w:val="00014A5C"/>
    <w:pPr>
      <w:ind w:left="720"/>
      <w:contextualSpacing/>
    </w:pPr>
  </w:style>
  <w:style w:type="character" w:styleId="IntenseEmphasis">
    <w:name w:val="Intense Emphasis"/>
    <w:basedOn w:val="DefaultParagraphFont"/>
    <w:uiPriority w:val="21"/>
    <w:qFormat/>
    <w:rsid w:val="00014A5C"/>
    <w:rPr>
      <w:i/>
      <w:iCs/>
      <w:color w:val="0F4761" w:themeColor="accent1" w:themeShade="BF"/>
    </w:rPr>
  </w:style>
  <w:style w:type="paragraph" w:styleId="IntenseQuote">
    <w:name w:val="Intense Quote"/>
    <w:basedOn w:val="Normal"/>
    <w:next w:val="Normal"/>
    <w:link w:val="IntenseQuoteChar"/>
    <w:uiPriority w:val="30"/>
    <w:qFormat/>
    <w:rsid w:val="00014A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4A5C"/>
    <w:rPr>
      <w:i/>
      <w:iCs/>
      <w:color w:val="0F4761" w:themeColor="accent1" w:themeShade="BF"/>
    </w:rPr>
  </w:style>
  <w:style w:type="character" w:styleId="IntenseReference">
    <w:name w:val="Intense Reference"/>
    <w:basedOn w:val="DefaultParagraphFont"/>
    <w:uiPriority w:val="32"/>
    <w:qFormat/>
    <w:rsid w:val="00014A5C"/>
    <w:rPr>
      <w:b/>
      <w:bCs/>
      <w:smallCaps/>
      <w:color w:val="0F4761" w:themeColor="accent1" w:themeShade="BF"/>
      <w:spacing w:val="5"/>
    </w:rPr>
  </w:style>
  <w:style w:type="paragraph" w:styleId="Header">
    <w:name w:val="header"/>
    <w:basedOn w:val="Normal"/>
    <w:link w:val="HeaderChar"/>
    <w:uiPriority w:val="99"/>
    <w:unhideWhenUsed/>
    <w:rsid w:val="007205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052A"/>
  </w:style>
  <w:style w:type="paragraph" w:styleId="Footer">
    <w:name w:val="footer"/>
    <w:basedOn w:val="Normal"/>
    <w:link w:val="FooterChar"/>
    <w:uiPriority w:val="99"/>
    <w:unhideWhenUsed/>
    <w:rsid w:val="007205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052A"/>
  </w:style>
  <w:style w:type="table" w:styleId="TableGrid">
    <w:name w:val="Table Grid"/>
    <w:basedOn w:val="TableNormal"/>
    <w:uiPriority w:val="39"/>
    <w:rsid w:val="00D170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17070"/>
    <w:pPr>
      <w:autoSpaceDE w:val="0"/>
      <w:autoSpaceDN w:val="0"/>
      <w:adjustRightInd w:val="0"/>
      <w:spacing w:after="0" w:line="240" w:lineRule="auto"/>
    </w:pPr>
    <w:rPr>
      <w:rFonts w:ascii="Times New Roman" w:hAnsi="Times New Roman" w:cs="Times New Roman"/>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D33BBA-5CB1-49E1-9A4D-1B008683D0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577</TotalTime>
  <Pages>1</Pages>
  <Words>694</Words>
  <Characters>3957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SENARATHNA R.M.G.G.K.K.. it23421226</dc:creator>
  <cp:keywords/>
  <dc:description/>
  <cp:lastModifiedBy>SENARATHNA R.M.G.G.K.K.. it23421226</cp:lastModifiedBy>
  <cp:revision>3</cp:revision>
  <dcterms:created xsi:type="dcterms:W3CDTF">2025-09-07T05:22:00Z</dcterms:created>
  <dcterms:modified xsi:type="dcterms:W3CDTF">2025-10-05T22:41:00Z</dcterms:modified>
</cp:coreProperties>
</file>