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3BFF" w14:textId="77777777" w:rsidR="00DC5479" w:rsidRDefault="00000000" w:rsidP="009472B5">
      <w:pPr>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67607EB9" w14:textId="77777777" w:rsidR="00DC5479" w:rsidRDefault="00000000" w:rsidP="009472B5">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1</w:t>
      </w:r>
    </w:p>
    <w:p w14:paraId="7BEA7E48" w14:textId="77777777" w:rsidR="00DC5479" w:rsidRDefault="00DC5479" w:rsidP="009472B5">
      <w:pPr>
        <w:jc w:val="both"/>
        <w:rPr>
          <w:rFonts w:ascii="Times New Roman" w:eastAsia="Times New Roman" w:hAnsi="Times New Roman" w:cs="Times New Roman"/>
          <w:b/>
          <w:bCs/>
          <w:sz w:val="34"/>
          <w:szCs w:val="34"/>
        </w:rPr>
      </w:pPr>
    </w:p>
    <w:p w14:paraId="6DFB92C1"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COURSE NAME: OPERATING SYSTEMS</w:t>
      </w:r>
      <w:r>
        <w:rPr>
          <w:rFonts w:ascii="Times New Roman" w:eastAsia="Times New Roman" w:hAnsi="Times New Roman" w:cs="Times New Roman"/>
          <w:b/>
          <w:bCs/>
        </w:rPr>
        <w:tab/>
      </w:r>
      <w:r>
        <w:rPr>
          <w:rFonts w:ascii="Times New Roman" w:eastAsia="Times New Roman" w:hAnsi="Times New Roman" w:cs="Times New Roman"/>
          <w:b/>
          <w:bCs/>
        </w:rPr>
        <w:tab/>
        <w:t>COURSE CODE: 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2EB8B36E" wp14:editId="7EC85CCC">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FD86E18" w14:textId="77777777" w:rsidR="00DC5479" w:rsidRDefault="00DC5479">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2EB8B36E"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FD86E18" w14:textId="77777777" w:rsidR="00DC5479" w:rsidRDefault="00DC5479">
                      <w:pPr>
                        <w:spacing w:after="0" w:line="240" w:lineRule="auto"/>
                      </w:pPr>
                    </w:p>
                  </w:txbxContent>
                </v:textbox>
                <w10:anchorlock/>
              </v:rect>
            </w:pict>
          </mc:Fallback>
        </mc:AlternateContent>
      </w:r>
      <w:r>
        <w:rPr>
          <w:rFonts w:ascii="Times New Roman" w:eastAsia="Times New Roman" w:hAnsi="Times New Roman" w:cs="Times New Roman"/>
          <w:b/>
          <w:bCs/>
        </w:rPr>
        <w:tab/>
      </w:r>
    </w:p>
    <w:p w14:paraId="6739E707"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3360ED8E" w14:textId="77777777" w:rsidR="00DC5479" w:rsidRDefault="00000000" w:rsidP="009472B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Pr>
          <w:rFonts w:ascii="Times New Roman" w:eastAsia="Times New Roman" w:hAnsi="Times New Roman" w:cs="Times New Roman"/>
          <w:color w:val="000000"/>
          <w:sz w:val="22"/>
          <w:szCs w:val="22"/>
        </w:rPr>
        <w:t>performance(</w:t>
      </w:r>
      <w:proofErr w:type="gramEnd"/>
      <w:r>
        <w:rPr>
          <w:rFonts w:ascii="Times New Roman" w:eastAsia="Times New Roman" w:hAnsi="Times New Roman" w:cs="Times New Roman"/>
          <w:color w:val="000000"/>
          <w:sz w:val="22"/>
          <w:szCs w:val="22"/>
        </w:rPr>
        <w:t>BL3-BL4)</w:t>
      </w:r>
    </w:p>
    <w:p w14:paraId="28863DA6" w14:textId="77777777" w:rsidR="00DC5479" w:rsidRDefault="00DC5479" w:rsidP="009472B5">
      <w:pPr>
        <w:jc w:val="both"/>
        <w:rPr>
          <w:rFonts w:ascii="Times New Roman" w:eastAsia="Times New Roman" w:hAnsi="Times New Roman" w:cs="Times New Roman"/>
          <w:i/>
          <w:iCs/>
        </w:rPr>
      </w:pPr>
    </w:p>
    <w:p w14:paraId="40F7D3B5" w14:textId="77777777" w:rsidR="00DC5479" w:rsidRDefault="00000000" w:rsidP="009472B5">
      <w:pPr>
        <w:jc w:val="both"/>
        <w:rPr>
          <w:rFonts w:ascii="Times New Roman" w:eastAsia="Times New Roman" w:hAnsi="Times New Roman" w:cs="Times New Roman"/>
          <w:i/>
          <w:iCs/>
        </w:rPr>
      </w:pPr>
      <w:r>
        <w:rPr>
          <w:rFonts w:ascii="Times New Roman" w:eastAsia="Times New Roman" w:hAnsi="Times New Roman" w:cs="Times New Roman"/>
          <w:i/>
          <w:iCs/>
        </w:rPr>
        <w:t>Assessment Tool Weightage: 40%</w:t>
      </w:r>
    </w:p>
    <w:p w14:paraId="7E81AEC0"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noProof/>
          <w:sz w:val="22"/>
          <w:szCs w:val="22"/>
        </w:rPr>
        <mc:AlternateContent>
          <mc:Choice Requires="wps">
            <w:drawing>
              <wp:inline distT="0" distB="0" distL="0" distR="0" wp14:anchorId="679CF624" wp14:editId="0B9BC2FC">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C8B0EDD" w14:textId="77777777" w:rsidR="00DC5479" w:rsidRDefault="00DC5479">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679CF624"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C8B0EDD" w14:textId="77777777" w:rsidR="00DC5479" w:rsidRDefault="00DC5479">
                      <w:pPr>
                        <w:spacing w:after="0" w:line="240" w:lineRule="auto"/>
                      </w:pPr>
                    </w:p>
                  </w:txbxContent>
                </v:textbox>
                <w10:anchorlock/>
              </v:rect>
            </w:pict>
          </mc:Fallback>
        </mc:AlternateContent>
      </w:r>
      <w:r>
        <w:rPr>
          <w:rFonts w:ascii="Times New Roman" w:eastAsia="Times New Roman" w:hAnsi="Times New Roman" w:cs="Times New Roman"/>
        </w:rPr>
        <w:t xml:space="preserve"> </w:t>
      </w:r>
    </w:p>
    <w:p w14:paraId="501A0073" w14:textId="77777777" w:rsidR="00DC5479" w:rsidRDefault="00DC5479" w:rsidP="009472B5">
      <w:pPr>
        <w:jc w:val="both"/>
        <w:rPr>
          <w:rFonts w:ascii="Times New Roman" w:eastAsia="Times New Roman" w:hAnsi="Times New Roman" w:cs="Times New Roman"/>
          <w:b/>
          <w:bCs/>
        </w:rPr>
      </w:pPr>
    </w:p>
    <w:p w14:paraId="109009A2" w14:textId="77777777" w:rsidR="00DC5479" w:rsidRDefault="00000000" w:rsidP="009472B5">
      <w:pPr>
        <w:jc w:val="both"/>
        <w:rPr>
          <w:rFonts w:ascii="Times New Roman" w:eastAsia="Times New Roman" w:hAnsi="Times New Roman" w:cs="Times New Roman"/>
          <w:b/>
          <w:bCs/>
          <w:lang w:val="en-US"/>
        </w:rPr>
      </w:pPr>
      <w:r>
        <w:rPr>
          <w:rFonts w:ascii="Times New Roman" w:eastAsia="Times New Roman" w:hAnsi="Times New Roman" w:cs="Times New Roman"/>
          <w:b/>
          <w:bCs/>
        </w:rPr>
        <w:t xml:space="preserve">QUESTIONS: </w:t>
      </w:r>
      <w:r>
        <w:rPr>
          <w:rFonts w:ascii="Times New Roman" w:eastAsia="Times New Roman" w:hAnsi="Times New Roman" w:cs="Times New Roman"/>
          <w:b/>
          <w:bCs/>
          <w:lang w:val="en-US"/>
        </w:rPr>
        <w:t>10</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w:t>
      </w:r>
      <w:r>
        <w:rPr>
          <w:rFonts w:ascii="Times New Roman" w:eastAsia="Times New Roman" w:hAnsi="Times New Roman" w:cs="Times New Roman"/>
          <w:b/>
          <w:bCs/>
          <w:lang w:val="en-US"/>
        </w:rPr>
        <w:t>100</w:t>
      </w:r>
    </w:p>
    <w:p w14:paraId="00CE34C4" w14:textId="77777777" w:rsidR="00DC5479" w:rsidRDefault="00DC5479" w:rsidP="009472B5">
      <w:pPr>
        <w:jc w:val="both"/>
        <w:rPr>
          <w:rFonts w:ascii="Times New Roman" w:eastAsia="Times New Roman" w:hAnsi="Times New Roman" w:cs="Times New Roman"/>
        </w:rPr>
      </w:pPr>
    </w:p>
    <w:p w14:paraId="01CAFD6D" w14:textId="77777777" w:rsidR="00DC5479" w:rsidRDefault="00000000" w:rsidP="009472B5">
      <w:pPr>
        <w:ind w:left="2880" w:firstLine="720"/>
        <w:jc w:val="both"/>
        <w:rPr>
          <w:rFonts w:ascii="Times New Roman" w:eastAsia="Times New Roman" w:hAnsi="Times New Roman" w:cs="Times New Roman"/>
        </w:rPr>
      </w:pPr>
      <w:r>
        <w:rPr>
          <w:rFonts w:ascii="Times New Roman" w:eastAsia="Times New Roman" w:hAnsi="Times New Roman" w:cs="Times New Roman"/>
        </w:rPr>
        <w:t>Annexure A</w:t>
      </w:r>
    </w:p>
    <w:p w14:paraId="6368F73E"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color w:val="000000"/>
          <w:sz w:val="22"/>
          <w:szCs w:val="22"/>
        </w:rPr>
        <w:t>Analytical Problem Solving</w:t>
      </w:r>
    </w:p>
    <w:p w14:paraId="4CE1F726"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7193F358" wp14:editId="53EB60D7">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21E7309" w14:textId="77777777" w:rsidR="00DC5479" w:rsidRDefault="00DC5479">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7193F358"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21E7309" w14:textId="77777777" w:rsidR="00DC5479" w:rsidRDefault="00DC5479">
                      <w:pPr>
                        <w:spacing w:after="0" w:line="240" w:lineRule="auto"/>
                      </w:pPr>
                    </w:p>
                  </w:txbxContent>
                </v:textbox>
                <w10:anchorlock/>
              </v:rect>
            </w:pict>
          </mc:Fallback>
        </mc:AlternateContent>
      </w:r>
    </w:p>
    <w:p w14:paraId="13D3546F" w14:textId="77777777" w:rsidR="00DC5479" w:rsidRDefault="00000000" w:rsidP="009472B5">
      <w:pPr>
        <w:jc w:val="both"/>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2D5AE1D2" w14:textId="31D36575" w:rsidR="00DC5479" w:rsidRDefault="00000000" w:rsidP="009472B5">
      <w:pPr>
        <w:jc w:val="both"/>
        <w:rPr>
          <w:rFonts w:ascii="Times New Roman" w:eastAsia="Times New Roman" w:hAnsi="Times New Roman" w:cs="Times New Roman"/>
          <w:i/>
          <w:iCs/>
        </w:rPr>
      </w:pPr>
      <w:r>
        <w:rPr>
          <w:rFonts w:ascii="Times New Roman" w:eastAsia="Times New Roman" w:hAnsi="Times New Roman" w:cs="Times New Roman"/>
          <w:i/>
          <w:iCs/>
        </w:rPr>
        <w:t>I _</w:t>
      </w:r>
      <w:r w:rsidR="00A760C2">
        <w:rPr>
          <w:rFonts w:ascii="Times New Roman" w:eastAsia="Times New Roman" w:hAnsi="Times New Roman" w:cs="Times New Roman"/>
          <w:i/>
          <w:iCs/>
        </w:rPr>
        <w:t>KAVINILAVU.S(</w:t>
      </w:r>
      <w:proofErr w:type="gramStart"/>
      <w:r w:rsidR="00A760C2">
        <w:rPr>
          <w:rFonts w:ascii="Times New Roman" w:eastAsia="Times New Roman" w:hAnsi="Times New Roman" w:cs="Times New Roman"/>
          <w:i/>
          <w:iCs/>
        </w:rPr>
        <w:t>192565038)</w:t>
      </w:r>
      <w:r>
        <w:rPr>
          <w:rFonts w:ascii="Times New Roman" w:eastAsia="Times New Roman" w:hAnsi="Times New Roman" w:cs="Times New Roman"/>
          <w:i/>
          <w:iCs/>
        </w:rPr>
        <w:t>_</w:t>
      </w:r>
      <w:proofErr w:type="gramEnd"/>
      <w:r>
        <w:rPr>
          <w:rFonts w:ascii="Times New Roman" w:eastAsia="Times New Roman" w:hAnsi="Times New Roman" w:cs="Times New Roman"/>
          <w:i/>
          <w:iCs/>
        </w:rPr>
        <w:t>_ (Name / Reg No) certify that this submission is my original work and that I have adhered to the guidelines specified for this assessment.</w:t>
      </w:r>
    </w:p>
    <w:p w14:paraId="1295F14F" w14:textId="77777777" w:rsidR="00DC5479" w:rsidRDefault="00000000" w:rsidP="009472B5">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1D572A22" w14:textId="77777777" w:rsidR="00DC5479" w:rsidRDefault="00DC5479" w:rsidP="009472B5">
      <w:pPr>
        <w:jc w:val="both"/>
        <w:rPr>
          <w:rFonts w:ascii="Times New Roman" w:eastAsia="Times New Roman" w:hAnsi="Times New Roman" w:cs="Times New Roman"/>
          <w:i/>
          <w:iCs/>
        </w:rPr>
      </w:pPr>
    </w:p>
    <w:p w14:paraId="33F82A4D" w14:textId="77777777" w:rsidR="00DC5479" w:rsidRDefault="00000000" w:rsidP="009472B5">
      <w:pPr>
        <w:jc w:val="both"/>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p>
    <w:p w14:paraId="527B9E8B" w14:textId="1B152544" w:rsidR="00DC5479" w:rsidRDefault="00A760C2" w:rsidP="009472B5">
      <w:pPr>
        <w:jc w:val="both"/>
        <w:rPr>
          <w:rFonts w:ascii="Times New Roman" w:eastAsia="Times New Roman" w:hAnsi="Times New Roman" w:cs="Times New Roman"/>
        </w:rPr>
      </w:pPr>
      <w:r>
        <w:rPr>
          <w:rFonts w:ascii="Times New Roman" w:eastAsia="Times New Roman" w:hAnsi="Times New Roman" w:cs="Times New Roman"/>
        </w:rPr>
        <w:t>KAVINILAVU.S</w:t>
      </w:r>
    </w:p>
    <w:p w14:paraId="6B7E1AC7" w14:textId="77777777" w:rsidR="00DC5479" w:rsidRDefault="00DC5479" w:rsidP="009472B5">
      <w:pPr>
        <w:jc w:val="both"/>
        <w:rPr>
          <w:rFonts w:ascii="Times New Roman" w:eastAsia="Times New Roman" w:hAnsi="Times New Roman" w:cs="Times New Roman"/>
          <w:i/>
          <w:iCs/>
        </w:rPr>
      </w:pPr>
    </w:p>
    <w:p w14:paraId="5FD62DCA" w14:textId="77777777" w:rsidR="00DC5479" w:rsidRDefault="00DC5479" w:rsidP="009472B5">
      <w:pPr>
        <w:jc w:val="both"/>
        <w:rPr>
          <w:rFonts w:ascii="Times New Roman" w:eastAsia="Times New Roman" w:hAnsi="Times New Roman" w:cs="Times New Roman"/>
          <w:i/>
          <w:iCs/>
        </w:rPr>
      </w:pPr>
    </w:p>
    <w:p w14:paraId="36A794FF" w14:textId="77777777" w:rsidR="00DC5479" w:rsidRDefault="00DC5479" w:rsidP="009472B5">
      <w:pPr>
        <w:jc w:val="both"/>
        <w:rPr>
          <w:rFonts w:ascii="Times New Roman" w:eastAsia="Times New Roman" w:hAnsi="Times New Roman" w:cs="Times New Roman"/>
          <w:i/>
          <w:iCs/>
        </w:rPr>
      </w:pPr>
    </w:p>
    <w:p w14:paraId="560BC2B7"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Question 1: CPU Scheduling – Waiting Time &amp; Turnaround Time Analysis</w:t>
      </w:r>
    </w:p>
    <w:p w14:paraId="1C39DCA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set of processes arrive at time 0 with the following burst times:</w:t>
      </w:r>
    </w:p>
    <w:tbl>
      <w:tblPr>
        <w:tblStyle w:val="Style10"/>
        <w:tblW w:w="3470" w:type="dxa"/>
        <w:tblInd w:w="0" w:type="dxa"/>
        <w:tblLayout w:type="fixed"/>
        <w:tblLook w:val="04A0" w:firstRow="1" w:lastRow="0" w:firstColumn="1" w:lastColumn="0" w:noHBand="0" w:noVBand="1"/>
      </w:tblPr>
      <w:tblGrid>
        <w:gridCol w:w="1135"/>
        <w:gridCol w:w="2335"/>
      </w:tblGrid>
      <w:tr w:rsidR="00DC5479" w14:paraId="3BD279EC" w14:textId="77777777" w:rsidTr="00DD7D88">
        <w:trPr>
          <w:trHeight w:val="487"/>
          <w:tblHeader/>
        </w:trPr>
        <w:tc>
          <w:tcPr>
            <w:tcW w:w="1135" w:type="dxa"/>
            <w:vAlign w:val="center"/>
          </w:tcPr>
          <w:p w14:paraId="72D26A93"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Process</w:t>
            </w:r>
          </w:p>
        </w:tc>
        <w:tc>
          <w:tcPr>
            <w:tcW w:w="2335" w:type="dxa"/>
            <w:vAlign w:val="center"/>
          </w:tcPr>
          <w:p w14:paraId="0D4F71E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Burst Time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w:t>
            </w:r>
          </w:p>
        </w:tc>
      </w:tr>
      <w:tr w:rsidR="00DC5479" w14:paraId="5C437AD7" w14:textId="77777777" w:rsidTr="00DD7D88">
        <w:trPr>
          <w:trHeight w:val="471"/>
        </w:trPr>
        <w:tc>
          <w:tcPr>
            <w:tcW w:w="1135" w:type="dxa"/>
            <w:tcBorders>
              <w:top w:val="single" w:sz="4" w:space="0" w:color="000000"/>
              <w:left w:val="single" w:sz="4" w:space="0" w:color="000000"/>
              <w:bottom w:val="single" w:sz="4" w:space="0" w:color="000000"/>
              <w:right w:val="single" w:sz="4" w:space="0" w:color="000000"/>
            </w:tcBorders>
            <w:vAlign w:val="center"/>
          </w:tcPr>
          <w:p w14:paraId="149C30F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P1</w:t>
            </w:r>
          </w:p>
        </w:tc>
        <w:tc>
          <w:tcPr>
            <w:tcW w:w="2335" w:type="dxa"/>
            <w:tcBorders>
              <w:top w:val="single" w:sz="4" w:space="0" w:color="000000"/>
              <w:left w:val="single" w:sz="4" w:space="0" w:color="000000"/>
              <w:bottom w:val="single" w:sz="4" w:space="0" w:color="000000"/>
              <w:right w:val="single" w:sz="4" w:space="0" w:color="000000"/>
            </w:tcBorders>
            <w:vAlign w:val="center"/>
          </w:tcPr>
          <w:p w14:paraId="47106D7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10</w:t>
            </w:r>
          </w:p>
        </w:tc>
      </w:tr>
      <w:tr w:rsidR="00DC5479" w14:paraId="71289892" w14:textId="77777777" w:rsidTr="00DD7D88">
        <w:trPr>
          <w:trHeight w:val="487"/>
        </w:trPr>
        <w:tc>
          <w:tcPr>
            <w:tcW w:w="1135" w:type="dxa"/>
            <w:tcBorders>
              <w:top w:val="single" w:sz="4" w:space="0" w:color="000000"/>
              <w:left w:val="single" w:sz="4" w:space="0" w:color="000000"/>
              <w:bottom w:val="single" w:sz="4" w:space="0" w:color="000000"/>
              <w:right w:val="single" w:sz="4" w:space="0" w:color="000000"/>
            </w:tcBorders>
            <w:vAlign w:val="center"/>
          </w:tcPr>
          <w:p w14:paraId="23CC6E70"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P2</w:t>
            </w:r>
          </w:p>
        </w:tc>
        <w:tc>
          <w:tcPr>
            <w:tcW w:w="2335" w:type="dxa"/>
            <w:tcBorders>
              <w:top w:val="single" w:sz="4" w:space="0" w:color="000000"/>
              <w:left w:val="single" w:sz="4" w:space="0" w:color="000000"/>
              <w:bottom w:val="single" w:sz="4" w:space="0" w:color="000000"/>
              <w:right w:val="single" w:sz="4" w:space="0" w:color="000000"/>
            </w:tcBorders>
            <w:vAlign w:val="center"/>
          </w:tcPr>
          <w:p w14:paraId="74B57A7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4</w:t>
            </w:r>
          </w:p>
        </w:tc>
      </w:tr>
      <w:tr w:rsidR="00DC5479" w14:paraId="01AC14B6" w14:textId="77777777" w:rsidTr="00DD7D88">
        <w:trPr>
          <w:trHeight w:val="471"/>
        </w:trPr>
        <w:tc>
          <w:tcPr>
            <w:tcW w:w="1135" w:type="dxa"/>
            <w:tcBorders>
              <w:top w:val="single" w:sz="4" w:space="0" w:color="000000"/>
              <w:left w:val="single" w:sz="4" w:space="0" w:color="000000"/>
              <w:bottom w:val="single" w:sz="4" w:space="0" w:color="000000"/>
              <w:right w:val="single" w:sz="4" w:space="0" w:color="000000"/>
            </w:tcBorders>
            <w:vAlign w:val="center"/>
          </w:tcPr>
          <w:p w14:paraId="3D721BC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P3</w:t>
            </w:r>
          </w:p>
        </w:tc>
        <w:tc>
          <w:tcPr>
            <w:tcW w:w="2335" w:type="dxa"/>
            <w:tcBorders>
              <w:top w:val="single" w:sz="4" w:space="0" w:color="000000"/>
              <w:left w:val="single" w:sz="4" w:space="0" w:color="000000"/>
              <w:bottom w:val="single" w:sz="4" w:space="0" w:color="000000"/>
              <w:right w:val="single" w:sz="4" w:space="0" w:color="000000"/>
            </w:tcBorders>
            <w:vAlign w:val="center"/>
          </w:tcPr>
          <w:p w14:paraId="5DA0ECD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6</w:t>
            </w:r>
          </w:p>
        </w:tc>
      </w:tr>
      <w:tr w:rsidR="00DC5479" w14:paraId="14E0AC99" w14:textId="77777777" w:rsidTr="00DD7D88">
        <w:trPr>
          <w:trHeight w:val="471"/>
        </w:trPr>
        <w:tc>
          <w:tcPr>
            <w:tcW w:w="1135" w:type="dxa"/>
            <w:tcBorders>
              <w:top w:val="single" w:sz="4" w:space="0" w:color="000000"/>
              <w:left w:val="single" w:sz="4" w:space="0" w:color="000000"/>
              <w:bottom w:val="single" w:sz="4" w:space="0" w:color="000000"/>
              <w:right w:val="single" w:sz="4" w:space="0" w:color="000000"/>
            </w:tcBorders>
            <w:vAlign w:val="center"/>
          </w:tcPr>
          <w:p w14:paraId="41A33A99"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P4</w:t>
            </w:r>
          </w:p>
        </w:tc>
        <w:tc>
          <w:tcPr>
            <w:tcW w:w="2335" w:type="dxa"/>
            <w:tcBorders>
              <w:top w:val="single" w:sz="4" w:space="0" w:color="000000"/>
              <w:left w:val="single" w:sz="4" w:space="0" w:color="000000"/>
              <w:bottom w:val="single" w:sz="4" w:space="0" w:color="000000"/>
              <w:right w:val="single" w:sz="4" w:space="0" w:color="000000"/>
            </w:tcBorders>
            <w:vAlign w:val="center"/>
          </w:tcPr>
          <w:p w14:paraId="2E0BC711"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bl>
    <w:p w14:paraId="0A4A1FC2" w14:textId="15E7F680"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Calculate Waiting Time and Turnaround Time for each process using SJF (Non-preemptive).</w:t>
      </w:r>
      <w:r>
        <w:rPr>
          <w:rFonts w:ascii="Times New Roman" w:eastAsia="Times New Roman" w:hAnsi="Times New Roman" w:cs="Times New Roman"/>
        </w:rPr>
        <w:br/>
      </w:r>
      <w:proofErr w:type="spellStart"/>
      <w:proofErr w:type="gramStart"/>
      <w:r>
        <w:rPr>
          <w:rFonts w:ascii="Times New Roman" w:eastAsia="Times New Roman" w:hAnsi="Times New Roman" w:cs="Times New Roman"/>
        </w:rPr>
        <w:t>b.Compute</w:t>
      </w:r>
      <w:proofErr w:type="spellEnd"/>
      <w:proofErr w:type="gramEnd"/>
      <w:r>
        <w:rPr>
          <w:rFonts w:ascii="Times New Roman" w:eastAsia="Times New Roman" w:hAnsi="Times New Roman" w:cs="Times New Roman"/>
        </w:rPr>
        <w:t xml:space="preserve"> the average waiting time and average turnaround time.</w:t>
      </w:r>
      <w:r>
        <w:rPr>
          <w:rFonts w:ascii="Times New Roman" w:eastAsia="Times New Roman" w:hAnsi="Times New Roman" w:cs="Times New Roman"/>
        </w:rPr>
        <w:br/>
        <w:t>c. Interpret whether SJF improves CPU utilization compared to FCFS for this workload.</w:t>
      </w:r>
    </w:p>
    <w:p w14:paraId="58B11577"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10</w:t>
      </w:r>
      <w:r>
        <w:rPr>
          <w:rFonts w:ascii="Times New Roman" w:eastAsia="Times New Roman" w:hAnsi="Times New Roman" w:cs="Times New Roman"/>
          <w:b/>
          <w:bCs/>
          <w:color w:val="000000"/>
        </w:rPr>
        <w:t xml:space="preserve"> Marks)</w:t>
      </w:r>
    </w:p>
    <w:p w14:paraId="761DFA37" w14:textId="7EA52725" w:rsidR="00DD7D88" w:rsidRDefault="00DD7D88"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1D3B926B" w14:textId="77777777" w:rsidR="00DD7D88" w:rsidRPr="00DD7D88" w:rsidRDefault="00DD7D88"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Given:</w:t>
      </w:r>
      <w:r w:rsidRPr="00DD7D88">
        <w:rPr>
          <w:rFonts w:ascii="Times New Roman" w:eastAsia="Times New Roman" w:hAnsi="Times New Roman" w:cs="Times New Roman"/>
          <w:lang w:val="en-IN"/>
        </w:rPr>
        <w:t xml:space="preserve"> P1=10, P2=4, P3=6, P4=2 (all arrive at t=0)</w:t>
      </w:r>
    </w:p>
    <w:p w14:paraId="116CCD2B" w14:textId="3354BF3B" w:rsidR="00DD7D88" w:rsidRPr="00DD7D88" w:rsidRDefault="00DD7D88"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Method (Understanding + Method Selection):</w:t>
      </w:r>
      <w:r w:rsidRPr="00DD7D88">
        <w:rPr>
          <w:rFonts w:ascii="Times New Roman" w:eastAsia="Times New Roman" w:hAnsi="Times New Roman" w:cs="Times New Roman"/>
          <w:lang w:val="en-IN"/>
        </w:rPr>
        <w:t xml:space="preserve"> In non-pre</w:t>
      </w:r>
      <w:r>
        <w:rPr>
          <w:rFonts w:ascii="Times New Roman" w:eastAsia="Times New Roman" w:hAnsi="Times New Roman" w:cs="Times New Roman"/>
          <w:lang w:val="en-IN"/>
        </w:rPr>
        <w:t xml:space="preserve"> </w:t>
      </w:r>
      <w:proofErr w:type="spellStart"/>
      <w:r w:rsidRPr="00DD7D88">
        <w:rPr>
          <w:rFonts w:ascii="Times New Roman" w:eastAsia="Times New Roman" w:hAnsi="Times New Roman" w:cs="Times New Roman"/>
          <w:lang w:val="en-IN"/>
        </w:rPr>
        <w:t>emptive</w:t>
      </w:r>
      <w:proofErr w:type="spellEnd"/>
      <w:r w:rsidRPr="00DD7D88">
        <w:rPr>
          <w:rFonts w:ascii="Times New Roman" w:eastAsia="Times New Roman" w:hAnsi="Times New Roman" w:cs="Times New Roman"/>
          <w:lang w:val="en-IN"/>
        </w:rPr>
        <w:t xml:space="preserve"> SJF, once a process starts it runs to completion. Since all processes arrive at t=0, we simply sort by burst time ascending: </w:t>
      </w:r>
      <w:r w:rsidRPr="00DD7D88">
        <w:rPr>
          <w:rFonts w:ascii="Times New Roman" w:eastAsia="Times New Roman" w:hAnsi="Times New Roman" w:cs="Times New Roman"/>
          <w:b/>
          <w:bCs/>
          <w:lang w:val="en-IN"/>
        </w:rPr>
        <w:t>P4(2) → P2(4) → P3(6) → P1(10)</w:t>
      </w:r>
      <w:r w:rsidRPr="00DD7D88">
        <w:rPr>
          <w:rFonts w:ascii="Times New Roman" w:eastAsia="Times New Roman" w:hAnsi="Times New Roman" w:cs="Times New Roman"/>
          <w:lang w:val="en-IN"/>
        </w:rPr>
        <w:t>.</w:t>
      </w:r>
    </w:p>
    <w:p w14:paraId="1607AA3D" w14:textId="77777777" w:rsidR="00DD7D88" w:rsidRPr="00DD7D88" w:rsidRDefault="00DD7D88"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Solution Process / Gantt Chart:</w:t>
      </w:r>
    </w:p>
    <w:p w14:paraId="3F1AA1CE" w14:textId="77777777" w:rsidR="00DD7D88" w:rsidRPr="00DD7D88" w:rsidRDefault="00DD7D88" w:rsidP="009472B5">
      <w:pPr>
        <w:pBdr>
          <w:top w:val="single" w:sz="4" w:space="1" w:color="auto"/>
          <w:left w:val="single" w:sz="4" w:space="4" w:color="auto"/>
          <w:bottom w:val="single" w:sz="4" w:space="1"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sz w:val="20"/>
          <w:szCs w:val="20"/>
          <w:lang w:val="en-IN"/>
        </w:rPr>
      </w:pPr>
      <w:r w:rsidRPr="00DD7D88">
        <w:rPr>
          <w:rFonts w:ascii="var(--font-mono)" w:eastAsia="Times New Roman" w:hAnsi="var(--font-mono)" w:cs="Courier New"/>
          <w:color w:val="14181F"/>
          <w:sz w:val="20"/>
          <w:szCs w:val="20"/>
          <w:lang w:val="en-IN"/>
        </w:rPr>
        <w:t>| P4 | P2   | P3     | P1         |</w:t>
      </w:r>
    </w:p>
    <w:p w14:paraId="7BBE25C9" w14:textId="77777777" w:rsidR="00DD7D88" w:rsidRPr="00DD7D88" w:rsidRDefault="00DD7D88" w:rsidP="009472B5">
      <w:pPr>
        <w:pBdr>
          <w:top w:val="single" w:sz="4" w:space="1" w:color="auto"/>
          <w:left w:val="single" w:sz="4" w:space="4" w:color="auto"/>
          <w:bottom w:val="single" w:sz="4" w:space="1"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sz w:val="20"/>
          <w:szCs w:val="20"/>
          <w:lang w:val="en-IN"/>
        </w:rPr>
      </w:pPr>
      <w:r w:rsidRPr="00DD7D88">
        <w:rPr>
          <w:rFonts w:ascii="var(--font-mono)" w:eastAsia="Times New Roman" w:hAnsi="var(--font-mono)" w:cs="Courier New"/>
          <w:color w:val="14181F"/>
          <w:sz w:val="20"/>
          <w:szCs w:val="20"/>
          <w:lang w:val="en-IN"/>
        </w:rPr>
        <w:t>0    2      6        12           22</w:t>
      </w:r>
    </w:p>
    <w:p w14:paraId="48BC9AF0" w14:textId="71159F4F" w:rsidR="00DD7D88" w:rsidRPr="00DD7D88" w:rsidRDefault="00DD7D88"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Waiting Time (WT) and Turnaround Time (TAT):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654"/>
        <w:gridCol w:w="600"/>
        <w:gridCol w:w="1280"/>
        <w:gridCol w:w="2317"/>
        <w:gridCol w:w="1919"/>
      </w:tblGrid>
      <w:tr w:rsidR="00DD7D88" w:rsidRPr="00DD7D88" w14:paraId="26A10199" w14:textId="77777777" w:rsidTr="00DD7D88">
        <w:trPr>
          <w:tblHeader/>
          <w:tblCellSpacing w:w="15" w:type="dxa"/>
        </w:trPr>
        <w:tc>
          <w:tcPr>
            <w:tcW w:w="0" w:type="auto"/>
            <w:vAlign w:val="center"/>
            <w:hideMark/>
          </w:tcPr>
          <w:p w14:paraId="0690BA0A"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Process</w:t>
            </w:r>
          </w:p>
        </w:tc>
        <w:tc>
          <w:tcPr>
            <w:tcW w:w="0" w:type="auto"/>
            <w:vAlign w:val="center"/>
            <w:hideMark/>
          </w:tcPr>
          <w:p w14:paraId="793DC4BB"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Burst</w:t>
            </w:r>
          </w:p>
        </w:tc>
        <w:tc>
          <w:tcPr>
            <w:tcW w:w="0" w:type="auto"/>
            <w:vAlign w:val="center"/>
            <w:hideMark/>
          </w:tcPr>
          <w:p w14:paraId="51B1357D"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Start</w:t>
            </w:r>
          </w:p>
        </w:tc>
        <w:tc>
          <w:tcPr>
            <w:tcW w:w="0" w:type="auto"/>
            <w:vAlign w:val="center"/>
            <w:hideMark/>
          </w:tcPr>
          <w:p w14:paraId="165DEA7C"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Completion</w:t>
            </w:r>
          </w:p>
        </w:tc>
        <w:tc>
          <w:tcPr>
            <w:tcW w:w="0" w:type="auto"/>
            <w:vAlign w:val="center"/>
            <w:hideMark/>
          </w:tcPr>
          <w:p w14:paraId="2BF94401"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TAT (Comp−Arrival)</w:t>
            </w:r>
          </w:p>
        </w:tc>
        <w:tc>
          <w:tcPr>
            <w:tcW w:w="0" w:type="auto"/>
            <w:vAlign w:val="center"/>
            <w:hideMark/>
          </w:tcPr>
          <w:p w14:paraId="14B2B39B" w14:textId="77777777" w:rsidR="00DD7D88" w:rsidRPr="00DD7D88" w:rsidRDefault="00DD7D88"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WT (TAT−Burst)</w:t>
            </w:r>
          </w:p>
        </w:tc>
      </w:tr>
      <w:tr w:rsidR="00DD7D88" w:rsidRPr="00DD7D88" w14:paraId="69A6CABE" w14:textId="77777777" w:rsidTr="00DD7D88">
        <w:trPr>
          <w:tblCellSpacing w:w="15" w:type="dxa"/>
        </w:trPr>
        <w:tc>
          <w:tcPr>
            <w:tcW w:w="0" w:type="auto"/>
            <w:vAlign w:val="center"/>
            <w:hideMark/>
          </w:tcPr>
          <w:p w14:paraId="09C71E95"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P4</w:t>
            </w:r>
          </w:p>
        </w:tc>
        <w:tc>
          <w:tcPr>
            <w:tcW w:w="0" w:type="auto"/>
            <w:vAlign w:val="center"/>
            <w:hideMark/>
          </w:tcPr>
          <w:p w14:paraId="36ECDEFF"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38339E33"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0</w:t>
            </w:r>
          </w:p>
        </w:tc>
        <w:tc>
          <w:tcPr>
            <w:tcW w:w="0" w:type="auto"/>
            <w:vAlign w:val="center"/>
            <w:hideMark/>
          </w:tcPr>
          <w:p w14:paraId="2F48E1E5"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1A0EE017"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47B79A49"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0</w:t>
            </w:r>
          </w:p>
        </w:tc>
      </w:tr>
      <w:tr w:rsidR="00DD7D88" w:rsidRPr="00DD7D88" w14:paraId="2E7FB631" w14:textId="77777777" w:rsidTr="00DD7D88">
        <w:trPr>
          <w:tblCellSpacing w:w="15" w:type="dxa"/>
        </w:trPr>
        <w:tc>
          <w:tcPr>
            <w:tcW w:w="0" w:type="auto"/>
            <w:vAlign w:val="center"/>
            <w:hideMark/>
          </w:tcPr>
          <w:p w14:paraId="3EBCCE43"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w:t>
            </w:r>
          </w:p>
        </w:tc>
        <w:tc>
          <w:tcPr>
            <w:tcW w:w="0" w:type="auto"/>
            <w:vAlign w:val="center"/>
            <w:hideMark/>
          </w:tcPr>
          <w:p w14:paraId="6C41C81D"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w:t>
            </w:r>
          </w:p>
        </w:tc>
        <w:tc>
          <w:tcPr>
            <w:tcW w:w="0" w:type="auto"/>
            <w:vAlign w:val="center"/>
            <w:hideMark/>
          </w:tcPr>
          <w:p w14:paraId="32A6F054"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495EA0A7"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c>
          <w:tcPr>
            <w:tcW w:w="0" w:type="auto"/>
            <w:vAlign w:val="center"/>
            <w:hideMark/>
          </w:tcPr>
          <w:p w14:paraId="4E461436"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c>
          <w:tcPr>
            <w:tcW w:w="0" w:type="auto"/>
            <w:vAlign w:val="center"/>
            <w:hideMark/>
          </w:tcPr>
          <w:p w14:paraId="71824AE2"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r>
      <w:tr w:rsidR="00DD7D88" w:rsidRPr="00DD7D88" w14:paraId="607ACA31" w14:textId="77777777" w:rsidTr="00DD7D88">
        <w:trPr>
          <w:tblCellSpacing w:w="15" w:type="dxa"/>
        </w:trPr>
        <w:tc>
          <w:tcPr>
            <w:tcW w:w="0" w:type="auto"/>
            <w:vAlign w:val="center"/>
            <w:hideMark/>
          </w:tcPr>
          <w:p w14:paraId="747D3377"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P3</w:t>
            </w:r>
          </w:p>
        </w:tc>
        <w:tc>
          <w:tcPr>
            <w:tcW w:w="0" w:type="auto"/>
            <w:vAlign w:val="center"/>
            <w:hideMark/>
          </w:tcPr>
          <w:p w14:paraId="022C48E1"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c>
          <w:tcPr>
            <w:tcW w:w="0" w:type="auto"/>
            <w:vAlign w:val="center"/>
            <w:hideMark/>
          </w:tcPr>
          <w:p w14:paraId="77F4A1E6"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c>
          <w:tcPr>
            <w:tcW w:w="0" w:type="auto"/>
            <w:vAlign w:val="center"/>
            <w:hideMark/>
          </w:tcPr>
          <w:p w14:paraId="7EF3DD4E"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12</w:t>
            </w:r>
          </w:p>
        </w:tc>
        <w:tc>
          <w:tcPr>
            <w:tcW w:w="0" w:type="auto"/>
            <w:vAlign w:val="center"/>
            <w:hideMark/>
          </w:tcPr>
          <w:p w14:paraId="6C7DE7B4"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12</w:t>
            </w:r>
          </w:p>
        </w:tc>
        <w:tc>
          <w:tcPr>
            <w:tcW w:w="0" w:type="auto"/>
            <w:vAlign w:val="center"/>
            <w:hideMark/>
          </w:tcPr>
          <w:p w14:paraId="352ED3A9"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r>
      <w:tr w:rsidR="00DD7D88" w:rsidRPr="00DD7D88" w14:paraId="1B4D96B6" w14:textId="77777777" w:rsidTr="00DD7D88">
        <w:trPr>
          <w:tblCellSpacing w:w="15" w:type="dxa"/>
        </w:trPr>
        <w:tc>
          <w:tcPr>
            <w:tcW w:w="0" w:type="auto"/>
            <w:vAlign w:val="center"/>
            <w:hideMark/>
          </w:tcPr>
          <w:p w14:paraId="61ABA4CC"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w:t>
            </w:r>
          </w:p>
        </w:tc>
        <w:tc>
          <w:tcPr>
            <w:tcW w:w="0" w:type="auto"/>
            <w:vAlign w:val="center"/>
            <w:hideMark/>
          </w:tcPr>
          <w:p w14:paraId="10DE0EA3"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10</w:t>
            </w:r>
          </w:p>
        </w:tc>
        <w:tc>
          <w:tcPr>
            <w:tcW w:w="0" w:type="auto"/>
            <w:vAlign w:val="center"/>
            <w:hideMark/>
          </w:tcPr>
          <w:p w14:paraId="31E4459A"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12</w:t>
            </w:r>
          </w:p>
        </w:tc>
        <w:tc>
          <w:tcPr>
            <w:tcW w:w="0" w:type="auto"/>
            <w:vAlign w:val="center"/>
            <w:hideMark/>
          </w:tcPr>
          <w:p w14:paraId="1D4EFC3D"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22</w:t>
            </w:r>
          </w:p>
        </w:tc>
        <w:tc>
          <w:tcPr>
            <w:tcW w:w="0" w:type="auto"/>
            <w:vAlign w:val="center"/>
            <w:hideMark/>
          </w:tcPr>
          <w:p w14:paraId="7A2F7B16"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22</w:t>
            </w:r>
          </w:p>
        </w:tc>
        <w:tc>
          <w:tcPr>
            <w:tcW w:w="0" w:type="auto"/>
            <w:vAlign w:val="center"/>
            <w:hideMark/>
          </w:tcPr>
          <w:p w14:paraId="0A91ED69" w14:textId="77777777" w:rsidR="00DD7D88" w:rsidRPr="00DD7D88" w:rsidRDefault="00DD7D88"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12</w:t>
            </w:r>
          </w:p>
        </w:tc>
      </w:tr>
    </w:tbl>
    <w:p w14:paraId="0A9B7520" w14:textId="6AF6EE19" w:rsidR="00DD7D88" w:rsidRPr="00DD7D88" w:rsidRDefault="00DD7D88"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Averages:</w:t>
      </w:r>
    </w:p>
    <w:p w14:paraId="08E8F829" w14:textId="77777777" w:rsidR="00DD7D88" w:rsidRPr="00DD7D88" w:rsidRDefault="00DD7D88" w:rsidP="009472B5">
      <w:pPr>
        <w:numPr>
          <w:ilvl w:val="0"/>
          <w:numId w:val="4"/>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Average WT = (0+2+6+12)/4 = </w:t>
      </w:r>
      <w:r w:rsidRPr="00DD7D88">
        <w:rPr>
          <w:rFonts w:ascii="Times New Roman" w:eastAsia="Times New Roman" w:hAnsi="Times New Roman" w:cs="Times New Roman"/>
          <w:b/>
          <w:bCs/>
          <w:lang w:val="en-IN"/>
        </w:rPr>
        <w:t xml:space="preserve">5 </w:t>
      </w:r>
      <w:proofErr w:type="spellStart"/>
      <w:r w:rsidRPr="00DD7D88">
        <w:rPr>
          <w:rFonts w:ascii="Times New Roman" w:eastAsia="Times New Roman" w:hAnsi="Times New Roman" w:cs="Times New Roman"/>
          <w:b/>
          <w:bCs/>
          <w:lang w:val="en-IN"/>
        </w:rPr>
        <w:t>ms</w:t>
      </w:r>
      <w:proofErr w:type="spellEnd"/>
    </w:p>
    <w:p w14:paraId="6C8504D3" w14:textId="77777777" w:rsidR="00DD7D88" w:rsidRPr="00DD7D88" w:rsidRDefault="00DD7D88" w:rsidP="009472B5">
      <w:pPr>
        <w:numPr>
          <w:ilvl w:val="0"/>
          <w:numId w:val="4"/>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Average TAT = (2+6+12+22)/4 = </w:t>
      </w:r>
      <w:r w:rsidRPr="00DD7D88">
        <w:rPr>
          <w:rFonts w:ascii="Times New Roman" w:eastAsia="Times New Roman" w:hAnsi="Times New Roman" w:cs="Times New Roman"/>
          <w:b/>
          <w:bCs/>
          <w:lang w:val="en-IN"/>
        </w:rPr>
        <w:t xml:space="preserve">10.5 </w:t>
      </w:r>
      <w:proofErr w:type="spellStart"/>
      <w:r w:rsidRPr="00DD7D88">
        <w:rPr>
          <w:rFonts w:ascii="Times New Roman" w:eastAsia="Times New Roman" w:hAnsi="Times New Roman" w:cs="Times New Roman"/>
          <w:b/>
          <w:bCs/>
          <w:lang w:val="en-IN"/>
        </w:rPr>
        <w:t>ms</w:t>
      </w:r>
      <w:proofErr w:type="spellEnd"/>
    </w:p>
    <w:p w14:paraId="14348B2A" w14:textId="77777777" w:rsidR="004C57FF" w:rsidRDefault="004C57FF" w:rsidP="009472B5">
      <w:pPr>
        <w:spacing w:before="100" w:beforeAutospacing="1" w:after="100" w:afterAutospacing="1" w:line="240" w:lineRule="auto"/>
        <w:jc w:val="both"/>
        <w:rPr>
          <w:rFonts w:ascii="Times New Roman" w:eastAsia="Times New Roman" w:hAnsi="Times New Roman" w:cs="Times New Roman"/>
          <w:b/>
          <w:bCs/>
          <w:lang w:val="en-IN"/>
        </w:rPr>
      </w:pPr>
    </w:p>
    <w:p w14:paraId="0EB38CFE" w14:textId="1934A898" w:rsidR="004C57FF" w:rsidRDefault="00DD7D88"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lastRenderedPageBreak/>
        <w:t>C</w:t>
      </w:r>
      <w:r w:rsidRPr="00DD7D88">
        <w:rPr>
          <w:rFonts w:ascii="Times New Roman" w:eastAsia="Times New Roman" w:hAnsi="Times New Roman" w:cs="Times New Roman"/>
          <w:b/>
          <w:bCs/>
          <w:lang w:val="en-IN"/>
        </w:rPr>
        <w:t>. Interpretation:</w:t>
      </w:r>
      <w:r w:rsidRPr="00DD7D88">
        <w:rPr>
          <w:rFonts w:ascii="Times New Roman" w:eastAsia="Times New Roman" w:hAnsi="Times New Roman" w:cs="Times New Roman"/>
          <w:lang w:val="en-IN"/>
        </w:rPr>
        <w:t xml:space="preserve"> </w:t>
      </w:r>
    </w:p>
    <w:p w14:paraId="75BD382A" w14:textId="0BC7E547" w:rsidR="004C57FF" w:rsidRPr="004C57FF" w:rsidRDefault="00DD7D88" w:rsidP="009472B5">
      <w:pPr>
        <w:pStyle w:val="ListParagraph"/>
        <w:numPr>
          <w:ilvl w:val="0"/>
          <w:numId w:val="11"/>
        </w:num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lang w:val="en-IN"/>
        </w:rPr>
        <w:t>For comparison, FCFS in arrival order (P</w:t>
      </w:r>
      <w:proofErr w:type="gramStart"/>
      <w:r w:rsidRPr="004C57FF">
        <w:rPr>
          <w:rFonts w:ascii="Times New Roman" w:eastAsia="Times New Roman" w:hAnsi="Times New Roman" w:cs="Times New Roman"/>
          <w:lang w:val="en-IN"/>
        </w:rPr>
        <w:t>1,P2,P3,P</w:t>
      </w:r>
      <w:proofErr w:type="gramEnd"/>
      <w:r w:rsidRPr="004C57FF">
        <w:rPr>
          <w:rFonts w:ascii="Times New Roman" w:eastAsia="Times New Roman" w:hAnsi="Times New Roman" w:cs="Times New Roman"/>
          <w:lang w:val="en-IN"/>
        </w:rPr>
        <w:t xml:space="preserve">4) gives Average WT = 11 </w:t>
      </w:r>
      <w:proofErr w:type="spellStart"/>
      <w:r w:rsidRPr="004C57FF">
        <w:rPr>
          <w:rFonts w:ascii="Times New Roman" w:eastAsia="Times New Roman" w:hAnsi="Times New Roman" w:cs="Times New Roman"/>
          <w:lang w:val="en-IN"/>
        </w:rPr>
        <w:t>ms</w:t>
      </w:r>
      <w:proofErr w:type="spellEnd"/>
      <w:r w:rsidRPr="004C57FF">
        <w:rPr>
          <w:rFonts w:ascii="Times New Roman" w:eastAsia="Times New Roman" w:hAnsi="Times New Roman" w:cs="Times New Roman"/>
          <w:lang w:val="en-IN"/>
        </w:rPr>
        <w:t xml:space="preserve"> and Average TAT = 16.5 </w:t>
      </w:r>
      <w:proofErr w:type="spellStart"/>
      <w:r w:rsidRPr="004C57FF">
        <w:rPr>
          <w:rFonts w:ascii="Times New Roman" w:eastAsia="Times New Roman" w:hAnsi="Times New Roman" w:cs="Times New Roman"/>
          <w:lang w:val="en-IN"/>
        </w:rPr>
        <w:t>ms</w:t>
      </w:r>
      <w:proofErr w:type="spellEnd"/>
      <w:r w:rsidRPr="004C57FF">
        <w:rPr>
          <w:rFonts w:ascii="Times New Roman" w:eastAsia="Times New Roman" w:hAnsi="Times New Roman" w:cs="Times New Roman"/>
          <w:lang w:val="en-IN"/>
        </w:rPr>
        <w:t xml:space="preserve">. </w:t>
      </w:r>
    </w:p>
    <w:p w14:paraId="38BBC82B" w14:textId="77777777" w:rsidR="004C57FF" w:rsidRPr="004C57FF" w:rsidRDefault="00DD7D88" w:rsidP="009472B5">
      <w:pPr>
        <w:pStyle w:val="ListParagraph"/>
        <w:numPr>
          <w:ilvl w:val="0"/>
          <w:numId w:val="11"/>
        </w:num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lang w:val="en-IN"/>
        </w:rPr>
        <w:t xml:space="preserve">SJF cuts average waiting time by more than half (5 </w:t>
      </w:r>
      <w:proofErr w:type="spellStart"/>
      <w:r w:rsidRPr="004C57FF">
        <w:rPr>
          <w:rFonts w:ascii="Times New Roman" w:eastAsia="Times New Roman" w:hAnsi="Times New Roman" w:cs="Times New Roman"/>
          <w:lang w:val="en-IN"/>
        </w:rPr>
        <w:t>ms</w:t>
      </w:r>
      <w:proofErr w:type="spellEnd"/>
      <w:r w:rsidRPr="004C57FF">
        <w:rPr>
          <w:rFonts w:ascii="Times New Roman" w:eastAsia="Times New Roman" w:hAnsi="Times New Roman" w:cs="Times New Roman"/>
          <w:lang w:val="en-IN"/>
        </w:rPr>
        <w:t xml:space="preserve"> vs 11 </w:t>
      </w:r>
      <w:proofErr w:type="spellStart"/>
      <w:r w:rsidRPr="004C57FF">
        <w:rPr>
          <w:rFonts w:ascii="Times New Roman" w:eastAsia="Times New Roman" w:hAnsi="Times New Roman" w:cs="Times New Roman"/>
          <w:lang w:val="en-IN"/>
        </w:rPr>
        <w:t>ms</w:t>
      </w:r>
      <w:proofErr w:type="spellEnd"/>
      <w:r w:rsidRPr="004C57FF">
        <w:rPr>
          <w:rFonts w:ascii="Times New Roman" w:eastAsia="Times New Roman" w:hAnsi="Times New Roman" w:cs="Times New Roman"/>
          <w:lang w:val="en-IN"/>
        </w:rPr>
        <w:t xml:space="preserve">) because it avoids the </w:t>
      </w:r>
      <w:r w:rsidRPr="004C57FF">
        <w:rPr>
          <w:rFonts w:ascii="Times New Roman" w:eastAsia="Times New Roman" w:hAnsi="Times New Roman" w:cs="Times New Roman"/>
          <w:b/>
          <w:bCs/>
          <w:lang w:val="en-IN"/>
        </w:rPr>
        <w:t>convoy effect</w:t>
      </w:r>
      <w:r w:rsidRPr="004C57FF">
        <w:rPr>
          <w:rFonts w:ascii="Times New Roman" w:eastAsia="Times New Roman" w:hAnsi="Times New Roman" w:cs="Times New Roman"/>
          <w:lang w:val="en-IN"/>
        </w:rPr>
        <w:t>, where short processes (P2, P4) get stuck behind the long P1.</w:t>
      </w:r>
    </w:p>
    <w:p w14:paraId="33E7CCB7" w14:textId="261838CC" w:rsidR="004C57FF" w:rsidRPr="004C57FF" w:rsidRDefault="00DD7D88" w:rsidP="009472B5">
      <w:pPr>
        <w:pStyle w:val="ListParagraph"/>
        <w:numPr>
          <w:ilvl w:val="0"/>
          <w:numId w:val="11"/>
        </w:num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lang w:val="en-IN"/>
        </w:rPr>
        <w:t xml:space="preserve">Note that total CPU busy time (22 </w:t>
      </w:r>
      <w:proofErr w:type="spellStart"/>
      <w:r w:rsidRPr="004C57FF">
        <w:rPr>
          <w:rFonts w:ascii="Times New Roman" w:eastAsia="Times New Roman" w:hAnsi="Times New Roman" w:cs="Times New Roman"/>
          <w:lang w:val="en-IN"/>
        </w:rPr>
        <w:t>ms</w:t>
      </w:r>
      <w:proofErr w:type="spellEnd"/>
      <w:r w:rsidRPr="004C57FF">
        <w:rPr>
          <w:rFonts w:ascii="Times New Roman" w:eastAsia="Times New Roman" w:hAnsi="Times New Roman" w:cs="Times New Roman"/>
          <w:lang w:val="en-IN"/>
        </w:rPr>
        <w:t xml:space="preserve">) and hence raw </w:t>
      </w:r>
      <w:r w:rsidRPr="004C57FF">
        <w:rPr>
          <w:rFonts w:ascii="Times New Roman" w:eastAsia="Times New Roman" w:hAnsi="Times New Roman" w:cs="Times New Roman"/>
          <w:i/>
          <w:iCs/>
          <w:lang w:val="en-IN"/>
        </w:rPr>
        <w:t>CPU utilization</w:t>
      </w:r>
      <w:r w:rsidRPr="004C57FF">
        <w:rPr>
          <w:rFonts w:ascii="Times New Roman" w:eastAsia="Times New Roman" w:hAnsi="Times New Roman" w:cs="Times New Roman"/>
          <w:lang w:val="en-IN"/>
        </w:rPr>
        <w:t xml:space="preserve"> (busy time ÷ total time = 100% in both cases, since there is no idle time) is unchanged —</w:t>
      </w:r>
    </w:p>
    <w:p w14:paraId="059DA4CC" w14:textId="18D286B2" w:rsidR="004C57FF" w:rsidRPr="004C57FF" w:rsidRDefault="00DD7D88" w:rsidP="009472B5">
      <w:pPr>
        <w:pStyle w:val="ListParagraph"/>
        <w:numPr>
          <w:ilvl w:val="0"/>
          <w:numId w:val="11"/>
        </w:num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lang w:val="en-IN"/>
        </w:rPr>
        <w:t xml:space="preserve">SJF's real benefit here is minimizing average waiting/turnaround time and improving responsiveness, not raw utilization. </w:t>
      </w:r>
    </w:p>
    <w:p w14:paraId="43E51BF9" w14:textId="44110282" w:rsidR="00DD7D88" w:rsidRPr="00A760C2" w:rsidRDefault="00DD7D88" w:rsidP="00A760C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lang w:val="en-IN"/>
        </w:rPr>
        <w:t>SJF is provably optimal for minimizing average waiting time among non-</w:t>
      </w:r>
      <w:proofErr w:type="spellStart"/>
      <w:r w:rsidRPr="004C57FF">
        <w:rPr>
          <w:rFonts w:ascii="Times New Roman" w:eastAsia="Times New Roman" w:hAnsi="Times New Roman" w:cs="Times New Roman"/>
          <w:lang w:val="en-IN"/>
        </w:rPr>
        <w:t>preemptive</w:t>
      </w:r>
      <w:proofErr w:type="spellEnd"/>
      <w:r w:rsidRPr="004C57FF">
        <w:rPr>
          <w:rFonts w:ascii="Times New Roman" w:eastAsia="Times New Roman" w:hAnsi="Times New Roman" w:cs="Times New Roman"/>
          <w:lang w:val="en-IN"/>
        </w:rPr>
        <w:t xml:space="preserve"> algorithms.</w:t>
      </w:r>
    </w:p>
    <w:p w14:paraId="0E6BCC32"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Question 2: Round Robin Scheduling – Time Quantum Impact</w:t>
      </w:r>
    </w:p>
    <w:p w14:paraId="58855A3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Consider the following processes:</w:t>
      </w:r>
    </w:p>
    <w:tbl>
      <w:tblPr>
        <w:tblStyle w:val="Style11"/>
        <w:tblW w:w="4039" w:type="dxa"/>
        <w:tblInd w:w="0" w:type="dxa"/>
        <w:tblLayout w:type="fixed"/>
        <w:tblLook w:val="04A0" w:firstRow="1" w:lastRow="0" w:firstColumn="1" w:lastColumn="0" w:noHBand="0" w:noVBand="1"/>
      </w:tblPr>
      <w:tblGrid>
        <w:gridCol w:w="1319"/>
        <w:gridCol w:w="2720"/>
      </w:tblGrid>
      <w:tr w:rsidR="00DC5479" w14:paraId="0DB081DF" w14:textId="77777777">
        <w:trPr>
          <w:trHeight w:val="469"/>
          <w:tblHeader/>
        </w:trPr>
        <w:tc>
          <w:tcPr>
            <w:tcW w:w="1319" w:type="dxa"/>
            <w:vAlign w:val="center"/>
          </w:tcPr>
          <w:p w14:paraId="0EE3488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Process</w:t>
            </w:r>
          </w:p>
        </w:tc>
        <w:tc>
          <w:tcPr>
            <w:tcW w:w="2720" w:type="dxa"/>
            <w:vAlign w:val="center"/>
          </w:tcPr>
          <w:p w14:paraId="4062144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Burst Time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w:t>
            </w:r>
          </w:p>
        </w:tc>
      </w:tr>
      <w:tr w:rsidR="00DC5479" w14:paraId="6BBEF735" w14:textId="77777777">
        <w:trPr>
          <w:trHeight w:val="455"/>
        </w:trPr>
        <w:tc>
          <w:tcPr>
            <w:tcW w:w="1319" w:type="dxa"/>
            <w:tcBorders>
              <w:top w:val="single" w:sz="4" w:space="0" w:color="000000"/>
              <w:left w:val="single" w:sz="4" w:space="0" w:color="000000"/>
              <w:bottom w:val="single" w:sz="4" w:space="0" w:color="000000"/>
              <w:right w:val="single" w:sz="4" w:space="0" w:color="000000"/>
            </w:tcBorders>
            <w:vAlign w:val="center"/>
          </w:tcPr>
          <w:p w14:paraId="47730394"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P1</w:t>
            </w:r>
          </w:p>
        </w:tc>
        <w:tc>
          <w:tcPr>
            <w:tcW w:w="2720" w:type="dxa"/>
            <w:tcBorders>
              <w:top w:val="single" w:sz="4" w:space="0" w:color="000000"/>
              <w:left w:val="single" w:sz="4" w:space="0" w:color="000000"/>
              <w:bottom w:val="single" w:sz="4" w:space="0" w:color="000000"/>
              <w:right w:val="single" w:sz="4" w:space="0" w:color="000000"/>
            </w:tcBorders>
            <w:vAlign w:val="center"/>
          </w:tcPr>
          <w:p w14:paraId="225D2E1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20</w:t>
            </w:r>
          </w:p>
        </w:tc>
      </w:tr>
      <w:tr w:rsidR="00DC5479" w14:paraId="2A98CDA0" w14:textId="77777777">
        <w:trPr>
          <w:trHeight w:val="469"/>
        </w:trPr>
        <w:tc>
          <w:tcPr>
            <w:tcW w:w="1319" w:type="dxa"/>
            <w:tcBorders>
              <w:top w:val="single" w:sz="4" w:space="0" w:color="000000"/>
              <w:left w:val="single" w:sz="4" w:space="0" w:color="000000"/>
              <w:bottom w:val="single" w:sz="4" w:space="0" w:color="000000"/>
              <w:right w:val="single" w:sz="4" w:space="0" w:color="000000"/>
            </w:tcBorders>
            <w:vAlign w:val="center"/>
          </w:tcPr>
          <w:p w14:paraId="181EA2F1"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P2</w:t>
            </w:r>
          </w:p>
        </w:tc>
        <w:tc>
          <w:tcPr>
            <w:tcW w:w="2720" w:type="dxa"/>
            <w:tcBorders>
              <w:top w:val="single" w:sz="4" w:space="0" w:color="000000"/>
              <w:left w:val="single" w:sz="4" w:space="0" w:color="000000"/>
              <w:bottom w:val="single" w:sz="4" w:space="0" w:color="000000"/>
              <w:right w:val="single" w:sz="4" w:space="0" w:color="000000"/>
            </w:tcBorders>
            <w:vAlign w:val="center"/>
          </w:tcPr>
          <w:p w14:paraId="6A5DC699"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5</w:t>
            </w:r>
          </w:p>
        </w:tc>
      </w:tr>
      <w:tr w:rsidR="00DC5479" w14:paraId="3A325834" w14:textId="77777777">
        <w:trPr>
          <w:trHeight w:val="455"/>
        </w:trPr>
        <w:tc>
          <w:tcPr>
            <w:tcW w:w="1319" w:type="dxa"/>
            <w:tcBorders>
              <w:top w:val="single" w:sz="4" w:space="0" w:color="000000"/>
              <w:left w:val="single" w:sz="4" w:space="0" w:color="000000"/>
              <w:bottom w:val="single" w:sz="4" w:space="0" w:color="000000"/>
              <w:right w:val="single" w:sz="4" w:space="0" w:color="000000"/>
            </w:tcBorders>
            <w:vAlign w:val="center"/>
          </w:tcPr>
          <w:p w14:paraId="4315382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P3</w:t>
            </w:r>
          </w:p>
        </w:tc>
        <w:tc>
          <w:tcPr>
            <w:tcW w:w="2720" w:type="dxa"/>
            <w:tcBorders>
              <w:top w:val="single" w:sz="4" w:space="0" w:color="000000"/>
              <w:left w:val="single" w:sz="4" w:space="0" w:color="000000"/>
              <w:bottom w:val="single" w:sz="4" w:space="0" w:color="000000"/>
              <w:right w:val="single" w:sz="4" w:space="0" w:color="000000"/>
            </w:tcBorders>
            <w:vAlign w:val="center"/>
          </w:tcPr>
          <w:p w14:paraId="2017555B"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13</w:t>
            </w:r>
          </w:p>
        </w:tc>
      </w:tr>
      <w:tr w:rsidR="00DC5479" w14:paraId="046EF1B0" w14:textId="77777777">
        <w:trPr>
          <w:trHeight w:val="455"/>
        </w:trPr>
        <w:tc>
          <w:tcPr>
            <w:tcW w:w="1319" w:type="dxa"/>
            <w:tcBorders>
              <w:top w:val="single" w:sz="4" w:space="0" w:color="000000"/>
              <w:left w:val="single" w:sz="4" w:space="0" w:color="000000"/>
              <w:bottom w:val="single" w:sz="4" w:space="0" w:color="000000"/>
              <w:right w:val="single" w:sz="4" w:space="0" w:color="000000"/>
            </w:tcBorders>
            <w:vAlign w:val="center"/>
          </w:tcPr>
          <w:p w14:paraId="386E9C0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P4</w:t>
            </w:r>
          </w:p>
        </w:tc>
        <w:tc>
          <w:tcPr>
            <w:tcW w:w="2720" w:type="dxa"/>
            <w:tcBorders>
              <w:top w:val="single" w:sz="4" w:space="0" w:color="000000"/>
              <w:left w:val="single" w:sz="4" w:space="0" w:color="000000"/>
              <w:bottom w:val="single" w:sz="4" w:space="0" w:color="000000"/>
              <w:right w:val="single" w:sz="4" w:space="0" w:color="000000"/>
            </w:tcBorders>
            <w:vAlign w:val="center"/>
          </w:tcPr>
          <w:p w14:paraId="0665A4C6"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8</w:t>
            </w:r>
          </w:p>
        </w:tc>
      </w:tr>
    </w:tbl>
    <w:p w14:paraId="2F3A916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 xml:space="preserve">Let the time quantum = 4 </w:t>
      </w:r>
      <w:proofErr w:type="spellStart"/>
      <w:r>
        <w:rPr>
          <w:rFonts w:ascii="Times New Roman" w:eastAsia="Times New Roman" w:hAnsi="Times New Roman" w:cs="Times New Roman"/>
        </w:rPr>
        <w:t>ms.</w:t>
      </w:r>
      <w:proofErr w:type="spellEnd"/>
    </w:p>
    <w:p w14:paraId="74E9EE0B"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Construct the Gantt chart for Round Robin.</w:t>
      </w:r>
      <w:r>
        <w:rPr>
          <w:rFonts w:ascii="Times New Roman" w:eastAsia="Times New Roman" w:hAnsi="Times New Roman" w:cs="Times New Roman"/>
        </w:rPr>
        <w:br/>
        <w:t>b. Calculate Waiting Time and Turnaround Time of each process.</w:t>
      </w:r>
      <w:r>
        <w:rPr>
          <w:rFonts w:ascii="Times New Roman" w:eastAsia="Times New Roman" w:hAnsi="Times New Roman" w:cs="Times New Roman"/>
        </w:rPr>
        <w:br/>
        <w:t xml:space="preserve">c. Analyze how changing the quantum to 10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would affect system performance (CPU utilization &amp; context switching).</w:t>
      </w:r>
    </w:p>
    <w:p w14:paraId="1C75D4E9" w14:textId="23577C2D" w:rsidR="004C57FF" w:rsidRDefault="004C57FF"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0583D229" w14:textId="77777777" w:rsidR="004C57FF"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Given:</w:t>
      </w:r>
      <w:r w:rsidRPr="00DD7D88">
        <w:rPr>
          <w:rFonts w:ascii="Times New Roman" w:eastAsia="Times New Roman" w:hAnsi="Times New Roman" w:cs="Times New Roman"/>
          <w:lang w:val="en-IN"/>
        </w:rPr>
        <w:t xml:space="preserve"> P1=20, P2=5, P3=13, P4=8, </w:t>
      </w:r>
    </w:p>
    <w:p w14:paraId="0F965ED2" w14:textId="77777777" w:rsidR="004C57FF"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Quantum = 4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w:t>
      </w:r>
    </w:p>
    <w:p w14:paraId="7E36AE42" w14:textId="77777777" w:rsidR="00A760C2"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Q</w:t>
      </w:r>
      <w:r w:rsidRPr="00DD7D88">
        <w:rPr>
          <w:rFonts w:ascii="Times New Roman" w:eastAsia="Times New Roman" w:hAnsi="Times New Roman" w:cs="Times New Roman"/>
          <w:lang w:val="en-IN"/>
        </w:rPr>
        <w:t>ueue order P1→P2→P3→P4</w:t>
      </w:r>
    </w:p>
    <w:p w14:paraId="08A9DD69" w14:textId="221FA2C5" w:rsidR="004C57FF" w:rsidRPr="00DD7D88" w:rsidRDefault="00A760C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004C57FF" w:rsidRPr="00DD7D88">
        <w:rPr>
          <w:rFonts w:ascii="Times New Roman" w:eastAsia="Times New Roman" w:hAnsi="Times New Roman" w:cs="Times New Roman"/>
          <w:b/>
          <w:bCs/>
          <w:lang w:val="en-IN"/>
        </w:rPr>
        <w:t>. Gantt Chart:</w:t>
      </w:r>
    </w:p>
    <w:p w14:paraId="779FA882" w14:textId="77777777" w:rsidR="004C57FF" w:rsidRPr="00DD7D88" w:rsidRDefault="004C57FF" w:rsidP="009472B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sz w:val="20"/>
          <w:szCs w:val="20"/>
          <w:lang w:val="en-IN"/>
        </w:rPr>
      </w:pPr>
      <w:r w:rsidRPr="00DD7D88">
        <w:rPr>
          <w:rFonts w:ascii="var(--font-mono)" w:eastAsia="Times New Roman" w:hAnsi="var(--font-mono)" w:cs="Courier New"/>
          <w:color w:val="14181F"/>
          <w:sz w:val="20"/>
          <w:szCs w:val="20"/>
          <w:lang w:val="en-IN"/>
        </w:rPr>
        <w:t>|P1|P2|P3|P4|P1|P2|P3 |P4 |P1 |P3 |P1 |P3|P1 |</w:t>
      </w:r>
    </w:p>
    <w:p w14:paraId="4310793D" w14:textId="77777777" w:rsidR="004C57FF" w:rsidRPr="00DD7D88" w:rsidRDefault="004C57FF" w:rsidP="009472B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sz w:val="20"/>
          <w:szCs w:val="20"/>
          <w:lang w:val="en-IN"/>
        </w:rPr>
      </w:pPr>
      <w:proofErr w:type="gramStart"/>
      <w:r w:rsidRPr="00DD7D88">
        <w:rPr>
          <w:rFonts w:ascii="var(--font-mono)" w:eastAsia="Times New Roman" w:hAnsi="var(--font-mono)" w:cs="Courier New"/>
          <w:color w:val="14181F"/>
          <w:sz w:val="20"/>
          <w:szCs w:val="20"/>
          <w:lang w:val="en-IN"/>
        </w:rPr>
        <w:t>0  4</w:t>
      </w:r>
      <w:proofErr w:type="gramEnd"/>
      <w:r w:rsidRPr="00DD7D88">
        <w:rPr>
          <w:rFonts w:ascii="var(--font-mono)" w:eastAsia="Times New Roman" w:hAnsi="var(--font-mono)" w:cs="Courier New"/>
          <w:color w:val="14181F"/>
          <w:sz w:val="20"/>
          <w:szCs w:val="20"/>
          <w:lang w:val="en-IN"/>
        </w:rPr>
        <w:t xml:space="preserve">  </w:t>
      </w:r>
      <w:proofErr w:type="gramStart"/>
      <w:r w:rsidRPr="00DD7D88">
        <w:rPr>
          <w:rFonts w:ascii="var(--font-mono)" w:eastAsia="Times New Roman" w:hAnsi="var(--font-mono)" w:cs="Courier New"/>
          <w:color w:val="14181F"/>
          <w:sz w:val="20"/>
          <w:szCs w:val="20"/>
          <w:lang w:val="en-IN"/>
        </w:rPr>
        <w:t>8  12</w:t>
      </w:r>
      <w:proofErr w:type="gramEnd"/>
      <w:r w:rsidRPr="00DD7D88">
        <w:rPr>
          <w:rFonts w:ascii="var(--font-mono)" w:eastAsia="Times New Roman" w:hAnsi="var(--font-mono)" w:cs="Courier New"/>
          <w:color w:val="14181F"/>
          <w:sz w:val="20"/>
          <w:szCs w:val="20"/>
          <w:lang w:val="en-IN"/>
        </w:rPr>
        <w:t xml:space="preserve"> 16 20 </w:t>
      </w:r>
      <w:proofErr w:type="gramStart"/>
      <w:r w:rsidRPr="00DD7D88">
        <w:rPr>
          <w:rFonts w:ascii="var(--font-mono)" w:eastAsia="Times New Roman" w:hAnsi="var(--font-mono)" w:cs="Courier New"/>
          <w:color w:val="14181F"/>
          <w:sz w:val="20"/>
          <w:szCs w:val="20"/>
          <w:lang w:val="en-IN"/>
        </w:rPr>
        <w:t>21  25</w:t>
      </w:r>
      <w:proofErr w:type="gramEnd"/>
      <w:r w:rsidRPr="00DD7D88">
        <w:rPr>
          <w:rFonts w:ascii="var(--font-mono)" w:eastAsia="Times New Roman" w:hAnsi="var(--font-mono)" w:cs="Courier New"/>
          <w:color w:val="14181F"/>
          <w:sz w:val="20"/>
          <w:szCs w:val="20"/>
          <w:lang w:val="en-IN"/>
        </w:rPr>
        <w:t xml:space="preserve">  29 </w:t>
      </w:r>
      <w:proofErr w:type="gramStart"/>
      <w:r w:rsidRPr="00DD7D88">
        <w:rPr>
          <w:rFonts w:ascii="var(--font-mono)" w:eastAsia="Times New Roman" w:hAnsi="var(--font-mono)" w:cs="Courier New"/>
          <w:color w:val="14181F"/>
          <w:sz w:val="20"/>
          <w:szCs w:val="20"/>
          <w:lang w:val="en-IN"/>
        </w:rPr>
        <w:t>33  37</w:t>
      </w:r>
      <w:proofErr w:type="gramEnd"/>
      <w:r w:rsidRPr="00DD7D88">
        <w:rPr>
          <w:rFonts w:ascii="var(--font-mono)" w:eastAsia="Times New Roman" w:hAnsi="var(--font-mono)" w:cs="Courier New"/>
          <w:color w:val="14181F"/>
          <w:sz w:val="20"/>
          <w:szCs w:val="20"/>
          <w:lang w:val="en-IN"/>
        </w:rPr>
        <w:t xml:space="preserve">  41 </w:t>
      </w:r>
      <w:proofErr w:type="gramStart"/>
      <w:r w:rsidRPr="00DD7D88">
        <w:rPr>
          <w:rFonts w:ascii="var(--font-mono)" w:eastAsia="Times New Roman" w:hAnsi="var(--font-mono)" w:cs="Courier New"/>
          <w:color w:val="14181F"/>
          <w:sz w:val="20"/>
          <w:szCs w:val="20"/>
          <w:lang w:val="en-IN"/>
        </w:rPr>
        <w:t>42  46</w:t>
      </w:r>
      <w:proofErr w:type="gramEnd"/>
    </w:p>
    <w:p w14:paraId="6A07F64B" w14:textId="7777777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lastRenderedPageBreak/>
        <w:t>Step-by-step remaining bursts: P1:20→16→12→8→4→0, P2:5→1→0, P3:13→9→5→1→0, P4:8→4→0</w:t>
      </w:r>
    </w:p>
    <w:p w14:paraId="4E8092FB" w14:textId="2E9F909C"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Waiting Time and Turnaround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654"/>
        <w:gridCol w:w="1280"/>
        <w:gridCol w:w="574"/>
        <w:gridCol w:w="1919"/>
      </w:tblGrid>
      <w:tr w:rsidR="004C57FF" w:rsidRPr="00DD7D88" w14:paraId="558C3F10" w14:textId="77777777" w:rsidTr="004C57FF">
        <w:trPr>
          <w:tblHeader/>
          <w:tblCellSpacing w:w="15" w:type="dxa"/>
        </w:trPr>
        <w:tc>
          <w:tcPr>
            <w:tcW w:w="0" w:type="auto"/>
            <w:vAlign w:val="center"/>
            <w:hideMark/>
          </w:tcPr>
          <w:p w14:paraId="35938B10"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Process</w:t>
            </w:r>
          </w:p>
        </w:tc>
        <w:tc>
          <w:tcPr>
            <w:tcW w:w="0" w:type="auto"/>
            <w:vAlign w:val="center"/>
            <w:hideMark/>
          </w:tcPr>
          <w:p w14:paraId="784AC385"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Burst</w:t>
            </w:r>
          </w:p>
        </w:tc>
        <w:tc>
          <w:tcPr>
            <w:tcW w:w="0" w:type="auto"/>
            <w:vAlign w:val="center"/>
            <w:hideMark/>
          </w:tcPr>
          <w:p w14:paraId="673BB5EE"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Completion</w:t>
            </w:r>
          </w:p>
        </w:tc>
        <w:tc>
          <w:tcPr>
            <w:tcW w:w="0" w:type="auto"/>
            <w:vAlign w:val="center"/>
            <w:hideMark/>
          </w:tcPr>
          <w:p w14:paraId="78BF6BF6"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TAT</w:t>
            </w:r>
          </w:p>
        </w:tc>
        <w:tc>
          <w:tcPr>
            <w:tcW w:w="0" w:type="auto"/>
            <w:vAlign w:val="center"/>
            <w:hideMark/>
          </w:tcPr>
          <w:p w14:paraId="629DA9E9"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WT (TAT−Burst)</w:t>
            </w:r>
          </w:p>
        </w:tc>
      </w:tr>
      <w:tr w:rsidR="004C57FF" w:rsidRPr="00DD7D88" w14:paraId="71CB6CD8" w14:textId="77777777" w:rsidTr="004C57FF">
        <w:trPr>
          <w:tblCellSpacing w:w="15" w:type="dxa"/>
        </w:trPr>
        <w:tc>
          <w:tcPr>
            <w:tcW w:w="0" w:type="auto"/>
            <w:vAlign w:val="center"/>
            <w:hideMark/>
          </w:tcPr>
          <w:p w14:paraId="005C267A"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w:t>
            </w:r>
          </w:p>
        </w:tc>
        <w:tc>
          <w:tcPr>
            <w:tcW w:w="0" w:type="auto"/>
            <w:vAlign w:val="center"/>
            <w:hideMark/>
          </w:tcPr>
          <w:p w14:paraId="6A3CCBB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20</w:t>
            </w:r>
          </w:p>
        </w:tc>
        <w:tc>
          <w:tcPr>
            <w:tcW w:w="0" w:type="auto"/>
            <w:vAlign w:val="center"/>
            <w:hideMark/>
          </w:tcPr>
          <w:p w14:paraId="3961256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46</w:t>
            </w:r>
          </w:p>
        </w:tc>
        <w:tc>
          <w:tcPr>
            <w:tcW w:w="0" w:type="auto"/>
            <w:vAlign w:val="center"/>
            <w:hideMark/>
          </w:tcPr>
          <w:p w14:paraId="5EE56996"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46</w:t>
            </w:r>
          </w:p>
        </w:tc>
        <w:tc>
          <w:tcPr>
            <w:tcW w:w="0" w:type="auto"/>
            <w:vAlign w:val="center"/>
            <w:hideMark/>
          </w:tcPr>
          <w:p w14:paraId="22109907"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26</w:t>
            </w:r>
          </w:p>
        </w:tc>
      </w:tr>
      <w:tr w:rsidR="004C57FF" w:rsidRPr="00DD7D88" w14:paraId="092216DB" w14:textId="77777777" w:rsidTr="004C57FF">
        <w:trPr>
          <w:tblCellSpacing w:w="15" w:type="dxa"/>
        </w:trPr>
        <w:tc>
          <w:tcPr>
            <w:tcW w:w="0" w:type="auto"/>
            <w:vAlign w:val="center"/>
            <w:hideMark/>
          </w:tcPr>
          <w:p w14:paraId="241B895D"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w:t>
            </w:r>
          </w:p>
        </w:tc>
        <w:tc>
          <w:tcPr>
            <w:tcW w:w="0" w:type="auto"/>
            <w:vAlign w:val="center"/>
            <w:hideMark/>
          </w:tcPr>
          <w:p w14:paraId="4F71880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w:t>
            </w:r>
          </w:p>
        </w:tc>
        <w:tc>
          <w:tcPr>
            <w:tcW w:w="0" w:type="auto"/>
            <w:vAlign w:val="center"/>
            <w:hideMark/>
          </w:tcPr>
          <w:p w14:paraId="517C6D2D"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21</w:t>
            </w:r>
          </w:p>
        </w:tc>
        <w:tc>
          <w:tcPr>
            <w:tcW w:w="0" w:type="auto"/>
            <w:vAlign w:val="center"/>
            <w:hideMark/>
          </w:tcPr>
          <w:p w14:paraId="2D75421F"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21</w:t>
            </w:r>
          </w:p>
        </w:tc>
        <w:tc>
          <w:tcPr>
            <w:tcW w:w="0" w:type="auto"/>
            <w:vAlign w:val="center"/>
            <w:hideMark/>
          </w:tcPr>
          <w:p w14:paraId="067672E3"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16</w:t>
            </w:r>
          </w:p>
        </w:tc>
      </w:tr>
      <w:tr w:rsidR="004C57FF" w:rsidRPr="00DD7D88" w14:paraId="4384CC04" w14:textId="77777777" w:rsidTr="004C57FF">
        <w:trPr>
          <w:tblCellSpacing w:w="15" w:type="dxa"/>
        </w:trPr>
        <w:tc>
          <w:tcPr>
            <w:tcW w:w="0" w:type="auto"/>
            <w:vAlign w:val="center"/>
            <w:hideMark/>
          </w:tcPr>
          <w:p w14:paraId="7BD37F5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P3</w:t>
            </w:r>
          </w:p>
        </w:tc>
        <w:tc>
          <w:tcPr>
            <w:tcW w:w="0" w:type="auto"/>
            <w:vAlign w:val="center"/>
            <w:hideMark/>
          </w:tcPr>
          <w:p w14:paraId="7BC9E846"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13</w:t>
            </w:r>
          </w:p>
        </w:tc>
        <w:tc>
          <w:tcPr>
            <w:tcW w:w="0" w:type="auto"/>
            <w:vAlign w:val="center"/>
            <w:hideMark/>
          </w:tcPr>
          <w:p w14:paraId="0BE0CF60"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42</w:t>
            </w:r>
          </w:p>
        </w:tc>
        <w:tc>
          <w:tcPr>
            <w:tcW w:w="0" w:type="auto"/>
            <w:vAlign w:val="center"/>
            <w:hideMark/>
          </w:tcPr>
          <w:p w14:paraId="4A8058C9"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42</w:t>
            </w:r>
          </w:p>
        </w:tc>
        <w:tc>
          <w:tcPr>
            <w:tcW w:w="0" w:type="auto"/>
            <w:vAlign w:val="center"/>
            <w:hideMark/>
          </w:tcPr>
          <w:p w14:paraId="38DAF8BA"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29</w:t>
            </w:r>
          </w:p>
        </w:tc>
      </w:tr>
      <w:tr w:rsidR="004C57FF" w:rsidRPr="00DD7D88" w14:paraId="07A7C062" w14:textId="77777777" w:rsidTr="004C57FF">
        <w:trPr>
          <w:tblCellSpacing w:w="15" w:type="dxa"/>
        </w:trPr>
        <w:tc>
          <w:tcPr>
            <w:tcW w:w="0" w:type="auto"/>
            <w:vAlign w:val="center"/>
            <w:hideMark/>
          </w:tcPr>
          <w:p w14:paraId="58938420"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P4</w:t>
            </w:r>
          </w:p>
        </w:tc>
        <w:tc>
          <w:tcPr>
            <w:tcW w:w="0" w:type="auto"/>
            <w:vAlign w:val="center"/>
            <w:hideMark/>
          </w:tcPr>
          <w:p w14:paraId="2E40B530"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8</w:t>
            </w:r>
          </w:p>
        </w:tc>
        <w:tc>
          <w:tcPr>
            <w:tcW w:w="0" w:type="auto"/>
            <w:vAlign w:val="center"/>
            <w:hideMark/>
          </w:tcPr>
          <w:p w14:paraId="0373CC0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29</w:t>
            </w:r>
          </w:p>
        </w:tc>
        <w:tc>
          <w:tcPr>
            <w:tcW w:w="0" w:type="auto"/>
            <w:vAlign w:val="center"/>
            <w:hideMark/>
          </w:tcPr>
          <w:p w14:paraId="0C67F1DB"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29</w:t>
            </w:r>
          </w:p>
        </w:tc>
        <w:tc>
          <w:tcPr>
            <w:tcW w:w="0" w:type="auto"/>
            <w:vAlign w:val="center"/>
            <w:hideMark/>
          </w:tcPr>
          <w:p w14:paraId="0AB61DF4"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21</w:t>
            </w:r>
          </w:p>
        </w:tc>
      </w:tr>
    </w:tbl>
    <w:p w14:paraId="498C1F8E" w14:textId="77777777" w:rsidR="004C57FF" w:rsidRPr="00DD7D88" w:rsidRDefault="004C57FF" w:rsidP="009472B5">
      <w:pPr>
        <w:numPr>
          <w:ilvl w:val="0"/>
          <w:numId w:val="5"/>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Average WT = (26+16+29+21)/4 = </w:t>
      </w:r>
      <w:r w:rsidRPr="00DD7D88">
        <w:rPr>
          <w:rFonts w:ascii="Times New Roman" w:eastAsia="Times New Roman" w:hAnsi="Times New Roman" w:cs="Times New Roman"/>
          <w:b/>
          <w:bCs/>
          <w:lang w:val="en-IN"/>
        </w:rPr>
        <w:t xml:space="preserve">23 </w:t>
      </w:r>
      <w:proofErr w:type="spellStart"/>
      <w:r w:rsidRPr="00DD7D88">
        <w:rPr>
          <w:rFonts w:ascii="Times New Roman" w:eastAsia="Times New Roman" w:hAnsi="Times New Roman" w:cs="Times New Roman"/>
          <w:b/>
          <w:bCs/>
          <w:lang w:val="en-IN"/>
        </w:rPr>
        <w:t>ms</w:t>
      </w:r>
      <w:proofErr w:type="spellEnd"/>
    </w:p>
    <w:p w14:paraId="1FA36E05" w14:textId="77777777" w:rsidR="004C57FF" w:rsidRPr="00DD7D88" w:rsidRDefault="004C57FF" w:rsidP="009472B5">
      <w:pPr>
        <w:numPr>
          <w:ilvl w:val="0"/>
          <w:numId w:val="5"/>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Average TAT = (46+21+42+29)/4 = </w:t>
      </w:r>
      <w:r w:rsidRPr="00DD7D88">
        <w:rPr>
          <w:rFonts w:ascii="Times New Roman" w:eastAsia="Times New Roman" w:hAnsi="Times New Roman" w:cs="Times New Roman"/>
          <w:b/>
          <w:bCs/>
          <w:lang w:val="en-IN"/>
        </w:rPr>
        <w:t xml:space="preserve">34.5 </w:t>
      </w:r>
      <w:proofErr w:type="spellStart"/>
      <w:r w:rsidRPr="00DD7D88">
        <w:rPr>
          <w:rFonts w:ascii="Times New Roman" w:eastAsia="Times New Roman" w:hAnsi="Times New Roman" w:cs="Times New Roman"/>
          <w:b/>
          <w:bCs/>
          <w:lang w:val="en-IN"/>
        </w:rPr>
        <w:t>ms</w:t>
      </w:r>
      <w:proofErr w:type="spellEnd"/>
    </w:p>
    <w:p w14:paraId="5BC06AB7" w14:textId="77777777" w:rsidR="004C57FF" w:rsidRPr="00DD7D88" w:rsidRDefault="004C57FF" w:rsidP="009472B5">
      <w:pPr>
        <w:numPr>
          <w:ilvl w:val="0"/>
          <w:numId w:val="5"/>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Number of context switches (</w:t>
      </w:r>
      <w:proofErr w:type="spellStart"/>
      <w:r w:rsidRPr="00DD7D88">
        <w:rPr>
          <w:rFonts w:ascii="Times New Roman" w:eastAsia="Times New Roman" w:hAnsi="Times New Roman" w:cs="Times New Roman"/>
          <w:lang w:val="en-IN"/>
        </w:rPr>
        <w:t>preemptions</w:t>
      </w:r>
      <w:proofErr w:type="spellEnd"/>
      <w:r w:rsidRPr="00DD7D88">
        <w:rPr>
          <w:rFonts w:ascii="Times New Roman" w:eastAsia="Times New Roman" w:hAnsi="Times New Roman" w:cs="Times New Roman"/>
          <w:lang w:val="en-IN"/>
        </w:rPr>
        <w:t xml:space="preserve"> between processes) = 12</w:t>
      </w:r>
    </w:p>
    <w:p w14:paraId="7FCAD175" w14:textId="2E1950CF"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xml:space="preserve">. Effect of increasing quantum to 10 </w:t>
      </w:r>
      <w:proofErr w:type="spellStart"/>
      <w:r w:rsidRPr="00DD7D88">
        <w:rPr>
          <w:rFonts w:ascii="Times New Roman" w:eastAsia="Times New Roman" w:hAnsi="Times New Roman" w:cs="Times New Roman"/>
          <w:b/>
          <w:bCs/>
          <w:lang w:val="en-IN"/>
        </w:rPr>
        <w:t>ms</w:t>
      </w:r>
      <w:proofErr w:type="spellEnd"/>
      <w:r w:rsidRPr="00DD7D88">
        <w:rPr>
          <w:rFonts w:ascii="Times New Roman" w:eastAsia="Times New Roman" w:hAnsi="Times New Roman" w:cs="Times New Roman"/>
          <w:b/>
          <w:bCs/>
          <w:lang w:val="en-IN"/>
        </w:rPr>
        <w:t>:</w:t>
      </w:r>
      <w:r w:rsidRPr="00DD7D88">
        <w:rPr>
          <w:rFonts w:ascii="Times New Roman" w:eastAsia="Times New Roman" w:hAnsi="Times New Roman" w:cs="Times New Roman"/>
          <w:lang w:val="en-IN"/>
        </w:rPr>
        <w:t xml:space="preserve"> Re-running RR with q=10 gives completions P2=15, P4=33, P1=43, P3=46 → Average WT ≈ 22.75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Average TAT ≈ 34.25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but only </w:t>
      </w:r>
      <w:r w:rsidRPr="00DD7D88">
        <w:rPr>
          <w:rFonts w:ascii="Times New Roman" w:eastAsia="Times New Roman" w:hAnsi="Times New Roman" w:cs="Times New Roman"/>
          <w:b/>
          <w:bCs/>
          <w:lang w:val="en-IN"/>
        </w:rPr>
        <w:t>6 context switches</w:t>
      </w:r>
      <w:r w:rsidRPr="00DD7D88">
        <w:rPr>
          <w:rFonts w:ascii="Times New Roman" w:eastAsia="Times New Roman" w:hAnsi="Times New Roman" w:cs="Times New Roman"/>
          <w:lang w:val="en-IN"/>
        </w:rPr>
        <w:t xml:space="preserve"> instead of 12.</w:t>
      </w:r>
    </w:p>
    <w:p w14:paraId="22D273AF" w14:textId="7777777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4C57FF">
        <w:rPr>
          <w:rFonts w:ascii="Times New Roman" w:eastAsia="Times New Roman" w:hAnsi="Times New Roman" w:cs="Times New Roman"/>
          <w:b/>
          <w:bCs/>
          <w:i/>
          <w:iCs/>
          <w:lang w:val="en-IN"/>
        </w:rPr>
        <w:t>Interpretation:</w:t>
      </w:r>
      <w:r w:rsidRPr="00DD7D88">
        <w:rPr>
          <w:rFonts w:ascii="Times New Roman" w:eastAsia="Times New Roman" w:hAnsi="Times New Roman" w:cs="Times New Roman"/>
          <w:lang w:val="en-IN"/>
        </w:rPr>
        <w:t xml:space="preserve"> A larger quantum sharply </w:t>
      </w:r>
      <w:r w:rsidRPr="00DD7D88">
        <w:rPr>
          <w:rFonts w:ascii="Times New Roman" w:eastAsia="Times New Roman" w:hAnsi="Times New Roman" w:cs="Times New Roman"/>
          <w:b/>
          <w:bCs/>
          <w:lang w:val="en-IN"/>
        </w:rPr>
        <w:t>reduces context-switching overhead</w:t>
      </w:r>
      <w:r w:rsidRPr="00DD7D88">
        <w:rPr>
          <w:rFonts w:ascii="Times New Roman" w:eastAsia="Times New Roman" w:hAnsi="Times New Roman" w:cs="Times New Roman"/>
          <w:lang w:val="en-IN"/>
        </w:rPr>
        <w:t xml:space="preserve">, which raises effective CPU utilization (less time lost to switching). However, as quantum grows, RR increasingly behaves like FCFS — short jobs must wait behind larger slices of long jobs, which can hurt </w:t>
      </w:r>
      <w:r w:rsidRPr="00DD7D88">
        <w:rPr>
          <w:rFonts w:ascii="Times New Roman" w:eastAsia="Times New Roman" w:hAnsi="Times New Roman" w:cs="Times New Roman"/>
          <w:b/>
          <w:bCs/>
          <w:lang w:val="en-IN"/>
        </w:rPr>
        <w:t>response time</w:t>
      </w:r>
      <w:r w:rsidRPr="00DD7D88">
        <w:rPr>
          <w:rFonts w:ascii="Times New Roman" w:eastAsia="Times New Roman" w:hAnsi="Times New Roman" w:cs="Times New Roman"/>
          <w:lang w:val="en-IN"/>
        </w:rPr>
        <w:t xml:space="preserve"> for interactive/short processes even if average WT/TAT don't change dramatically here. The general rule: quantum too small → excessive switching overhead dominates; quantum too large → RR degenerates toward FCFS and loses its fairness/responsiveness advantage. A quantum around the 80th-percentile of burst lengths is usually recommended.</w:t>
      </w:r>
    </w:p>
    <w:p w14:paraId="2EDFD215" w14:textId="77777777" w:rsidR="004C57FF" w:rsidRPr="004C57FF" w:rsidRDefault="004C57FF" w:rsidP="009472B5">
      <w:pPr>
        <w:spacing w:after="0" w:line="240" w:lineRule="auto"/>
        <w:jc w:val="both"/>
        <w:rPr>
          <w:rFonts w:ascii="Times New Roman" w:eastAsia="Times New Roman" w:hAnsi="Times New Roman" w:cs="Times New Roman"/>
          <w:b/>
          <w:bCs/>
          <w:color w:val="000000"/>
          <w:lang w:val="en-IN"/>
        </w:rPr>
      </w:pPr>
    </w:p>
    <w:p w14:paraId="62A1CAFF"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Question 3: Deadlock – Safety Check Using Banker's Algorithm</w:t>
      </w:r>
    </w:p>
    <w:p w14:paraId="73F5922B"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system has 3 resource types (A, B, C). Total resources:</w:t>
      </w:r>
      <w:r>
        <w:rPr>
          <w:rFonts w:ascii="Times New Roman" w:eastAsia="Times New Roman" w:hAnsi="Times New Roman" w:cs="Times New Roman"/>
        </w:rPr>
        <w:br/>
        <w:t>A = 10, B = 5, C = 7.</w:t>
      </w:r>
    </w:p>
    <w:p w14:paraId="2EF56D4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The Allocation and Maximum Need matrices are:</w:t>
      </w:r>
    </w:p>
    <w:p w14:paraId="186E787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Allocation Matrix</w:t>
      </w:r>
    </w:p>
    <w:tbl>
      <w:tblPr>
        <w:tblStyle w:val="Style12"/>
        <w:tblW w:w="4829" w:type="dxa"/>
        <w:tblInd w:w="0" w:type="dxa"/>
        <w:tblLayout w:type="fixed"/>
        <w:tblLook w:val="04A0" w:firstRow="1" w:lastRow="0" w:firstColumn="1" w:lastColumn="0" w:noHBand="0" w:noVBand="1"/>
      </w:tblPr>
      <w:tblGrid>
        <w:gridCol w:w="2693"/>
        <w:gridCol w:w="737"/>
        <w:gridCol w:w="692"/>
        <w:gridCol w:w="707"/>
      </w:tblGrid>
      <w:tr w:rsidR="00DC5479" w14:paraId="31B8F489" w14:textId="77777777">
        <w:trPr>
          <w:trHeight w:val="426"/>
          <w:tblHeader/>
        </w:trPr>
        <w:tc>
          <w:tcPr>
            <w:tcW w:w="2693" w:type="dxa"/>
            <w:vAlign w:val="center"/>
          </w:tcPr>
          <w:p w14:paraId="61112D9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Process</w:t>
            </w:r>
          </w:p>
        </w:tc>
        <w:tc>
          <w:tcPr>
            <w:tcW w:w="737" w:type="dxa"/>
            <w:vAlign w:val="center"/>
          </w:tcPr>
          <w:p w14:paraId="6B102146"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w:t>
            </w:r>
          </w:p>
        </w:tc>
        <w:tc>
          <w:tcPr>
            <w:tcW w:w="692" w:type="dxa"/>
            <w:vAlign w:val="center"/>
          </w:tcPr>
          <w:p w14:paraId="64D96593"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B</w:t>
            </w:r>
          </w:p>
        </w:tc>
        <w:tc>
          <w:tcPr>
            <w:tcW w:w="707" w:type="dxa"/>
            <w:vAlign w:val="center"/>
          </w:tcPr>
          <w:p w14:paraId="031AAF0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C</w:t>
            </w:r>
          </w:p>
        </w:tc>
      </w:tr>
      <w:tr w:rsidR="00DC5479" w14:paraId="061819DD" w14:textId="77777777">
        <w:trPr>
          <w:trHeight w:val="413"/>
        </w:trPr>
        <w:tc>
          <w:tcPr>
            <w:tcW w:w="2693" w:type="dxa"/>
            <w:tcBorders>
              <w:top w:val="single" w:sz="4" w:space="0" w:color="000000"/>
              <w:left w:val="single" w:sz="4" w:space="0" w:color="000000"/>
              <w:bottom w:val="single" w:sz="4" w:space="0" w:color="000000"/>
              <w:right w:val="single" w:sz="4" w:space="0" w:color="000000"/>
            </w:tcBorders>
            <w:vAlign w:val="center"/>
          </w:tcPr>
          <w:p w14:paraId="1F89FB93"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P1</w:t>
            </w:r>
          </w:p>
        </w:tc>
        <w:tc>
          <w:tcPr>
            <w:tcW w:w="737" w:type="dxa"/>
            <w:tcBorders>
              <w:top w:val="single" w:sz="4" w:space="0" w:color="000000"/>
              <w:left w:val="single" w:sz="4" w:space="0" w:color="000000"/>
              <w:bottom w:val="single" w:sz="4" w:space="0" w:color="000000"/>
              <w:right w:val="single" w:sz="4" w:space="0" w:color="000000"/>
            </w:tcBorders>
            <w:vAlign w:val="center"/>
          </w:tcPr>
          <w:p w14:paraId="0B84EBA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692" w:type="dxa"/>
            <w:tcBorders>
              <w:top w:val="single" w:sz="4" w:space="0" w:color="000000"/>
              <w:left w:val="single" w:sz="4" w:space="0" w:color="000000"/>
              <w:bottom w:val="single" w:sz="4" w:space="0" w:color="000000"/>
              <w:right w:val="single" w:sz="4" w:space="0" w:color="000000"/>
            </w:tcBorders>
            <w:vAlign w:val="center"/>
          </w:tcPr>
          <w:p w14:paraId="05522B4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1</w:t>
            </w:r>
          </w:p>
        </w:tc>
        <w:tc>
          <w:tcPr>
            <w:tcW w:w="707" w:type="dxa"/>
            <w:tcBorders>
              <w:top w:val="single" w:sz="4" w:space="0" w:color="000000"/>
              <w:left w:val="single" w:sz="4" w:space="0" w:color="000000"/>
              <w:bottom w:val="single" w:sz="4" w:space="0" w:color="000000"/>
              <w:right w:val="single" w:sz="4" w:space="0" w:color="000000"/>
            </w:tcBorders>
            <w:vAlign w:val="center"/>
          </w:tcPr>
          <w:p w14:paraId="3C5438E9"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r>
      <w:tr w:rsidR="00DC5479" w14:paraId="28E63E14" w14:textId="77777777">
        <w:trPr>
          <w:trHeight w:val="426"/>
        </w:trPr>
        <w:tc>
          <w:tcPr>
            <w:tcW w:w="2693" w:type="dxa"/>
            <w:tcBorders>
              <w:top w:val="single" w:sz="4" w:space="0" w:color="000000"/>
              <w:left w:val="single" w:sz="4" w:space="0" w:color="000000"/>
              <w:bottom w:val="single" w:sz="4" w:space="0" w:color="000000"/>
              <w:right w:val="single" w:sz="4" w:space="0" w:color="000000"/>
            </w:tcBorders>
            <w:vAlign w:val="center"/>
          </w:tcPr>
          <w:p w14:paraId="65A4F73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P2</w:t>
            </w:r>
          </w:p>
        </w:tc>
        <w:tc>
          <w:tcPr>
            <w:tcW w:w="737" w:type="dxa"/>
            <w:tcBorders>
              <w:top w:val="single" w:sz="4" w:space="0" w:color="000000"/>
              <w:left w:val="single" w:sz="4" w:space="0" w:color="000000"/>
              <w:bottom w:val="single" w:sz="4" w:space="0" w:color="000000"/>
              <w:right w:val="single" w:sz="4" w:space="0" w:color="000000"/>
            </w:tcBorders>
            <w:vAlign w:val="center"/>
          </w:tcPr>
          <w:p w14:paraId="04ADFC10"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c>
          <w:tcPr>
            <w:tcW w:w="692" w:type="dxa"/>
            <w:tcBorders>
              <w:top w:val="single" w:sz="4" w:space="0" w:color="000000"/>
              <w:left w:val="single" w:sz="4" w:space="0" w:color="000000"/>
              <w:bottom w:val="single" w:sz="4" w:space="0" w:color="000000"/>
              <w:right w:val="single" w:sz="4" w:space="0" w:color="000000"/>
            </w:tcBorders>
            <w:vAlign w:val="center"/>
          </w:tcPr>
          <w:p w14:paraId="21ABB2ED"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707" w:type="dxa"/>
            <w:tcBorders>
              <w:top w:val="single" w:sz="4" w:space="0" w:color="000000"/>
              <w:left w:val="single" w:sz="4" w:space="0" w:color="000000"/>
              <w:bottom w:val="single" w:sz="4" w:space="0" w:color="000000"/>
              <w:right w:val="single" w:sz="4" w:space="0" w:color="000000"/>
            </w:tcBorders>
            <w:vAlign w:val="center"/>
          </w:tcPr>
          <w:p w14:paraId="52FC0204"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r>
      <w:tr w:rsidR="00DC5479" w14:paraId="712B827A" w14:textId="77777777">
        <w:trPr>
          <w:trHeight w:val="413"/>
        </w:trPr>
        <w:tc>
          <w:tcPr>
            <w:tcW w:w="2693" w:type="dxa"/>
            <w:tcBorders>
              <w:top w:val="single" w:sz="4" w:space="0" w:color="000000"/>
              <w:left w:val="single" w:sz="4" w:space="0" w:color="000000"/>
              <w:bottom w:val="single" w:sz="4" w:space="0" w:color="000000"/>
              <w:right w:val="single" w:sz="4" w:space="0" w:color="000000"/>
            </w:tcBorders>
            <w:vAlign w:val="center"/>
          </w:tcPr>
          <w:p w14:paraId="23E84AF3"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P3</w:t>
            </w:r>
          </w:p>
        </w:tc>
        <w:tc>
          <w:tcPr>
            <w:tcW w:w="737" w:type="dxa"/>
            <w:tcBorders>
              <w:top w:val="single" w:sz="4" w:space="0" w:color="000000"/>
              <w:left w:val="single" w:sz="4" w:space="0" w:color="000000"/>
              <w:bottom w:val="single" w:sz="4" w:space="0" w:color="000000"/>
              <w:right w:val="single" w:sz="4" w:space="0" w:color="000000"/>
            </w:tcBorders>
            <w:vAlign w:val="center"/>
          </w:tcPr>
          <w:p w14:paraId="2190234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3</w:t>
            </w:r>
          </w:p>
        </w:tc>
        <w:tc>
          <w:tcPr>
            <w:tcW w:w="692" w:type="dxa"/>
            <w:tcBorders>
              <w:top w:val="single" w:sz="4" w:space="0" w:color="000000"/>
              <w:left w:val="single" w:sz="4" w:space="0" w:color="000000"/>
              <w:bottom w:val="single" w:sz="4" w:space="0" w:color="000000"/>
              <w:right w:val="single" w:sz="4" w:space="0" w:color="000000"/>
            </w:tcBorders>
            <w:vAlign w:val="center"/>
          </w:tcPr>
          <w:p w14:paraId="31A5E37C"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707" w:type="dxa"/>
            <w:tcBorders>
              <w:top w:val="single" w:sz="4" w:space="0" w:color="000000"/>
              <w:left w:val="single" w:sz="4" w:space="0" w:color="000000"/>
              <w:bottom w:val="single" w:sz="4" w:space="0" w:color="000000"/>
              <w:right w:val="single" w:sz="4" w:space="0" w:color="000000"/>
            </w:tcBorders>
            <w:vAlign w:val="center"/>
          </w:tcPr>
          <w:p w14:paraId="4414E89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r w:rsidR="00DC5479" w14:paraId="71CC412D" w14:textId="77777777">
        <w:trPr>
          <w:trHeight w:val="413"/>
        </w:trPr>
        <w:tc>
          <w:tcPr>
            <w:tcW w:w="2693" w:type="dxa"/>
            <w:tcBorders>
              <w:top w:val="single" w:sz="4" w:space="0" w:color="000000"/>
              <w:left w:val="single" w:sz="4" w:space="0" w:color="000000"/>
              <w:bottom w:val="single" w:sz="4" w:space="0" w:color="000000"/>
              <w:right w:val="single" w:sz="4" w:space="0" w:color="000000"/>
            </w:tcBorders>
            <w:vAlign w:val="center"/>
          </w:tcPr>
          <w:p w14:paraId="2D39872B"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lastRenderedPageBreak/>
              <w:t>P4</w:t>
            </w:r>
          </w:p>
        </w:tc>
        <w:tc>
          <w:tcPr>
            <w:tcW w:w="737" w:type="dxa"/>
            <w:tcBorders>
              <w:top w:val="single" w:sz="4" w:space="0" w:color="000000"/>
              <w:left w:val="single" w:sz="4" w:space="0" w:color="000000"/>
              <w:bottom w:val="single" w:sz="4" w:space="0" w:color="000000"/>
              <w:right w:val="single" w:sz="4" w:space="0" w:color="000000"/>
            </w:tcBorders>
            <w:vAlign w:val="center"/>
          </w:tcPr>
          <w:p w14:paraId="13035869"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c>
          <w:tcPr>
            <w:tcW w:w="692" w:type="dxa"/>
            <w:tcBorders>
              <w:top w:val="single" w:sz="4" w:space="0" w:color="000000"/>
              <w:left w:val="single" w:sz="4" w:space="0" w:color="000000"/>
              <w:bottom w:val="single" w:sz="4" w:space="0" w:color="000000"/>
              <w:right w:val="single" w:sz="4" w:space="0" w:color="000000"/>
            </w:tcBorders>
            <w:vAlign w:val="center"/>
          </w:tcPr>
          <w:p w14:paraId="02637B2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1</w:t>
            </w:r>
          </w:p>
        </w:tc>
        <w:tc>
          <w:tcPr>
            <w:tcW w:w="707" w:type="dxa"/>
            <w:tcBorders>
              <w:top w:val="single" w:sz="4" w:space="0" w:color="000000"/>
              <w:left w:val="single" w:sz="4" w:space="0" w:color="000000"/>
              <w:bottom w:val="single" w:sz="4" w:space="0" w:color="000000"/>
              <w:right w:val="single" w:sz="4" w:space="0" w:color="000000"/>
            </w:tcBorders>
            <w:vAlign w:val="center"/>
          </w:tcPr>
          <w:p w14:paraId="3D794EA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1</w:t>
            </w:r>
          </w:p>
        </w:tc>
      </w:tr>
      <w:tr w:rsidR="00DC5479" w14:paraId="796F68A9" w14:textId="77777777">
        <w:trPr>
          <w:trHeight w:val="426"/>
        </w:trPr>
        <w:tc>
          <w:tcPr>
            <w:tcW w:w="2693" w:type="dxa"/>
            <w:tcBorders>
              <w:top w:val="single" w:sz="4" w:space="0" w:color="000000"/>
              <w:left w:val="single" w:sz="4" w:space="0" w:color="000000"/>
              <w:bottom w:val="single" w:sz="4" w:space="0" w:color="000000"/>
              <w:right w:val="single" w:sz="4" w:space="0" w:color="000000"/>
            </w:tcBorders>
            <w:vAlign w:val="center"/>
          </w:tcPr>
          <w:p w14:paraId="43ED55A1"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P5</w:t>
            </w:r>
          </w:p>
        </w:tc>
        <w:tc>
          <w:tcPr>
            <w:tcW w:w="737" w:type="dxa"/>
            <w:tcBorders>
              <w:top w:val="single" w:sz="4" w:space="0" w:color="000000"/>
              <w:left w:val="single" w:sz="4" w:space="0" w:color="000000"/>
              <w:bottom w:val="single" w:sz="4" w:space="0" w:color="000000"/>
              <w:right w:val="single" w:sz="4" w:space="0" w:color="000000"/>
            </w:tcBorders>
            <w:vAlign w:val="center"/>
          </w:tcPr>
          <w:p w14:paraId="02FAEC1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692" w:type="dxa"/>
            <w:tcBorders>
              <w:top w:val="single" w:sz="4" w:space="0" w:color="000000"/>
              <w:left w:val="single" w:sz="4" w:space="0" w:color="000000"/>
              <w:bottom w:val="single" w:sz="4" w:space="0" w:color="000000"/>
              <w:right w:val="single" w:sz="4" w:space="0" w:color="000000"/>
            </w:tcBorders>
            <w:vAlign w:val="center"/>
          </w:tcPr>
          <w:p w14:paraId="6F40DA3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707" w:type="dxa"/>
            <w:tcBorders>
              <w:top w:val="single" w:sz="4" w:space="0" w:color="000000"/>
              <w:left w:val="single" w:sz="4" w:space="0" w:color="000000"/>
              <w:bottom w:val="single" w:sz="4" w:space="0" w:color="000000"/>
              <w:right w:val="single" w:sz="4" w:space="0" w:color="000000"/>
            </w:tcBorders>
            <w:vAlign w:val="center"/>
          </w:tcPr>
          <w:p w14:paraId="26006D5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bl>
    <w:p w14:paraId="420F153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Maximum Matrix</w:t>
      </w:r>
    </w:p>
    <w:tbl>
      <w:tblPr>
        <w:tblStyle w:val="Style13"/>
        <w:tblW w:w="4905" w:type="dxa"/>
        <w:tblInd w:w="0" w:type="dxa"/>
        <w:tblLayout w:type="fixed"/>
        <w:tblLook w:val="04A0" w:firstRow="1" w:lastRow="0" w:firstColumn="1" w:lastColumn="0" w:noHBand="0" w:noVBand="1"/>
      </w:tblPr>
      <w:tblGrid>
        <w:gridCol w:w="2735"/>
        <w:gridCol w:w="749"/>
        <w:gridCol w:w="703"/>
        <w:gridCol w:w="718"/>
      </w:tblGrid>
      <w:tr w:rsidR="00DC5479" w14:paraId="3BE85557" w14:textId="77777777">
        <w:trPr>
          <w:trHeight w:val="492"/>
          <w:tblHeader/>
        </w:trPr>
        <w:tc>
          <w:tcPr>
            <w:tcW w:w="2735" w:type="dxa"/>
            <w:vAlign w:val="center"/>
          </w:tcPr>
          <w:p w14:paraId="57AE396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Process</w:t>
            </w:r>
          </w:p>
        </w:tc>
        <w:tc>
          <w:tcPr>
            <w:tcW w:w="749" w:type="dxa"/>
            <w:vAlign w:val="center"/>
          </w:tcPr>
          <w:p w14:paraId="51DCC409"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w:t>
            </w:r>
          </w:p>
        </w:tc>
        <w:tc>
          <w:tcPr>
            <w:tcW w:w="703" w:type="dxa"/>
            <w:vAlign w:val="center"/>
          </w:tcPr>
          <w:p w14:paraId="1D598023"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B</w:t>
            </w:r>
          </w:p>
        </w:tc>
        <w:tc>
          <w:tcPr>
            <w:tcW w:w="718" w:type="dxa"/>
            <w:vAlign w:val="center"/>
          </w:tcPr>
          <w:p w14:paraId="0D9583A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C</w:t>
            </w:r>
          </w:p>
        </w:tc>
      </w:tr>
      <w:tr w:rsidR="00DC5479" w14:paraId="518AE305" w14:textId="77777777">
        <w:trPr>
          <w:trHeight w:val="477"/>
        </w:trPr>
        <w:tc>
          <w:tcPr>
            <w:tcW w:w="2735" w:type="dxa"/>
            <w:tcBorders>
              <w:top w:val="single" w:sz="4" w:space="0" w:color="000000"/>
              <w:left w:val="single" w:sz="4" w:space="0" w:color="000000"/>
              <w:bottom w:val="single" w:sz="4" w:space="0" w:color="000000"/>
              <w:right w:val="single" w:sz="4" w:space="0" w:color="000000"/>
            </w:tcBorders>
            <w:vAlign w:val="center"/>
          </w:tcPr>
          <w:p w14:paraId="5B1EC2D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P1</w:t>
            </w:r>
          </w:p>
        </w:tc>
        <w:tc>
          <w:tcPr>
            <w:tcW w:w="749" w:type="dxa"/>
            <w:tcBorders>
              <w:top w:val="single" w:sz="4" w:space="0" w:color="000000"/>
              <w:left w:val="single" w:sz="4" w:space="0" w:color="000000"/>
              <w:bottom w:val="single" w:sz="4" w:space="0" w:color="000000"/>
              <w:right w:val="single" w:sz="4" w:space="0" w:color="000000"/>
            </w:tcBorders>
            <w:vAlign w:val="center"/>
          </w:tcPr>
          <w:p w14:paraId="4626BDCD"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7</w:t>
            </w:r>
          </w:p>
        </w:tc>
        <w:tc>
          <w:tcPr>
            <w:tcW w:w="703" w:type="dxa"/>
            <w:tcBorders>
              <w:top w:val="single" w:sz="4" w:space="0" w:color="000000"/>
              <w:left w:val="single" w:sz="4" w:space="0" w:color="000000"/>
              <w:bottom w:val="single" w:sz="4" w:space="0" w:color="000000"/>
              <w:right w:val="single" w:sz="4" w:space="0" w:color="000000"/>
            </w:tcBorders>
            <w:vAlign w:val="center"/>
          </w:tcPr>
          <w:p w14:paraId="574C44AD"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5</w:t>
            </w:r>
          </w:p>
        </w:tc>
        <w:tc>
          <w:tcPr>
            <w:tcW w:w="718" w:type="dxa"/>
            <w:tcBorders>
              <w:top w:val="single" w:sz="4" w:space="0" w:color="000000"/>
              <w:left w:val="single" w:sz="4" w:space="0" w:color="000000"/>
              <w:bottom w:val="single" w:sz="4" w:space="0" w:color="000000"/>
              <w:right w:val="single" w:sz="4" w:space="0" w:color="000000"/>
            </w:tcBorders>
            <w:vAlign w:val="center"/>
          </w:tcPr>
          <w:p w14:paraId="23F38D9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3</w:t>
            </w:r>
          </w:p>
        </w:tc>
      </w:tr>
      <w:tr w:rsidR="00DC5479" w14:paraId="28262A5C" w14:textId="77777777">
        <w:trPr>
          <w:trHeight w:val="492"/>
        </w:trPr>
        <w:tc>
          <w:tcPr>
            <w:tcW w:w="2735" w:type="dxa"/>
            <w:tcBorders>
              <w:top w:val="single" w:sz="4" w:space="0" w:color="000000"/>
              <w:left w:val="single" w:sz="4" w:space="0" w:color="000000"/>
              <w:bottom w:val="single" w:sz="4" w:space="0" w:color="000000"/>
              <w:right w:val="single" w:sz="4" w:space="0" w:color="000000"/>
            </w:tcBorders>
            <w:vAlign w:val="center"/>
          </w:tcPr>
          <w:p w14:paraId="58340D8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P2</w:t>
            </w:r>
          </w:p>
        </w:tc>
        <w:tc>
          <w:tcPr>
            <w:tcW w:w="749" w:type="dxa"/>
            <w:tcBorders>
              <w:top w:val="single" w:sz="4" w:space="0" w:color="000000"/>
              <w:left w:val="single" w:sz="4" w:space="0" w:color="000000"/>
              <w:bottom w:val="single" w:sz="4" w:space="0" w:color="000000"/>
              <w:right w:val="single" w:sz="4" w:space="0" w:color="000000"/>
            </w:tcBorders>
            <w:vAlign w:val="center"/>
          </w:tcPr>
          <w:p w14:paraId="5FF7142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3</w:t>
            </w:r>
          </w:p>
        </w:tc>
        <w:tc>
          <w:tcPr>
            <w:tcW w:w="703" w:type="dxa"/>
            <w:tcBorders>
              <w:top w:val="single" w:sz="4" w:space="0" w:color="000000"/>
              <w:left w:val="single" w:sz="4" w:space="0" w:color="000000"/>
              <w:bottom w:val="single" w:sz="4" w:space="0" w:color="000000"/>
              <w:right w:val="single" w:sz="4" w:space="0" w:color="000000"/>
            </w:tcBorders>
            <w:vAlign w:val="center"/>
          </w:tcPr>
          <w:p w14:paraId="24CC4960"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4C27A65D"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r w:rsidR="00DC5479" w14:paraId="649C6A7B" w14:textId="77777777">
        <w:trPr>
          <w:trHeight w:val="477"/>
        </w:trPr>
        <w:tc>
          <w:tcPr>
            <w:tcW w:w="2735" w:type="dxa"/>
            <w:tcBorders>
              <w:top w:val="single" w:sz="4" w:space="0" w:color="000000"/>
              <w:left w:val="single" w:sz="4" w:space="0" w:color="000000"/>
              <w:bottom w:val="single" w:sz="4" w:space="0" w:color="000000"/>
              <w:right w:val="single" w:sz="4" w:space="0" w:color="000000"/>
            </w:tcBorders>
            <w:vAlign w:val="center"/>
          </w:tcPr>
          <w:p w14:paraId="5B33C67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P3</w:t>
            </w:r>
          </w:p>
        </w:tc>
        <w:tc>
          <w:tcPr>
            <w:tcW w:w="749" w:type="dxa"/>
            <w:tcBorders>
              <w:top w:val="single" w:sz="4" w:space="0" w:color="000000"/>
              <w:left w:val="single" w:sz="4" w:space="0" w:color="000000"/>
              <w:bottom w:val="single" w:sz="4" w:space="0" w:color="000000"/>
              <w:right w:val="single" w:sz="4" w:space="0" w:color="000000"/>
            </w:tcBorders>
            <w:vAlign w:val="center"/>
          </w:tcPr>
          <w:p w14:paraId="6C51A22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9</w:t>
            </w:r>
          </w:p>
        </w:tc>
        <w:tc>
          <w:tcPr>
            <w:tcW w:w="703" w:type="dxa"/>
            <w:tcBorders>
              <w:top w:val="single" w:sz="4" w:space="0" w:color="000000"/>
              <w:left w:val="single" w:sz="4" w:space="0" w:color="000000"/>
              <w:bottom w:val="single" w:sz="4" w:space="0" w:color="000000"/>
              <w:right w:val="single" w:sz="4" w:space="0" w:color="000000"/>
            </w:tcBorders>
            <w:vAlign w:val="center"/>
          </w:tcPr>
          <w:p w14:paraId="12C7046B"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78014AB8"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r w:rsidR="00DC5479" w14:paraId="2F3FF60C" w14:textId="77777777">
        <w:trPr>
          <w:trHeight w:val="477"/>
        </w:trPr>
        <w:tc>
          <w:tcPr>
            <w:tcW w:w="2735" w:type="dxa"/>
            <w:tcBorders>
              <w:top w:val="single" w:sz="4" w:space="0" w:color="000000"/>
              <w:left w:val="single" w:sz="4" w:space="0" w:color="000000"/>
              <w:bottom w:val="single" w:sz="4" w:space="0" w:color="000000"/>
              <w:right w:val="single" w:sz="4" w:space="0" w:color="000000"/>
            </w:tcBorders>
            <w:vAlign w:val="center"/>
          </w:tcPr>
          <w:p w14:paraId="5FADD16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P4</w:t>
            </w:r>
          </w:p>
        </w:tc>
        <w:tc>
          <w:tcPr>
            <w:tcW w:w="749" w:type="dxa"/>
            <w:tcBorders>
              <w:top w:val="single" w:sz="4" w:space="0" w:color="000000"/>
              <w:left w:val="single" w:sz="4" w:space="0" w:color="000000"/>
              <w:bottom w:val="single" w:sz="4" w:space="0" w:color="000000"/>
              <w:right w:val="single" w:sz="4" w:space="0" w:color="000000"/>
            </w:tcBorders>
            <w:vAlign w:val="center"/>
          </w:tcPr>
          <w:p w14:paraId="2A47BC75"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4</w:t>
            </w:r>
          </w:p>
        </w:tc>
        <w:tc>
          <w:tcPr>
            <w:tcW w:w="703" w:type="dxa"/>
            <w:tcBorders>
              <w:top w:val="single" w:sz="4" w:space="0" w:color="000000"/>
              <w:left w:val="single" w:sz="4" w:space="0" w:color="000000"/>
              <w:bottom w:val="single" w:sz="4" w:space="0" w:color="000000"/>
              <w:right w:val="single" w:sz="4" w:space="0" w:color="000000"/>
            </w:tcBorders>
            <w:vAlign w:val="center"/>
          </w:tcPr>
          <w:p w14:paraId="1D158C07"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5EA9B2DF"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2</w:t>
            </w:r>
          </w:p>
        </w:tc>
      </w:tr>
      <w:tr w:rsidR="00DC5479" w14:paraId="677943D7" w14:textId="77777777">
        <w:trPr>
          <w:trHeight w:val="492"/>
        </w:trPr>
        <w:tc>
          <w:tcPr>
            <w:tcW w:w="2735" w:type="dxa"/>
            <w:tcBorders>
              <w:top w:val="single" w:sz="4" w:space="0" w:color="000000"/>
              <w:left w:val="single" w:sz="4" w:space="0" w:color="000000"/>
              <w:bottom w:val="single" w:sz="4" w:space="0" w:color="000000"/>
              <w:right w:val="single" w:sz="4" w:space="0" w:color="000000"/>
            </w:tcBorders>
            <w:vAlign w:val="center"/>
          </w:tcPr>
          <w:p w14:paraId="43CEE674"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P5</w:t>
            </w:r>
          </w:p>
        </w:tc>
        <w:tc>
          <w:tcPr>
            <w:tcW w:w="749" w:type="dxa"/>
            <w:tcBorders>
              <w:top w:val="single" w:sz="4" w:space="0" w:color="000000"/>
              <w:left w:val="single" w:sz="4" w:space="0" w:color="000000"/>
              <w:bottom w:val="single" w:sz="4" w:space="0" w:color="000000"/>
              <w:right w:val="single" w:sz="4" w:space="0" w:color="000000"/>
            </w:tcBorders>
            <w:vAlign w:val="center"/>
          </w:tcPr>
          <w:p w14:paraId="736BBD8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5</w:t>
            </w:r>
          </w:p>
        </w:tc>
        <w:tc>
          <w:tcPr>
            <w:tcW w:w="703" w:type="dxa"/>
            <w:tcBorders>
              <w:top w:val="single" w:sz="4" w:space="0" w:color="000000"/>
              <w:left w:val="single" w:sz="4" w:space="0" w:color="000000"/>
              <w:bottom w:val="single" w:sz="4" w:space="0" w:color="000000"/>
              <w:right w:val="single" w:sz="4" w:space="0" w:color="000000"/>
            </w:tcBorders>
            <w:vAlign w:val="center"/>
          </w:tcPr>
          <w:p w14:paraId="07534954"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3</w:t>
            </w:r>
          </w:p>
        </w:tc>
        <w:tc>
          <w:tcPr>
            <w:tcW w:w="718" w:type="dxa"/>
            <w:tcBorders>
              <w:top w:val="single" w:sz="4" w:space="0" w:color="000000"/>
              <w:left w:val="single" w:sz="4" w:space="0" w:color="000000"/>
              <w:bottom w:val="single" w:sz="4" w:space="0" w:color="000000"/>
              <w:right w:val="single" w:sz="4" w:space="0" w:color="000000"/>
            </w:tcBorders>
            <w:vAlign w:val="center"/>
          </w:tcPr>
          <w:p w14:paraId="2130C81A"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3</w:t>
            </w:r>
          </w:p>
        </w:tc>
      </w:tr>
    </w:tbl>
    <w:p w14:paraId="322C8A5D"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Calculate the Need Matrix.</w:t>
      </w:r>
      <w:r>
        <w:rPr>
          <w:rFonts w:ascii="Times New Roman" w:eastAsia="Times New Roman" w:hAnsi="Times New Roman" w:cs="Times New Roman"/>
        </w:rPr>
        <w:br/>
        <w:t>b. Determine if the system is in a safe state using Banker’s Algorithm.</w:t>
      </w:r>
      <w:r>
        <w:rPr>
          <w:rFonts w:ascii="Times New Roman" w:eastAsia="Times New Roman" w:hAnsi="Times New Roman" w:cs="Times New Roman"/>
        </w:rPr>
        <w:br/>
        <w:t>c. Provide a valid safe sequence if it exists.</w:t>
      </w:r>
    </w:p>
    <w:p w14:paraId="15B08EDB" w14:textId="77777777" w:rsidR="004C57FF" w:rsidRDefault="004C57FF" w:rsidP="009472B5">
      <w:pPr>
        <w:jc w:val="both"/>
        <w:rPr>
          <w:rFonts w:ascii="Times New Roman" w:eastAsia="Times New Roman" w:hAnsi="Times New Roman" w:cs="Times New Roman"/>
        </w:rPr>
      </w:pPr>
    </w:p>
    <w:p w14:paraId="71C4E3E7"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6A14BD20" w14:textId="27D3B9FF" w:rsidR="004C57FF" w:rsidRDefault="004C57FF" w:rsidP="009472B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SOLUTION:</w:t>
      </w:r>
    </w:p>
    <w:p w14:paraId="3887D1A7" w14:textId="7777777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Given:</w:t>
      </w:r>
      <w:r w:rsidRPr="00DD7D88">
        <w:rPr>
          <w:rFonts w:ascii="Times New Roman" w:eastAsia="Times New Roman" w:hAnsi="Times New Roman" w:cs="Times New Roman"/>
          <w:lang w:val="en-IN"/>
        </w:rPr>
        <w:t xml:space="preserve"> Total = A:10, B:5, C:7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980"/>
        <w:gridCol w:w="1409"/>
      </w:tblGrid>
      <w:tr w:rsidR="004C57FF" w:rsidRPr="00DD7D88" w14:paraId="263561BD" w14:textId="77777777" w:rsidTr="004C57FF">
        <w:trPr>
          <w:tblHeader/>
          <w:tblCellSpacing w:w="15" w:type="dxa"/>
        </w:trPr>
        <w:tc>
          <w:tcPr>
            <w:tcW w:w="0" w:type="auto"/>
            <w:vAlign w:val="center"/>
            <w:hideMark/>
          </w:tcPr>
          <w:p w14:paraId="4D82C2A4"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Process</w:t>
            </w:r>
          </w:p>
        </w:tc>
        <w:tc>
          <w:tcPr>
            <w:tcW w:w="0" w:type="auto"/>
            <w:vAlign w:val="center"/>
            <w:hideMark/>
          </w:tcPr>
          <w:p w14:paraId="2C71F8A7"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Allocation (</w:t>
            </w:r>
            <w:proofErr w:type="gramStart"/>
            <w:r w:rsidRPr="00DD7D88">
              <w:rPr>
                <w:rFonts w:ascii="Times New Roman" w:eastAsia="Times New Roman" w:hAnsi="Times New Roman" w:cs="Times New Roman"/>
                <w:b/>
                <w:bCs/>
                <w:lang w:val="en-IN"/>
              </w:rPr>
              <w:t>A,B</w:t>
            </w:r>
            <w:proofErr w:type="gramEnd"/>
            <w:r w:rsidRPr="00DD7D88">
              <w:rPr>
                <w:rFonts w:ascii="Times New Roman" w:eastAsia="Times New Roman" w:hAnsi="Times New Roman" w:cs="Times New Roman"/>
                <w:b/>
                <w:bCs/>
                <w:lang w:val="en-IN"/>
              </w:rPr>
              <w:t>,C)</w:t>
            </w:r>
          </w:p>
        </w:tc>
        <w:tc>
          <w:tcPr>
            <w:tcW w:w="0" w:type="auto"/>
            <w:vAlign w:val="center"/>
            <w:hideMark/>
          </w:tcPr>
          <w:p w14:paraId="2B5CE7CD"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Max (</w:t>
            </w:r>
            <w:proofErr w:type="gramStart"/>
            <w:r w:rsidRPr="00DD7D88">
              <w:rPr>
                <w:rFonts w:ascii="Times New Roman" w:eastAsia="Times New Roman" w:hAnsi="Times New Roman" w:cs="Times New Roman"/>
                <w:b/>
                <w:bCs/>
                <w:lang w:val="en-IN"/>
              </w:rPr>
              <w:t>A,B</w:t>
            </w:r>
            <w:proofErr w:type="gramEnd"/>
            <w:r w:rsidRPr="00DD7D88">
              <w:rPr>
                <w:rFonts w:ascii="Times New Roman" w:eastAsia="Times New Roman" w:hAnsi="Times New Roman" w:cs="Times New Roman"/>
                <w:b/>
                <w:bCs/>
                <w:lang w:val="en-IN"/>
              </w:rPr>
              <w:t>,C)</w:t>
            </w:r>
          </w:p>
        </w:tc>
      </w:tr>
      <w:tr w:rsidR="004C57FF" w:rsidRPr="00DD7D88" w14:paraId="22353539" w14:textId="77777777" w:rsidTr="004C57FF">
        <w:trPr>
          <w:tblCellSpacing w:w="15" w:type="dxa"/>
        </w:trPr>
        <w:tc>
          <w:tcPr>
            <w:tcW w:w="0" w:type="auto"/>
            <w:vAlign w:val="center"/>
            <w:hideMark/>
          </w:tcPr>
          <w:p w14:paraId="68F36753"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w:t>
            </w:r>
          </w:p>
        </w:tc>
        <w:tc>
          <w:tcPr>
            <w:tcW w:w="0" w:type="auto"/>
            <w:vAlign w:val="center"/>
            <w:hideMark/>
          </w:tcPr>
          <w:p w14:paraId="5CCFC8E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0,1,0</w:t>
            </w:r>
          </w:p>
        </w:tc>
        <w:tc>
          <w:tcPr>
            <w:tcW w:w="0" w:type="auto"/>
            <w:vAlign w:val="center"/>
            <w:hideMark/>
          </w:tcPr>
          <w:p w14:paraId="2A5BE38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7,5,3</w:t>
            </w:r>
          </w:p>
        </w:tc>
      </w:tr>
      <w:tr w:rsidR="004C57FF" w:rsidRPr="00DD7D88" w14:paraId="52B29E01" w14:textId="77777777" w:rsidTr="004C57FF">
        <w:trPr>
          <w:tblCellSpacing w:w="15" w:type="dxa"/>
        </w:trPr>
        <w:tc>
          <w:tcPr>
            <w:tcW w:w="0" w:type="auto"/>
            <w:vAlign w:val="center"/>
            <w:hideMark/>
          </w:tcPr>
          <w:p w14:paraId="6E478A7F"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w:t>
            </w:r>
          </w:p>
        </w:tc>
        <w:tc>
          <w:tcPr>
            <w:tcW w:w="0" w:type="auto"/>
            <w:vAlign w:val="center"/>
            <w:hideMark/>
          </w:tcPr>
          <w:p w14:paraId="49990C3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2,0,0</w:t>
            </w:r>
          </w:p>
        </w:tc>
        <w:tc>
          <w:tcPr>
            <w:tcW w:w="0" w:type="auto"/>
            <w:vAlign w:val="center"/>
            <w:hideMark/>
          </w:tcPr>
          <w:p w14:paraId="0F76915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3,2,2</w:t>
            </w:r>
          </w:p>
        </w:tc>
      </w:tr>
      <w:tr w:rsidR="004C57FF" w:rsidRPr="00DD7D88" w14:paraId="23325F8F" w14:textId="77777777" w:rsidTr="004C57FF">
        <w:trPr>
          <w:tblCellSpacing w:w="15" w:type="dxa"/>
        </w:trPr>
        <w:tc>
          <w:tcPr>
            <w:tcW w:w="0" w:type="auto"/>
            <w:vAlign w:val="center"/>
            <w:hideMark/>
          </w:tcPr>
          <w:p w14:paraId="29647FA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P3</w:t>
            </w:r>
          </w:p>
        </w:tc>
        <w:tc>
          <w:tcPr>
            <w:tcW w:w="0" w:type="auto"/>
            <w:vAlign w:val="center"/>
            <w:hideMark/>
          </w:tcPr>
          <w:p w14:paraId="0F82FE9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3,0,2</w:t>
            </w:r>
          </w:p>
        </w:tc>
        <w:tc>
          <w:tcPr>
            <w:tcW w:w="0" w:type="auto"/>
            <w:vAlign w:val="center"/>
            <w:hideMark/>
          </w:tcPr>
          <w:p w14:paraId="2F6DD287"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9,0,2</w:t>
            </w:r>
          </w:p>
        </w:tc>
      </w:tr>
      <w:tr w:rsidR="004C57FF" w:rsidRPr="00DD7D88" w14:paraId="59884586" w14:textId="77777777" w:rsidTr="004C57FF">
        <w:trPr>
          <w:tblCellSpacing w:w="15" w:type="dxa"/>
        </w:trPr>
        <w:tc>
          <w:tcPr>
            <w:tcW w:w="0" w:type="auto"/>
            <w:vAlign w:val="center"/>
            <w:hideMark/>
          </w:tcPr>
          <w:p w14:paraId="5E88B49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P4</w:t>
            </w:r>
          </w:p>
        </w:tc>
        <w:tc>
          <w:tcPr>
            <w:tcW w:w="0" w:type="auto"/>
            <w:vAlign w:val="center"/>
            <w:hideMark/>
          </w:tcPr>
          <w:p w14:paraId="3D859F56"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2,1,1</w:t>
            </w:r>
          </w:p>
        </w:tc>
        <w:tc>
          <w:tcPr>
            <w:tcW w:w="0" w:type="auto"/>
            <w:vAlign w:val="center"/>
            <w:hideMark/>
          </w:tcPr>
          <w:p w14:paraId="4A3E77D7"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4,2,2</w:t>
            </w:r>
          </w:p>
        </w:tc>
      </w:tr>
      <w:tr w:rsidR="004C57FF" w:rsidRPr="00DD7D88" w14:paraId="469D34BD" w14:textId="77777777" w:rsidTr="004C57FF">
        <w:trPr>
          <w:tblCellSpacing w:w="15" w:type="dxa"/>
        </w:trPr>
        <w:tc>
          <w:tcPr>
            <w:tcW w:w="0" w:type="auto"/>
            <w:vAlign w:val="center"/>
            <w:hideMark/>
          </w:tcPr>
          <w:p w14:paraId="5BE01E63"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P5</w:t>
            </w:r>
          </w:p>
        </w:tc>
        <w:tc>
          <w:tcPr>
            <w:tcW w:w="0" w:type="auto"/>
            <w:vAlign w:val="center"/>
            <w:hideMark/>
          </w:tcPr>
          <w:p w14:paraId="3FFAADB5"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0,0,2</w:t>
            </w:r>
          </w:p>
        </w:tc>
        <w:tc>
          <w:tcPr>
            <w:tcW w:w="0" w:type="auto"/>
            <w:vAlign w:val="center"/>
            <w:hideMark/>
          </w:tcPr>
          <w:p w14:paraId="0EE6C842"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5,3,3</w:t>
            </w:r>
          </w:p>
        </w:tc>
      </w:tr>
    </w:tbl>
    <w:p w14:paraId="19F00F97" w14:textId="3C822C04" w:rsidR="004C57FF"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 xml:space="preserve">Step 1 — Available = Total </w:t>
      </w:r>
      <w:r>
        <w:rPr>
          <w:rFonts w:ascii="Times New Roman" w:eastAsia="Times New Roman" w:hAnsi="Times New Roman" w:cs="Times New Roman"/>
          <w:b/>
          <w:bCs/>
          <w:lang w:val="en-IN"/>
        </w:rPr>
        <w:t>–</w:t>
      </w:r>
      <w:r w:rsidRPr="00DD7D88">
        <w:rPr>
          <w:rFonts w:ascii="Times New Roman" w:eastAsia="Times New Roman" w:hAnsi="Times New Roman" w:cs="Times New Roman"/>
          <w:b/>
          <w:bCs/>
          <w:lang w:val="en-IN"/>
        </w:rPr>
        <w:t xml:space="preserve"> Σ</w:t>
      </w:r>
      <w:r>
        <w:rPr>
          <w:rFonts w:ascii="Times New Roman" w:eastAsia="Times New Roman" w:hAnsi="Times New Roman" w:cs="Times New Roman"/>
          <w:b/>
          <w:bCs/>
          <w:lang w:val="en-IN"/>
        </w:rPr>
        <w:t xml:space="preserve"> </w:t>
      </w:r>
      <w:r w:rsidRPr="00DD7D88">
        <w:rPr>
          <w:rFonts w:ascii="Times New Roman" w:eastAsia="Times New Roman" w:hAnsi="Times New Roman" w:cs="Times New Roman"/>
          <w:b/>
          <w:bCs/>
          <w:lang w:val="en-IN"/>
        </w:rPr>
        <w:t>Allocation:</w:t>
      </w:r>
      <w:r w:rsidRPr="00DD7D88">
        <w:rPr>
          <w:rFonts w:ascii="Times New Roman" w:eastAsia="Times New Roman" w:hAnsi="Times New Roman" w:cs="Times New Roman"/>
          <w:lang w:val="en-IN"/>
        </w:rPr>
        <w:t xml:space="preserve"> </w:t>
      </w:r>
    </w:p>
    <w:p w14:paraId="7E4F210C" w14:textId="3CB3D1F4" w:rsidR="004C57FF"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Σ</w:t>
      </w:r>
      <w:r>
        <w:rPr>
          <w:rFonts w:ascii="Times New Roman" w:eastAsia="Times New Roman" w:hAnsi="Times New Roman" w:cs="Times New Roman"/>
          <w:lang w:val="en-IN"/>
        </w:rPr>
        <w:t xml:space="preserve"> </w:t>
      </w:r>
      <w:r w:rsidRPr="00DD7D88">
        <w:rPr>
          <w:rFonts w:ascii="Times New Roman" w:eastAsia="Times New Roman" w:hAnsi="Times New Roman" w:cs="Times New Roman"/>
          <w:lang w:val="en-IN"/>
        </w:rPr>
        <w:t>Allocation = (0+2+3+2+0, 1+0+0+1+0, 0+0+2+1+2) = (7, 2, 5)</w:t>
      </w:r>
    </w:p>
    <w:p w14:paraId="17FD094F" w14:textId="2992C2FD"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 </w:t>
      </w:r>
      <w:r w:rsidRPr="00DD7D88">
        <w:rPr>
          <w:rFonts w:ascii="Times New Roman" w:eastAsia="Times New Roman" w:hAnsi="Times New Roman" w:cs="Times New Roman"/>
          <w:b/>
          <w:bCs/>
          <w:lang w:val="en-IN"/>
        </w:rPr>
        <w:t>Available = (10−7, 5−2, 7−5) = (3, 3, 2)</w:t>
      </w:r>
    </w:p>
    <w:p w14:paraId="615ADC96" w14:textId="012860FD"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Need Matrix (Max −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462"/>
      </w:tblGrid>
      <w:tr w:rsidR="004C57FF" w:rsidRPr="00DD7D88" w14:paraId="5B4183C6" w14:textId="77777777" w:rsidTr="004C57FF">
        <w:trPr>
          <w:tblHeader/>
          <w:tblCellSpacing w:w="15" w:type="dxa"/>
        </w:trPr>
        <w:tc>
          <w:tcPr>
            <w:tcW w:w="0" w:type="auto"/>
            <w:vAlign w:val="center"/>
            <w:hideMark/>
          </w:tcPr>
          <w:p w14:paraId="75CD4BDE"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lastRenderedPageBreak/>
              <w:t>Process</w:t>
            </w:r>
          </w:p>
        </w:tc>
        <w:tc>
          <w:tcPr>
            <w:tcW w:w="0" w:type="auto"/>
            <w:vAlign w:val="center"/>
            <w:hideMark/>
          </w:tcPr>
          <w:p w14:paraId="5FE47AA2"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Need (</w:t>
            </w:r>
            <w:proofErr w:type="gramStart"/>
            <w:r w:rsidRPr="00DD7D88">
              <w:rPr>
                <w:rFonts w:ascii="Times New Roman" w:eastAsia="Times New Roman" w:hAnsi="Times New Roman" w:cs="Times New Roman"/>
                <w:b/>
                <w:bCs/>
                <w:lang w:val="en-IN"/>
              </w:rPr>
              <w:t>A,B</w:t>
            </w:r>
            <w:proofErr w:type="gramEnd"/>
            <w:r w:rsidRPr="00DD7D88">
              <w:rPr>
                <w:rFonts w:ascii="Times New Roman" w:eastAsia="Times New Roman" w:hAnsi="Times New Roman" w:cs="Times New Roman"/>
                <w:b/>
                <w:bCs/>
                <w:lang w:val="en-IN"/>
              </w:rPr>
              <w:t>,C)</w:t>
            </w:r>
          </w:p>
        </w:tc>
      </w:tr>
      <w:tr w:rsidR="004C57FF" w:rsidRPr="00DD7D88" w14:paraId="03E92F5E" w14:textId="77777777" w:rsidTr="004C57FF">
        <w:trPr>
          <w:tblCellSpacing w:w="15" w:type="dxa"/>
        </w:trPr>
        <w:tc>
          <w:tcPr>
            <w:tcW w:w="0" w:type="auto"/>
            <w:vAlign w:val="center"/>
            <w:hideMark/>
          </w:tcPr>
          <w:p w14:paraId="7B69247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w:t>
            </w:r>
          </w:p>
        </w:tc>
        <w:tc>
          <w:tcPr>
            <w:tcW w:w="0" w:type="auto"/>
            <w:vAlign w:val="center"/>
            <w:hideMark/>
          </w:tcPr>
          <w:p w14:paraId="0BA995E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7,4,3</w:t>
            </w:r>
          </w:p>
        </w:tc>
      </w:tr>
      <w:tr w:rsidR="004C57FF" w:rsidRPr="00DD7D88" w14:paraId="06237EF4" w14:textId="77777777" w:rsidTr="004C57FF">
        <w:trPr>
          <w:tblCellSpacing w:w="15" w:type="dxa"/>
        </w:trPr>
        <w:tc>
          <w:tcPr>
            <w:tcW w:w="0" w:type="auto"/>
            <w:vAlign w:val="center"/>
            <w:hideMark/>
          </w:tcPr>
          <w:p w14:paraId="23CAD835"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w:t>
            </w:r>
          </w:p>
        </w:tc>
        <w:tc>
          <w:tcPr>
            <w:tcW w:w="0" w:type="auto"/>
            <w:vAlign w:val="center"/>
            <w:hideMark/>
          </w:tcPr>
          <w:p w14:paraId="37D51F6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1,2,2</w:t>
            </w:r>
          </w:p>
        </w:tc>
      </w:tr>
      <w:tr w:rsidR="004C57FF" w:rsidRPr="00DD7D88" w14:paraId="5F5E49A6" w14:textId="77777777" w:rsidTr="004C57FF">
        <w:trPr>
          <w:tblCellSpacing w:w="15" w:type="dxa"/>
        </w:trPr>
        <w:tc>
          <w:tcPr>
            <w:tcW w:w="0" w:type="auto"/>
            <w:vAlign w:val="center"/>
            <w:hideMark/>
          </w:tcPr>
          <w:p w14:paraId="1ACA0EC4"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P3</w:t>
            </w:r>
          </w:p>
        </w:tc>
        <w:tc>
          <w:tcPr>
            <w:tcW w:w="0" w:type="auto"/>
            <w:vAlign w:val="center"/>
            <w:hideMark/>
          </w:tcPr>
          <w:p w14:paraId="54A52A8D"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6,0,0</w:t>
            </w:r>
          </w:p>
        </w:tc>
      </w:tr>
      <w:tr w:rsidR="004C57FF" w:rsidRPr="00DD7D88" w14:paraId="10FD8EFB" w14:textId="77777777" w:rsidTr="004C57FF">
        <w:trPr>
          <w:tblCellSpacing w:w="15" w:type="dxa"/>
        </w:trPr>
        <w:tc>
          <w:tcPr>
            <w:tcW w:w="0" w:type="auto"/>
            <w:vAlign w:val="center"/>
            <w:hideMark/>
          </w:tcPr>
          <w:p w14:paraId="3F3C4AC2"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P4</w:t>
            </w:r>
          </w:p>
        </w:tc>
        <w:tc>
          <w:tcPr>
            <w:tcW w:w="0" w:type="auto"/>
            <w:vAlign w:val="center"/>
            <w:hideMark/>
          </w:tcPr>
          <w:p w14:paraId="070CCC12"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2,1,1</w:t>
            </w:r>
          </w:p>
        </w:tc>
      </w:tr>
      <w:tr w:rsidR="004C57FF" w:rsidRPr="00DD7D88" w14:paraId="4C9218C2" w14:textId="77777777" w:rsidTr="004C57FF">
        <w:trPr>
          <w:tblCellSpacing w:w="15" w:type="dxa"/>
        </w:trPr>
        <w:tc>
          <w:tcPr>
            <w:tcW w:w="0" w:type="auto"/>
            <w:vAlign w:val="center"/>
            <w:hideMark/>
          </w:tcPr>
          <w:p w14:paraId="6A62EEC0"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P5</w:t>
            </w:r>
          </w:p>
        </w:tc>
        <w:tc>
          <w:tcPr>
            <w:tcW w:w="0" w:type="auto"/>
            <w:vAlign w:val="center"/>
            <w:hideMark/>
          </w:tcPr>
          <w:p w14:paraId="706E2519"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5,3,1</w:t>
            </w:r>
          </w:p>
        </w:tc>
      </w:tr>
    </w:tbl>
    <w:p w14:paraId="1BCC9AE1" w14:textId="53731222"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Safety Algorithm (Work = Available, initially 3,3,2):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841"/>
        <w:gridCol w:w="1984"/>
        <w:gridCol w:w="3375"/>
      </w:tblGrid>
      <w:tr w:rsidR="004C57FF" w:rsidRPr="00DD7D88" w14:paraId="0034A1C9" w14:textId="77777777" w:rsidTr="004C57FF">
        <w:trPr>
          <w:tblHeader/>
          <w:tblCellSpacing w:w="15" w:type="dxa"/>
        </w:trPr>
        <w:tc>
          <w:tcPr>
            <w:tcW w:w="0" w:type="auto"/>
            <w:vAlign w:val="center"/>
            <w:hideMark/>
          </w:tcPr>
          <w:p w14:paraId="135E5965"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Step</w:t>
            </w:r>
          </w:p>
        </w:tc>
        <w:tc>
          <w:tcPr>
            <w:tcW w:w="0" w:type="auto"/>
            <w:vAlign w:val="center"/>
            <w:hideMark/>
          </w:tcPr>
          <w:p w14:paraId="25983F40"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Chosen</w:t>
            </w:r>
          </w:p>
        </w:tc>
        <w:tc>
          <w:tcPr>
            <w:tcW w:w="0" w:type="auto"/>
            <w:vAlign w:val="center"/>
            <w:hideMark/>
          </w:tcPr>
          <w:p w14:paraId="5CBF3FA2"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Need ≤ Work?</w:t>
            </w:r>
          </w:p>
        </w:tc>
        <w:tc>
          <w:tcPr>
            <w:tcW w:w="0" w:type="auto"/>
            <w:vAlign w:val="center"/>
            <w:hideMark/>
          </w:tcPr>
          <w:p w14:paraId="2FF90B56" w14:textId="77777777" w:rsidR="004C57FF" w:rsidRPr="00DD7D88" w:rsidRDefault="004C57FF"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New Work = Work + Allocation</w:t>
            </w:r>
          </w:p>
        </w:tc>
      </w:tr>
      <w:tr w:rsidR="004C57FF" w:rsidRPr="00DD7D88" w14:paraId="64300F29" w14:textId="77777777" w:rsidTr="004C57FF">
        <w:trPr>
          <w:tblCellSpacing w:w="15" w:type="dxa"/>
        </w:trPr>
        <w:tc>
          <w:tcPr>
            <w:tcW w:w="0" w:type="auto"/>
            <w:vAlign w:val="center"/>
            <w:hideMark/>
          </w:tcPr>
          <w:p w14:paraId="7E2F50B1"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c>
          <w:tcPr>
            <w:tcW w:w="0" w:type="auto"/>
            <w:vAlign w:val="center"/>
            <w:hideMark/>
          </w:tcPr>
          <w:p w14:paraId="78378ABD"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w:t>
            </w:r>
          </w:p>
        </w:tc>
        <w:tc>
          <w:tcPr>
            <w:tcW w:w="0" w:type="auto"/>
            <w:vAlign w:val="center"/>
            <w:hideMark/>
          </w:tcPr>
          <w:p w14:paraId="05D2673B"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(1,2,2) ≤ (3,3,2) </w:t>
            </w:r>
            <w:r w:rsidRPr="00DD7D88">
              <w:rPr>
                <w:rFonts w:ascii="Segoe UI Symbol" w:eastAsia="Times New Roman" w:hAnsi="Segoe UI Symbol" w:cs="Segoe UI Symbol"/>
                <w:lang w:val="en-IN"/>
              </w:rPr>
              <w:t>✔</w:t>
            </w:r>
          </w:p>
        </w:tc>
        <w:tc>
          <w:tcPr>
            <w:tcW w:w="0" w:type="auto"/>
            <w:vAlign w:val="center"/>
            <w:hideMark/>
          </w:tcPr>
          <w:p w14:paraId="73CEEB91"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(3+2,3+0,2+0) = (5,3,2)</w:t>
            </w:r>
          </w:p>
        </w:tc>
      </w:tr>
      <w:tr w:rsidR="004C57FF" w:rsidRPr="00DD7D88" w14:paraId="37B3C6AF" w14:textId="77777777" w:rsidTr="004C57FF">
        <w:trPr>
          <w:tblCellSpacing w:w="15" w:type="dxa"/>
        </w:trPr>
        <w:tc>
          <w:tcPr>
            <w:tcW w:w="0" w:type="auto"/>
            <w:vAlign w:val="center"/>
            <w:hideMark/>
          </w:tcPr>
          <w:p w14:paraId="22C290E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1D3DD52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P4</w:t>
            </w:r>
          </w:p>
        </w:tc>
        <w:tc>
          <w:tcPr>
            <w:tcW w:w="0" w:type="auto"/>
            <w:vAlign w:val="center"/>
            <w:hideMark/>
          </w:tcPr>
          <w:p w14:paraId="6827B7FF"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(2,1,1) ≤ (5,3,2) </w:t>
            </w:r>
            <w:r w:rsidRPr="00DD7D88">
              <w:rPr>
                <w:rFonts w:ascii="Segoe UI Symbol" w:eastAsia="Times New Roman" w:hAnsi="Segoe UI Symbol" w:cs="Segoe UI Symbol"/>
                <w:lang w:val="en-IN"/>
              </w:rPr>
              <w:t>✔</w:t>
            </w:r>
          </w:p>
        </w:tc>
        <w:tc>
          <w:tcPr>
            <w:tcW w:w="0" w:type="auto"/>
            <w:vAlign w:val="center"/>
            <w:hideMark/>
          </w:tcPr>
          <w:p w14:paraId="56CAA89F"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(5+2,3+1,2+1) = (7,4,3)</w:t>
            </w:r>
          </w:p>
        </w:tc>
      </w:tr>
      <w:tr w:rsidR="004C57FF" w:rsidRPr="00DD7D88" w14:paraId="6BD7C33E" w14:textId="77777777" w:rsidTr="004C57FF">
        <w:trPr>
          <w:tblCellSpacing w:w="15" w:type="dxa"/>
        </w:trPr>
        <w:tc>
          <w:tcPr>
            <w:tcW w:w="0" w:type="auto"/>
            <w:vAlign w:val="center"/>
            <w:hideMark/>
          </w:tcPr>
          <w:p w14:paraId="06DA0922"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w:t>
            </w:r>
          </w:p>
        </w:tc>
        <w:tc>
          <w:tcPr>
            <w:tcW w:w="0" w:type="auto"/>
            <w:vAlign w:val="center"/>
            <w:hideMark/>
          </w:tcPr>
          <w:p w14:paraId="759D23DB"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w:t>
            </w:r>
          </w:p>
        </w:tc>
        <w:tc>
          <w:tcPr>
            <w:tcW w:w="0" w:type="auto"/>
            <w:vAlign w:val="center"/>
            <w:hideMark/>
          </w:tcPr>
          <w:p w14:paraId="287585D7"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(7,4,3) ≤ (7,4,3) </w:t>
            </w:r>
            <w:r w:rsidRPr="00DD7D88">
              <w:rPr>
                <w:rFonts w:ascii="Segoe UI Symbol" w:eastAsia="Times New Roman" w:hAnsi="Segoe UI Symbol" w:cs="Segoe UI Symbol"/>
                <w:lang w:val="en-IN"/>
              </w:rPr>
              <w:t>✔</w:t>
            </w:r>
          </w:p>
        </w:tc>
        <w:tc>
          <w:tcPr>
            <w:tcW w:w="0" w:type="auto"/>
            <w:vAlign w:val="center"/>
            <w:hideMark/>
          </w:tcPr>
          <w:p w14:paraId="3F9C578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(7+0,4+1,3+0) = (7,5,3)</w:t>
            </w:r>
          </w:p>
        </w:tc>
      </w:tr>
      <w:tr w:rsidR="004C57FF" w:rsidRPr="00DD7D88" w14:paraId="21318A9B" w14:textId="77777777" w:rsidTr="004C57FF">
        <w:trPr>
          <w:tblCellSpacing w:w="15" w:type="dxa"/>
        </w:trPr>
        <w:tc>
          <w:tcPr>
            <w:tcW w:w="0" w:type="auto"/>
            <w:vAlign w:val="center"/>
            <w:hideMark/>
          </w:tcPr>
          <w:p w14:paraId="4F6A0780"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w:t>
            </w:r>
          </w:p>
        </w:tc>
        <w:tc>
          <w:tcPr>
            <w:tcW w:w="0" w:type="auto"/>
            <w:vAlign w:val="center"/>
            <w:hideMark/>
          </w:tcPr>
          <w:p w14:paraId="31AE9B95"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P3</w:t>
            </w:r>
          </w:p>
        </w:tc>
        <w:tc>
          <w:tcPr>
            <w:tcW w:w="0" w:type="auto"/>
            <w:vAlign w:val="center"/>
            <w:hideMark/>
          </w:tcPr>
          <w:p w14:paraId="1293740E"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(6,0,0) ≤ (7,5,3) </w:t>
            </w:r>
            <w:r w:rsidRPr="00DD7D88">
              <w:rPr>
                <w:rFonts w:ascii="Segoe UI Symbol" w:eastAsia="Times New Roman" w:hAnsi="Segoe UI Symbol" w:cs="Segoe UI Symbol"/>
                <w:lang w:val="en-IN"/>
              </w:rPr>
              <w:t>✔</w:t>
            </w:r>
          </w:p>
        </w:tc>
        <w:tc>
          <w:tcPr>
            <w:tcW w:w="0" w:type="auto"/>
            <w:vAlign w:val="center"/>
            <w:hideMark/>
          </w:tcPr>
          <w:p w14:paraId="3DD7F728"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(7+3,5+0,3+2) = (10,5,5)</w:t>
            </w:r>
          </w:p>
        </w:tc>
      </w:tr>
      <w:tr w:rsidR="004C57FF" w:rsidRPr="00DD7D88" w14:paraId="335093E7" w14:textId="77777777" w:rsidTr="004C57FF">
        <w:trPr>
          <w:tblCellSpacing w:w="15" w:type="dxa"/>
        </w:trPr>
        <w:tc>
          <w:tcPr>
            <w:tcW w:w="0" w:type="auto"/>
            <w:vAlign w:val="center"/>
            <w:hideMark/>
          </w:tcPr>
          <w:p w14:paraId="049F2452"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w:t>
            </w:r>
          </w:p>
        </w:tc>
        <w:tc>
          <w:tcPr>
            <w:tcW w:w="0" w:type="auto"/>
            <w:vAlign w:val="center"/>
            <w:hideMark/>
          </w:tcPr>
          <w:p w14:paraId="68410041"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P5</w:t>
            </w:r>
          </w:p>
        </w:tc>
        <w:tc>
          <w:tcPr>
            <w:tcW w:w="0" w:type="auto"/>
            <w:vAlign w:val="center"/>
            <w:hideMark/>
          </w:tcPr>
          <w:p w14:paraId="20B3ACBC"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(5,3,1) ≤ (10,5,5) </w:t>
            </w:r>
            <w:r w:rsidRPr="00DD7D88">
              <w:rPr>
                <w:rFonts w:ascii="Segoe UI Symbol" w:eastAsia="Times New Roman" w:hAnsi="Segoe UI Symbol" w:cs="Segoe UI Symbol"/>
                <w:lang w:val="en-IN"/>
              </w:rPr>
              <w:t>✔</w:t>
            </w:r>
          </w:p>
        </w:tc>
        <w:tc>
          <w:tcPr>
            <w:tcW w:w="0" w:type="auto"/>
            <w:vAlign w:val="center"/>
            <w:hideMark/>
          </w:tcPr>
          <w:p w14:paraId="27F66A16" w14:textId="77777777" w:rsidR="004C57FF" w:rsidRPr="00DD7D88" w:rsidRDefault="004C57FF"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(10+0,5+0,5+2) = (10,5,7)</w:t>
            </w:r>
          </w:p>
        </w:tc>
      </w:tr>
    </w:tbl>
    <w:p w14:paraId="3546CA74" w14:textId="7777777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All 5 processes can finish. </w:t>
      </w:r>
      <w:r w:rsidRPr="00DD7D88">
        <w:rPr>
          <w:rFonts w:ascii="Times New Roman" w:eastAsia="Times New Roman" w:hAnsi="Times New Roman" w:cs="Times New Roman"/>
          <w:b/>
          <w:bCs/>
          <w:lang w:val="en-IN"/>
        </w:rPr>
        <w:t>The system is in a safe state.</w:t>
      </w:r>
    </w:p>
    <w:p w14:paraId="77D18D31" w14:textId="5AC0F335"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Valid safe sequence: P2 → P4 → P1 → P3 → P5</w:t>
      </w:r>
      <w:r w:rsidRPr="00DD7D88">
        <w:rPr>
          <w:rFonts w:ascii="Times New Roman" w:eastAsia="Times New Roman" w:hAnsi="Times New Roman" w:cs="Times New Roman"/>
          <w:lang w:val="en-IN"/>
        </w:rPr>
        <w:t xml:space="preserve"> (Other orderings may also work, but this is one confirmed valid sequence.)</w:t>
      </w:r>
    </w:p>
    <w:p w14:paraId="197212D7"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Question 4: Deadlock Detection – Resource Allocation Graph (RAG)</w:t>
      </w:r>
    </w:p>
    <w:p w14:paraId="484970B6"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system has the following resource allocations:</w:t>
      </w:r>
    </w:p>
    <w:p w14:paraId="4475CF35" w14:textId="77777777" w:rsidR="00DC5479" w:rsidRDefault="00000000" w:rsidP="009472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P1 is holding R1 and waiting for R2 </w:t>
      </w:r>
    </w:p>
    <w:p w14:paraId="769AFCF7" w14:textId="77777777" w:rsidR="00DC5479" w:rsidRDefault="00000000" w:rsidP="009472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P2 is holding R2 and waiting for R3 </w:t>
      </w:r>
    </w:p>
    <w:p w14:paraId="32E79255" w14:textId="77777777" w:rsidR="00DC5479" w:rsidRDefault="00000000" w:rsidP="009472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P3 is holding R3 and waiting for R1 </w:t>
      </w:r>
    </w:p>
    <w:p w14:paraId="78E5916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Draw the Resource Allocation Graph (describe in text).</w:t>
      </w:r>
      <w:r>
        <w:rPr>
          <w:rFonts w:ascii="Times New Roman" w:eastAsia="Times New Roman" w:hAnsi="Times New Roman" w:cs="Times New Roman"/>
        </w:rPr>
        <w:br/>
        <w:t>b. Determine whether the system is in deadlock.</w:t>
      </w:r>
      <w:r>
        <w:rPr>
          <w:rFonts w:ascii="Times New Roman" w:eastAsia="Times New Roman" w:hAnsi="Times New Roman" w:cs="Times New Roman"/>
        </w:rPr>
        <w:br/>
        <w:t>c. Recommend a strategy (prevention OR avoidance OR recovery) to resolve it and justify the method.</w:t>
      </w:r>
    </w:p>
    <w:p w14:paraId="1A091EE7"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39A13C03" w14:textId="5D4F2C79" w:rsidR="004C57FF" w:rsidRDefault="004C57FF"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7C32E5B7" w14:textId="7777777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Given:</w:t>
      </w:r>
    </w:p>
    <w:p w14:paraId="47A39D88" w14:textId="77777777" w:rsidR="004C57FF" w:rsidRPr="00DD7D88" w:rsidRDefault="004C57FF" w:rsidP="009472B5">
      <w:pPr>
        <w:numPr>
          <w:ilvl w:val="0"/>
          <w:numId w:val="6"/>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P1 holds R1, waits for R2</w:t>
      </w:r>
    </w:p>
    <w:p w14:paraId="6ADF5494" w14:textId="77777777" w:rsidR="004C57FF" w:rsidRPr="00DD7D88" w:rsidRDefault="004C57FF" w:rsidP="009472B5">
      <w:pPr>
        <w:numPr>
          <w:ilvl w:val="0"/>
          <w:numId w:val="6"/>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P2 holds R2, waits for R3</w:t>
      </w:r>
    </w:p>
    <w:p w14:paraId="14BC9A5E" w14:textId="77777777" w:rsidR="004C57FF" w:rsidRPr="00DD7D88" w:rsidRDefault="004C57FF" w:rsidP="009472B5">
      <w:pPr>
        <w:numPr>
          <w:ilvl w:val="0"/>
          <w:numId w:val="6"/>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lastRenderedPageBreak/>
        <w:t>P3 holds R3, waits for R1</w:t>
      </w:r>
    </w:p>
    <w:p w14:paraId="227AD181" w14:textId="1BCEEED2"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RAG description:</w:t>
      </w:r>
      <w:r w:rsidRPr="00DD7D88">
        <w:rPr>
          <w:rFonts w:ascii="Times New Roman" w:eastAsia="Times New Roman" w:hAnsi="Times New Roman" w:cs="Times New Roman"/>
          <w:lang w:val="en-IN"/>
        </w:rPr>
        <w:t xml:space="preserve"> Nodes: P1, P2, P3 (processes), R1, R2, R3 (resources, single instance each assumed). Edges: R1→P1 (assignment), P1→R2 (request), R2→P2 (assignment), P2→R3 (request), R3→P3 (assignment), P3→R1 (request).</w:t>
      </w:r>
    </w:p>
    <w:p w14:paraId="5CC41508" w14:textId="38A0CD07"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Deadlock determination:</w:t>
      </w:r>
      <w:r w:rsidRPr="00DD7D88">
        <w:rPr>
          <w:rFonts w:ascii="Times New Roman" w:eastAsia="Times New Roman" w:hAnsi="Times New Roman" w:cs="Times New Roman"/>
          <w:lang w:val="en-IN"/>
        </w:rPr>
        <w:t xml:space="preserve"> Tracing the request/assignment edges: P1→R2→P2→R3→P3→R1→P1. This forms a </w:t>
      </w:r>
      <w:r w:rsidRPr="00DD7D88">
        <w:rPr>
          <w:rFonts w:ascii="Times New Roman" w:eastAsia="Times New Roman" w:hAnsi="Times New Roman" w:cs="Times New Roman"/>
          <w:b/>
          <w:bCs/>
          <w:lang w:val="en-IN"/>
        </w:rPr>
        <w:t>closed cycle</w:t>
      </w:r>
      <w:r w:rsidRPr="00DD7D88">
        <w:rPr>
          <w:rFonts w:ascii="Times New Roman" w:eastAsia="Times New Roman" w:hAnsi="Times New Roman" w:cs="Times New Roman"/>
          <w:lang w:val="en-IN"/>
        </w:rPr>
        <w:t xml:space="preserve">. Since each resource type here has a single instance, a cycle in the RAG is both a necessary </w:t>
      </w:r>
      <w:r w:rsidRPr="00DD7D88">
        <w:rPr>
          <w:rFonts w:ascii="Times New Roman" w:eastAsia="Times New Roman" w:hAnsi="Times New Roman" w:cs="Times New Roman"/>
          <w:i/>
          <w:iCs/>
          <w:lang w:val="en-IN"/>
        </w:rPr>
        <w:t>and</w:t>
      </w:r>
      <w:r w:rsidRPr="00DD7D88">
        <w:rPr>
          <w:rFonts w:ascii="Times New Roman" w:eastAsia="Times New Roman" w:hAnsi="Times New Roman" w:cs="Times New Roman"/>
          <w:lang w:val="en-IN"/>
        </w:rPr>
        <w:t xml:space="preserve"> sufficient condition for deadlock. </w:t>
      </w:r>
      <w:r w:rsidRPr="00DD7D88">
        <w:rPr>
          <w:rFonts w:ascii="Times New Roman" w:eastAsia="Times New Roman" w:hAnsi="Times New Roman" w:cs="Times New Roman"/>
          <w:b/>
          <w:bCs/>
          <w:lang w:val="en-IN"/>
        </w:rPr>
        <w:t>The system is deadlocked.</w:t>
      </w:r>
    </w:p>
    <w:p w14:paraId="6967C592" w14:textId="5C6FEB70"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Recommended strategy:</w:t>
      </w:r>
      <w:r w:rsidRPr="00DD7D88">
        <w:rPr>
          <w:rFonts w:ascii="Times New Roman" w:eastAsia="Times New Roman" w:hAnsi="Times New Roman" w:cs="Times New Roman"/>
          <w:lang w:val="en-IN"/>
        </w:rPr>
        <w:t xml:space="preserve"> Since deadlock has </w:t>
      </w:r>
      <w:r w:rsidRPr="00DD7D88">
        <w:rPr>
          <w:rFonts w:ascii="Times New Roman" w:eastAsia="Times New Roman" w:hAnsi="Times New Roman" w:cs="Times New Roman"/>
          <w:i/>
          <w:iCs/>
          <w:lang w:val="en-IN"/>
        </w:rPr>
        <w:t>already occurred</w:t>
      </w:r>
      <w:r w:rsidRPr="00DD7D88">
        <w:rPr>
          <w:rFonts w:ascii="Times New Roman" w:eastAsia="Times New Roman" w:hAnsi="Times New Roman" w:cs="Times New Roman"/>
          <w:lang w:val="en-IN"/>
        </w:rPr>
        <w:t xml:space="preserve">, the immediate fix must be </w:t>
      </w:r>
      <w:r w:rsidRPr="00DD7D88">
        <w:rPr>
          <w:rFonts w:ascii="Times New Roman" w:eastAsia="Times New Roman" w:hAnsi="Times New Roman" w:cs="Times New Roman"/>
          <w:b/>
          <w:bCs/>
          <w:lang w:val="en-IN"/>
        </w:rPr>
        <w:t>recovery</w:t>
      </w:r>
      <w:r w:rsidRPr="00DD7D88">
        <w:rPr>
          <w:rFonts w:ascii="Times New Roman" w:eastAsia="Times New Roman" w:hAnsi="Times New Roman" w:cs="Times New Roman"/>
          <w:lang w:val="en-IN"/>
        </w:rPr>
        <w:t xml:space="preserve"> — either pre</w:t>
      </w:r>
      <w:r>
        <w:rPr>
          <w:rFonts w:ascii="Times New Roman" w:eastAsia="Times New Roman" w:hAnsi="Times New Roman" w:cs="Times New Roman"/>
          <w:lang w:val="en-IN"/>
        </w:rPr>
        <w:t xml:space="preserve"> </w:t>
      </w:r>
      <w:proofErr w:type="spellStart"/>
      <w:r w:rsidRPr="00DD7D88">
        <w:rPr>
          <w:rFonts w:ascii="Times New Roman" w:eastAsia="Times New Roman" w:hAnsi="Times New Roman" w:cs="Times New Roman"/>
          <w:lang w:val="en-IN"/>
        </w:rPr>
        <w:t>empt</w:t>
      </w:r>
      <w:proofErr w:type="spellEnd"/>
      <w:r w:rsidRPr="00DD7D88">
        <w:rPr>
          <w:rFonts w:ascii="Times New Roman" w:eastAsia="Times New Roman" w:hAnsi="Times New Roman" w:cs="Times New Roman"/>
          <w:lang w:val="en-IN"/>
        </w:rPr>
        <w:t xml:space="preserve"> a resource (forcibly take R1, R2, or R3 from its holder and give it to the waiting process) or abort one process in the cycle (e.g., abort P3, which releases R3, breaking the cycle and letting P2 and then P1 proceed).</w:t>
      </w:r>
    </w:p>
    <w:p w14:paraId="4D1360EF" w14:textId="4B79401A" w:rsidR="004C57FF" w:rsidRPr="00DD7D88" w:rsidRDefault="004C57FF"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 xml:space="preserve">For the </w:t>
      </w:r>
      <w:r w:rsidRPr="00DD7D88">
        <w:rPr>
          <w:rFonts w:ascii="Times New Roman" w:eastAsia="Times New Roman" w:hAnsi="Times New Roman" w:cs="Times New Roman"/>
          <w:i/>
          <w:iCs/>
          <w:lang w:val="en-IN"/>
        </w:rPr>
        <w:t>future</w:t>
      </w:r>
      <w:r w:rsidRPr="00DD7D88">
        <w:rPr>
          <w:rFonts w:ascii="Times New Roman" w:eastAsia="Times New Roman" w:hAnsi="Times New Roman" w:cs="Times New Roman"/>
          <w:lang w:val="en-IN"/>
        </w:rPr>
        <w:t xml:space="preserve">, the better long-term strategy is </w:t>
      </w:r>
      <w:r w:rsidRPr="00DD7D88">
        <w:rPr>
          <w:rFonts w:ascii="Times New Roman" w:eastAsia="Times New Roman" w:hAnsi="Times New Roman" w:cs="Times New Roman"/>
          <w:b/>
          <w:bCs/>
          <w:lang w:val="en-IN"/>
        </w:rPr>
        <w:t>prevention</w:t>
      </w:r>
      <w:r w:rsidRPr="00DD7D88">
        <w:rPr>
          <w:rFonts w:ascii="Times New Roman" w:eastAsia="Times New Roman" w:hAnsi="Times New Roman" w:cs="Times New Roman"/>
          <w:lang w:val="en-IN"/>
        </w:rPr>
        <w:t xml:space="preserve"> via resource ordering: assign a global numeric order to R1, R2, R3 and require every process to request resources in increasing order only. This directly eliminates the </w:t>
      </w:r>
      <w:r w:rsidRPr="00DD7D88">
        <w:rPr>
          <w:rFonts w:ascii="Times New Roman" w:eastAsia="Times New Roman" w:hAnsi="Times New Roman" w:cs="Times New Roman"/>
          <w:b/>
          <w:bCs/>
          <w:lang w:val="en-IN"/>
        </w:rPr>
        <w:t>circular wait</w:t>
      </w:r>
      <w:r w:rsidRPr="00DD7D88">
        <w:rPr>
          <w:rFonts w:ascii="Times New Roman" w:eastAsia="Times New Roman" w:hAnsi="Times New Roman" w:cs="Times New Roman"/>
          <w:lang w:val="en-IN"/>
        </w:rPr>
        <w:t xml:space="preserve"> condition, is simple to enforce, and has low runtime overhead compared to </w:t>
      </w:r>
      <w:r>
        <w:rPr>
          <w:rFonts w:ascii="Times New Roman" w:eastAsia="Times New Roman" w:hAnsi="Times New Roman" w:cs="Times New Roman"/>
          <w:lang w:val="en-IN"/>
        </w:rPr>
        <w:t>avoidance.</w:t>
      </w:r>
    </w:p>
    <w:p w14:paraId="0F16F593" w14:textId="77777777" w:rsidR="00DC5479" w:rsidRDefault="00000000" w:rsidP="009472B5">
      <w:pPr>
        <w:jc w:val="both"/>
        <w:rPr>
          <w:rFonts w:ascii="Times New Roman" w:eastAsia="Times New Roman" w:hAnsi="Times New Roman" w:cs="Times New Roman"/>
          <w:b/>
          <w:bCs/>
        </w:rPr>
      </w:pPr>
      <w:r>
        <w:rPr>
          <w:rFonts w:ascii="Times New Roman" w:eastAsia="Times New Roman" w:hAnsi="Times New Roman" w:cs="Times New Roman"/>
          <w:b/>
          <w:bCs/>
        </w:rPr>
        <w:t>Question 5: CPU Utilization – Multiprogramming Level Analysis</w:t>
      </w:r>
    </w:p>
    <w:p w14:paraId="7ED7C192"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system has the following process behavior:</w:t>
      </w:r>
    </w:p>
    <w:p w14:paraId="3629EE95" w14:textId="77777777" w:rsidR="00DC5479" w:rsidRDefault="00000000" w:rsidP="009472B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Each process spends 20% time in CPU and 80% waiting for I/O. </w:t>
      </w:r>
    </w:p>
    <w:p w14:paraId="01B29D61" w14:textId="77777777" w:rsidR="00DC5479" w:rsidRDefault="00000000" w:rsidP="009472B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Degree of multiprogramming = 4 processes </w:t>
      </w:r>
    </w:p>
    <w:p w14:paraId="3C4C3E26"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CPU Utilization formula:</w:t>
      </w:r>
    </w:p>
    <w:p w14:paraId="53F8FC37" w14:textId="77777777" w:rsidR="00DC5479" w:rsidRDefault="00000000" w:rsidP="009472B5">
      <w:pPr>
        <w:jc w:val="both"/>
        <w:rPr>
          <w:rFonts w:ascii="Cambria Math" w:eastAsia="Cambria Math" w:hAnsi="Cambria Math" w:cs="Cambria Math"/>
        </w:rPr>
      </w:pPr>
      <m:oMathPara>
        <m:oMath>
          <m:r>
            <w:rPr>
              <w:rFonts w:ascii="Cambria Math" w:eastAsia="Cambria Math" w:hAnsi="Cambria Math" w:cs="Cambria Math"/>
            </w:rPr>
            <m:t>U=1-(</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n</m:t>
              </m:r>
            </m:sup>
          </m:sSup>
          <m:r>
            <w:rPr>
              <w:rFonts w:ascii="Cambria Math" w:eastAsia="Cambria Math" w:hAnsi="Cambria Math" w:cs="Cambria Math"/>
            </w:rPr>
            <m:t>)</m:t>
          </m:r>
        </m:oMath>
      </m:oMathPara>
    </w:p>
    <w:p w14:paraId="0FF701C0" w14:textId="77777777" w:rsidR="009472B5" w:rsidRDefault="009472B5" w:rsidP="009472B5">
      <w:pPr>
        <w:jc w:val="both"/>
        <w:rPr>
          <w:rFonts w:ascii="Times New Roman" w:eastAsia="Times New Roman" w:hAnsi="Times New Roman" w:cs="Times New Roman"/>
        </w:rPr>
      </w:pPr>
    </w:p>
    <w:p w14:paraId="11F0B49B" w14:textId="05E3D1DF"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where:</w:t>
      </w:r>
    </w:p>
    <w:p w14:paraId="5A4D63FE" w14:textId="77777777" w:rsidR="00DC5479" w:rsidRDefault="00000000" w:rsidP="009472B5">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 xml:space="preserve">p = probability a process is waiting for I/O, </w:t>
      </w:r>
    </w:p>
    <w:p w14:paraId="6601DE43" w14:textId="77777777" w:rsidR="00DC5479" w:rsidRDefault="00000000" w:rsidP="009472B5">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 xml:space="preserve">n = number of processes in memory </w:t>
      </w:r>
    </w:p>
    <w:p w14:paraId="70B8AC1E" w14:textId="77777777" w:rsidR="00DC5479" w:rsidRDefault="00000000" w:rsidP="009472B5">
      <w:pPr>
        <w:jc w:val="both"/>
        <w:rPr>
          <w:rFonts w:ascii="Times New Roman" w:eastAsia="Times New Roman" w:hAnsi="Times New Roman" w:cs="Times New Roman"/>
        </w:rPr>
      </w:pPr>
      <w:r>
        <w:rPr>
          <w:rFonts w:ascii="Times New Roman" w:eastAsia="Times New Roman" w:hAnsi="Times New Roman" w:cs="Times New Roman"/>
        </w:rPr>
        <w:t>a. Calculate CPU Utilization.</w:t>
      </w:r>
      <w:r>
        <w:rPr>
          <w:rFonts w:ascii="Times New Roman" w:eastAsia="Times New Roman" w:hAnsi="Times New Roman" w:cs="Times New Roman"/>
        </w:rPr>
        <w:br/>
        <w:t>b. Compute CPU utilization if the degree of multiprogramming increases to 6.</w:t>
      </w:r>
      <w:r>
        <w:rPr>
          <w:rFonts w:ascii="Times New Roman" w:eastAsia="Times New Roman" w:hAnsi="Times New Roman" w:cs="Times New Roman"/>
        </w:rPr>
        <w:br/>
        <w:t>c. Interpret which configuration improves system performance and why.</w:t>
      </w:r>
    </w:p>
    <w:p w14:paraId="77AFFDCC"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43D7E150" w14:textId="77777777" w:rsidR="00A760C2" w:rsidRDefault="00A760C2" w:rsidP="009472B5">
      <w:pPr>
        <w:spacing w:after="0" w:line="240" w:lineRule="auto"/>
        <w:jc w:val="both"/>
        <w:rPr>
          <w:rFonts w:ascii="Times New Roman" w:eastAsia="Times New Roman" w:hAnsi="Times New Roman" w:cs="Times New Roman"/>
          <w:b/>
          <w:bCs/>
          <w:color w:val="000000"/>
        </w:rPr>
      </w:pPr>
    </w:p>
    <w:p w14:paraId="254E50D8" w14:textId="77777777" w:rsidR="00A760C2" w:rsidRDefault="00A760C2" w:rsidP="009472B5">
      <w:pPr>
        <w:spacing w:after="0" w:line="240" w:lineRule="auto"/>
        <w:jc w:val="both"/>
        <w:rPr>
          <w:rFonts w:ascii="Times New Roman" w:eastAsia="Times New Roman" w:hAnsi="Times New Roman" w:cs="Times New Roman"/>
          <w:b/>
          <w:bCs/>
          <w:color w:val="000000"/>
        </w:rPr>
      </w:pPr>
    </w:p>
    <w:p w14:paraId="35A8618A" w14:textId="4BEB84B1" w:rsidR="00DC5479" w:rsidRDefault="00C400D2"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SOLUTION:</w:t>
      </w:r>
    </w:p>
    <w:p w14:paraId="1F271332" w14:textId="77777777"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Formula:</w:t>
      </w:r>
      <w:r w:rsidRPr="00DD7D88">
        <w:rPr>
          <w:rFonts w:ascii="Times New Roman" w:eastAsia="Times New Roman" w:hAnsi="Times New Roman" w:cs="Times New Roman"/>
          <w:lang w:val="en-IN"/>
        </w:rPr>
        <w:t xml:space="preserve"> U = 1 − pⁿ, where p = 0.8 (I/O wait probability)</w:t>
      </w:r>
    </w:p>
    <w:p w14:paraId="39182BF9" w14:textId="638655A8"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n = 4:</w:t>
      </w:r>
      <w:r w:rsidRPr="00DD7D88">
        <w:rPr>
          <w:rFonts w:ascii="Times New Roman" w:eastAsia="Times New Roman" w:hAnsi="Times New Roman" w:cs="Times New Roman"/>
          <w:lang w:val="en-IN"/>
        </w:rPr>
        <w:t xml:space="preserve"> U = 1 − 0.8⁴ = 1 − 0.4096 = </w:t>
      </w:r>
      <w:r w:rsidRPr="00DD7D88">
        <w:rPr>
          <w:rFonts w:ascii="Times New Roman" w:eastAsia="Times New Roman" w:hAnsi="Times New Roman" w:cs="Times New Roman"/>
          <w:b/>
          <w:bCs/>
          <w:lang w:val="en-IN"/>
        </w:rPr>
        <w:t>0.5904 → 59.04%</w:t>
      </w:r>
    </w:p>
    <w:p w14:paraId="6F5BBBE2" w14:textId="5E9CA850"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n = 6:</w:t>
      </w:r>
      <w:r w:rsidRPr="00DD7D88">
        <w:rPr>
          <w:rFonts w:ascii="Times New Roman" w:eastAsia="Times New Roman" w:hAnsi="Times New Roman" w:cs="Times New Roman"/>
          <w:lang w:val="en-IN"/>
        </w:rPr>
        <w:t xml:space="preserve"> U = 1 − 0.8⁶ = 1 − 0.262144 = </w:t>
      </w:r>
      <w:r w:rsidRPr="00DD7D88">
        <w:rPr>
          <w:rFonts w:ascii="Times New Roman" w:eastAsia="Times New Roman" w:hAnsi="Times New Roman" w:cs="Times New Roman"/>
          <w:b/>
          <w:bCs/>
          <w:lang w:val="en-IN"/>
        </w:rPr>
        <w:t>0.737856 → 73.79%</w:t>
      </w:r>
    </w:p>
    <w:p w14:paraId="2D43B16F" w14:textId="6EF90004"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Interpretation:</w:t>
      </w:r>
      <w:r w:rsidRPr="00DD7D88">
        <w:rPr>
          <w:rFonts w:ascii="Times New Roman" w:eastAsia="Times New Roman" w:hAnsi="Times New Roman" w:cs="Times New Roman"/>
          <w:lang w:val="en-IN"/>
        </w:rPr>
        <w:t xml:space="preserve"> Raising the degree of multiprogramming from 4 to 6 improves CPU utilization by roughly </w:t>
      </w:r>
      <w:r w:rsidRPr="00DD7D88">
        <w:rPr>
          <w:rFonts w:ascii="Times New Roman" w:eastAsia="Times New Roman" w:hAnsi="Times New Roman" w:cs="Times New Roman"/>
          <w:b/>
          <w:bCs/>
          <w:lang w:val="en-IN"/>
        </w:rPr>
        <w:t>14.75 percentage points</w:t>
      </w:r>
      <w:r w:rsidRPr="00DD7D88">
        <w:rPr>
          <w:rFonts w:ascii="Times New Roman" w:eastAsia="Times New Roman" w:hAnsi="Times New Roman" w:cs="Times New Roman"/>
          <w:lang w:val="en-IN"/>
        </w:rPr>
        <w:t xml:space="preserve"> (59.04% → 73.79%). This happens because with more processes resident in memory, the probability that </w:t>
      </w:r>
      <w:r w:rsidRPr="00DD7D88">
        <w:rPr>
          <w:rFonts w:ascii="Times New Roman" w:eastAsia="Times New Roman" w:hAnsi="Times New Roman" w:cs="Times New Roman"/>
          <w:i/>
          <w:iCs/>
          <w:lang w:val="en-IN"/>
        </w:rPr>
        <w:t>all</w:t>
      </w:r>
      <w:r w:rsidRPr="00DD7D88">
        <w:rPr>
          <w:rFonts w:ascii="Times New Roman" w:eastAsia="Times New Roman" w:hAnsi="Times New Roman" w:cs="Times New Roman"/>
          <w:lang w:val="en-IN"/>
        </w:rPr>
        <w:t xml:space="preserve"> of them are simultaneously waiting on I/O (pⁿ) drops sharply, so the CPU almost always has some ready process to execute. </w:t>
      </w:r>
      <w:r>
        <w:rPr>
          <w:rFonts w:ascii="Times New Roman" w:eastAsia="Times New Roman" w:hAnsi="Times New Roman" w:cs="Times New Roman"/>
          <w:lang w:val="en-IN"/>
        </w:rPr>
        <w:t>n</w:t>
      </w:r>
      <w:r w:rsidRPr="00DD7D88">
        <w:rPr>
          <w:rFonts w:ascii="Times New Roman" w:eastAsia="Times New Roman" w:hAnsi="Times New Roman" w:cs="Times New Roman"/>
          <w:lang w:val="en-IN"/>
        </w:rPr>
        <w:t>=6 is the better configuration for throughput here — but this benefit has diminishing returns and is bounded by available memory and per-process overhead; pushing n too high can eventually cause thrashing if memory is insufficient to hold all resident processes.</w:t>
      </w:r>
    </w:p>
    <w:p w14:paraId="348FA619" w14:textId="77777777" w:rsidR="009472B5" w:rsidRDefault="009472B5" w:rsidP="009472B5">
      <w:pPr>
        <w:pStyle w:val="Heading2"/>
        <w:jc w:val="both"/>
        <w:rPr>
          <w:rFonts w:ascii="Times New Roman" w:hAnsi="Times New Roman" w:cs="Times New Roman"/>
          <w:b/>
          <w:bCs/>
          <w:color w:val="auto"/>
          <w:sz w:val="24"/>
          <w:szCs w:val="24"/>
        </w:rPr>
      </w:pPr>
    </w:p>
    <w:p w14:paraId="17B2AA4D" w14:textId="2056949A" w:rsidR="00DC5479" w:rsidRDefault="00000000" w:rsidP="009472B5">
      <w:pPr>
        <w:pStyle w:val="Heading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Question 6: Producer–Consumer Problem Using Semaphores </w:t>
      </w:r>
    </w:p>
    <w:p w14:paraId="3C3C042B" w14:textId="77777777" w:rsidR="00DC5479" w:rsidRDefault="00000000" w:rsidP="009472B5">
      <w:pPr>
        <w:jc w:val="both"/>
        <w:rPr>
          <w:rFonts w:ascii="Times New Roman" w:hAnsi="Times New Roman" w:cs="Times New Roman"/>
        </w:rPr>
      </w:pPr>
      <w:r>
        <w:rPr>
          <w:rFonts w:ascii="Times New Roman" w:hAnsi="Times New Roman" w:cs="Times New Roman"/>
        </w:rPr>
        <w:t>A bounded buffer has a capacity of 6 items. Initially, the buffer is empty. Three producer operations occur followed by two consumer operations.</w:t>
      </w:r>
      <w:r>
        <w:rPr>
          <w:rFonts w:ascii="Times New Roman" w:hAnsi="Times New Roman" w:cs="Times New Roman"/>
        </w:rPr>
        <w:br/>
      </w:r>
      <w:r>
        <w:rPr>
          <w:rFonts w:ascii="Times New Roman" w:hAnsi="Times New Roman" w:cs="Times New Roman"/>
        </w:rPr>
        <w:br/>
        <w:t>a. Show the values of the semaphores (empty, full, mutex) after each operation.</w:t>
      </w:r>
      <w:r>
        <w:rPr>
          <w:rFonts w:ascii="Times New Roman" w:hAnsi="Times New Roman" w:cs="Times New Roman"/>
        </w:rPr>
        <w:br/>
        <w:t>b. Explain how semaphores prevent race conditions.</w:t>
      </w:r>
      <w:r>
        <w:rPr>
          <w:rFonts w:ascii="Times New Roman" w:hAnsi="Times New Roman" w:cs="Times New Roman"/>
        </w:rPr>
        <w:br/>
        <w:t>c. What problem occurs if the mutex semaphore is removed? Justify your answer.</w:t>
      </w:r>
    </w:p>
    <w:p w14:paraId="6578C84D"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079BDE4B" w14:textId="77777777" w:rsidR="00C400D2" w:rsidRDefault="00C400D2"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1DE973A6" w14:textId="3EF63D56" w:rsidR="00C400D2" w:rsidRPr="00C400D2" w:rsidRDefault="00C400D2"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lang w:val="en-IN"/>
        </w:rPr>
        <w:t>Given:</w:t>
      </w:r>
    </w:p>
    <w:p w14:paraId="2410C14F" w14:textId="694BD9A5" w:rsidR="00C400D2"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Initial state:</w:t>
      </w:r>
      <w:r w:rsidRPr="00DD7D88">
        <w:rPr>
          <w:rFonts w:ascii="Times New Roman" w:eastAsia="Times New Roman" w:hAnsi="Times New Roman" w:cs="Times New Roman"/>
          <w:lang w:val="en-IN"/>
        </w:rPr>
        <w:t xml:space="preserve"> empty = 6, full = 0, mutex = 1 (buffer capacity 6, empty)</w:t>
      </w:r>
    </w:p>
    <w:p w14:paraId="46CAB343" w14:textId="77777777" w:rsidR="00C400D2"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Producer protocol:</w:t>
      </w:r>
      <w:r w:rsidRPr="00DD7D88">
        <w:rPr>
          <w:rFonts w:ascii="Times New Roman" w:eastAsia="Times New Roman" w:hAnsi="Times New Roman" w:cs="Times New Roman"/>
          <w:lang w:val="en-IN"/>
        </w:rPr>
        <w:t xml:space="preserve"> wait(empty) → wait(mutex) → insert → signal(mutex) → signal(full) </w:t>
      </w:r>
    </w:p>
    <w:p w14:paraId="5CF16DFD" w14:textId="31D4ABAC"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Consumer protocol:</w:t>
      </w:r>
      <w:r w:rsidRPr="00DD7D88">
        <w:rPr>
          <w:rFonts w:ascii="Times New Roman" w:eastAsia="Times New Roman" w:hAnsi="Times New Roman" w:cs="Times New Roman"/>
          <w:lang w:val="en-IN"/>
        </w:rPr>
        <w:t xml:space="preserve"> wait(full) → wait(mutex) → remove → signal(mutex) → signal(empty)</w:t>
      </w:r>
    </w:p>
    <w:p w14:paraId="3515734E" w14:textId="77777777"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a. Semaphore values after each operation: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720"/>
        <w:gridCol w:w="427"/>
        <w:gridCol w:w="735"/>
      </w:tblGrid>
      <w:tr w:rsidR="00C400D2" w:rsidRPr="00DD7D88" w14:paraId="1CFC7D99" w14:textId="77777777" w:rsidTr="00C400D2">
        <w:trPr>
          <w:tblHeader/>
          <w:tblCellSpacing w:w="15" w:type="dxa"/>
        </w:trPr>
        <w:tc>
          <w:tcPr>
            <w:tcW w:w="0" w:type="auto"/>
            <w:vAlign w:val="center"/>
            <w:hideMark/>
          </w:tcPr>
          <w:p w14:paraId="12F53C7F" w14:textId="77777777" w:rsidR="00C400D2" w:rsidRPr="00DD7D88" w:rsidRDefault="00C400D2"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Operation</w:t>
            </w:r>
          </w:p>
        </w:tc>
        <w:tc>
          <w:tcPr>
            <w:tcW w:w="0" w:type="auto"/>
            <w:vAlign w:val="center"/>
            <w:hideMark/>
          </w:tcPr>
          <w:p w14:paraId="651EA0B6" w14:textId="77777777" w:rsidR="00C400D2" w:rsidRPr="00DD7D88" w:rsidRDefault="00C400D2"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empty</w:t>
            </w:r>
          </w:p>
        </w:tc>
        <w:tc>
          <w:tcPr>
            <w:tcW w:w="0" w:type="auto"/>
            <w:vAlign w:val="center"/>
            <w:hideMark/>
          </w:tcPr>
          <w:p w14:paraId="63085862" w14:textId="77777777" w:rsidR="00C400D2" w:rsidRPr="00DD7D88" w:rsidRDefault="00C400D2"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full</w:t>
            </w:r>
          </w:p>
        </w:tc>
        <w:tc>
          <w:tcPr>
            <w:tcW w:w="0" w:type="auto"/>
            <w:vAlign w:val="center"/>
            <w:hideMark/>
          </w:tcPr>
          <w:p w14:paraId="52338184" w14:textId="77777777" w:rsidR="00C400D2" w:rsidRPr="00DD7D88" w:rsidRDefault="00C400D2"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mutex</w:t>
            </w:r>
          </w:p>
        </w:tc>
      </w:tr>
      <w:tr w:rsidR="00C400D2" w:rsidRPr="00DD7D88" w14:paraId="52D03C82" w14:textId="77777777" w:rsidTr="00C400D2">
        <w:trPr>
          <w:tblCellSpacing w:w="15" w:type="dxa"/>
        </w:trPr>
        <w:tc>
          <w:tcPr>
            <w:tcW w:w="0" w:type="auto"/>
            <w:vAlign w:val="center"/>
            <w:hideMark/>
          </w:tcPr>
          <w:p w14:paraId="1D6B057D"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Initial</w:t>
            </w:r>
          </w:p>
        </w:tc>
        <w:tc>
          <w:tcPr>
            <w:tcW w:w="0" w:type="auto"/>
            <w:vAlign w:val="center"/>
            <w:hideMark/>
          </w:tcPr>
          <w:p w14:paraId="2DBE5B03"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6</w:t>
            </w:r>
          </w:p>
        </w:tc>
        <w:tc>
          <w:tcPr>
            <w:tcW w:w="0" w:type="auto"/>
            <w:vAlign w:val="center"/>
            <w:hideMark/>
          </w:tcPr>
          <w:p w14:paraId="7AB64A51"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0</w:t>
            </w:r>
          </w:p>
        </w:tc>
        <w:tc>
          <w:tcPr>
            <w:tcW w:w="0" w:type="auto"/>
            <w:vAlign w:val="center"/>
            <w:hideMark/>
          </w:tcPr>
          <w:p w14:paraId="3E4E0986"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r w:rsidR="00C400D2" w:rsidRPr="00DD7D88" w14:paraId="2746AFE9" w14:textId="77777777" w:rsidTr="00C400D2">
        <w:trPr>
          <w:tblCellSpacing w:w="15" w:type="dxa"/>
        </w:trPr>
        <w:tc>
          <w:tcPr>
            <w:tcW w:w="0" w:type="auto"/>
            <w:vAlign w:val="center"/>
            <w:hideMark/>
          </w:tcPr>
          <w:p w14:paraId="19AE3779"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Producer 1</w:t>
            </w:r>
          </w:p>
        </w:tc>
        <w:tc>
          <w:tcPr>
            <w:tcW w:w="0" w:type="auto"/>
            <w:vAlign w:val="center"/>
            <w:hideMark/>
          </w:tcPr>
          <w:p w14:paraId="4B92D42E"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w:t>
            </w:r>
          </w:p>
        </w:tc>
        <w:tc>
          <w:tcPr>
            <w:tcW w:w="0" w:type="auto"/>
            <w:vAlign w:val="center"/>
            <w:hideMark/>
          </w:tcPr>
          <w:p w14:paraId="5AE2BD87"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c>
          <w:tcPr>
            <w:tcW w:w="0" w:type="auto"/>
            <w:vAlign w:val="center"/>
            <w:hideMark/>
          </w:tcPr>
          <w:p w14:paraId="478DD58F"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r w:rsidR="00C400D2" w:rsidRPr="00DD7D88" w14:paraId="7EF9641F" w14:textId="77777777" w:rsidTr="00C400D2">
        <w:trPr>
          <w:tblCellSpacing w:w="15" w:type="dxa"/>
        </w:trPr>
        <w:tc>
          <w:tcPr>
            <w:tcW w:w="0" w:type="auto"/>
            <w:vAlign w:val="center"/>
            <w:hideMark/>
          </w:tcPr>
          <w:p w14:paraId="5DD732C4"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Producer 2</w:t>
            </w:r>
          </w:p>
        </w:tc>
        <w:tc>
          <w:tcPr>
            <w:tcW w:w="0" w:type="auto"/>
            <w:vAlign w:val="center"/>
            <w:hideMark/>
          </w:tcPr>
          <w:p w14:paraId="23C38117"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w:t>
            </w:r>
          </w:p>
        </w:tc>
        <w:tc>
          <w:tcPr>
            <w:tcW w:w="0" w:type="auto"/>
            <w:vAlign w:val="center"/>
            <w:hideMark/>
          </w:tcPr>
          <w:p w14:paraId="1E3C1AD0"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02DD4DAC"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r w:rsidR="00C400D2" w:rsidRPr="00DD7D88" w14:paraId="2CAA898B" w14:textId="77777777" w:rsidTr="00C400D2">
        <w:trPr>
          <w:tblCellSpacing w:w="15" w:type="dxa"/>
        </w:trPr>
        <w:tc>
          <w:tcPr>
            <w:tcW w:w="0" w:type="auto"/>
            <w:vAlign w:val="center"/>
            <w:hideMark/>
          </w:tcPr>
          <w:p w14:paraId="4082F2A6"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Producer 3</w:t>
            </w:r>
          </w:p>
        </w:tc>
        <w:tc>
          <w:tcPr>
            <w:tcW w:w="0" w:type="auto"/>
            <w:vAlign w:val="center"/>
            <w:hideMark/>
          </w:tcPr>
          <w:p w14:paraId="7AA39EBF"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w:t>
            </w:r>
          </w:p>
        </w:tc>
        <w:tc>
          <w:tcPr>
            <w:tcW w:w="0" w:type="auto"/>
            <w:vAlign w:val="center"/>
            <w:hideMark/>
          </w:tcPr>
          <w:p w14:paraId="720DFA6C"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3</w:t>
            </w:r>
          </w:p>
        </w:tc>
        <w:tc>
          <w:tcPr>
            <w:tcW w:w="0" w:type="auto"/>
            <w:vAlign w:val="center"/>
            <w:hideMark/>
          </w:tcPr>
          <w:p w14:paraId="1D4CF6F3"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r w:rsidR="00C400D2" w:rsidRPr="00DD7D88" w14:paraId="11C05978" w14:textId="77777777" w:rsidTr="00C400D2">
        <w:trPr>
          <w:tblCellSpacing w:w="15" w:type="dxa"/>
        </w:trPr>
        <w:tc>
          <w:tcPr>
            <w:tcW w:w="0" w:type="auto"/>
            <w:vAlign w:val="center"/>
            <w:hideMark/>
          </w:tcPr>
          <w:p w14:paraId="256B54FE"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Consumer 1</w:t>
            </w:r>
          </w:p>
        </w:tc>
        <w:tc>
          <w:tcPr>
            <w:tcW w:w="0" w:type="auto"/>
            <w:vAlign w:val="center"/>
            <w:hideMark/>
          </w:tcPr>
          <w:p w14:paraId="21A8504B"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4</w:t>
            </w:r>
          </w:p>
        </w:tc>
        <w:tc>
          <w:tcPr>
            <w:tcW w:w="0" w:type="auto"/>
            <w:vAlign w:val="center"/>
            <w:hideMark/>
          </w:tcPr>
          <w:p w14:paraId="511D13AE"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2</w:t>
            </w:r>
          </w:p>
        </w:tc>
        <w:tc>
          <w:tcPr>
            <w:tcW w:w="0" w:type="auto"/>
            <w:vAlign w:val="center"/>
            <w:hideMark/>
          </w:tcPr>
          <w:p w14:paraId="6388CA28"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r w:rsidR="00C400D2" w:rsidRPr="00DD7D88" w14:paraId="20883921" w14:textId="77777777" w:rsidTr="00C400D2">
        <w:trPr>
          <w:tblCellSpacing w:w="15" w:type="dxa"/>
        </w:trPr>
        <w:tc>
          <w:tcPr>
            <w:tcW w:w="0" w:type="auto"/>
            <w:vAlign w:val="center"/>
            <w:hideMark/>
          </w:tcPr>
          <w:p w14:paraId="1B350A84"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lastRenderedPageBreak/>
              <w:t>Consumer 2</w:t>
            </w:r>
          </w:p>
        </w:tc>
        <w:tc>
          <w:tcPr>
            <w:tcW w:w="0" w:type="auto"/>
            <w:vAlign w:val="center"/>
            <w:hideMark/>
          </w:tcPr>
          <w:p w14:paraId="5CE12D16"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5</w:t>
            </w:r>
          </w:p>
        </w:tc>
        <w:tc>
          <w:tcPr>
            <w:tcW w:w="0" w:type="auto"/>
            <w:vAlign w:val="center"/>
            <w:hideMark/>
          </w:tcPr>
          <w:p w14:paraId="458B9B9B"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c>
          <w:tcPr>
            <w:tcW w:w="0" w:type="auto"/>
            <w:vAlign w:val="center"/>
            <w:hideMark/>
          </w:tcPr>
          <w:p w14:paraId="17DD5164" w14:textId="77777777" w:rsidR="00C400D2" w:rsidRPr="00DD7D88" w:rsidRDefault="00C400D2"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1</w:t>
            </w:r>
          </w:p>
        </w:tc>
      </w:tr>
    </w:tbl>
    <w:p w14:paraId="25046BA0" w14:textId="77777777"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Final state: empty = 5, full = 1, mutex = 1</w:t>
      </w:r>
    </w:p>
    <w:p w14:paraId="35A19B4A" w14:textId="2E29AFBC"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How semaphores prevent race conditions:</w:t>
      </w:r>
      <w:r w:rsidRPr="00DD7D88">
        <w:rPr>
          <w:rFonts w:ascii="Times New Roman" w:eastAsia="Times New Roman" w:hAnsi="Times New Roman" w:cs="Times New Roman"/>
          <w:lang w:val="en-IN"/>
        </w:rPr>
        <w:t xml:space="preserve"> </w:t>
      </w:r>
      <w:r w:rsidRPr="00DD7D88">
        <w:rPr>
          <w:rFonts w:ascii="Courier New" w:eastAsia="Times New Roman" w:hAnsi="Courier New" w:cs="Courier New"/>
          <w:sz w:val="20"/>
          <w:szCs w:val="20"/>
          <w:lang w:val="en-IN"/>
        </w:rPr>
        <w:t>mutex</w:t>
      </w:r>
      <w:r w:rsidRPr="00DD7D88">
        <w:rPr>
          <w:rFonts w:ascii="Times New Roman" w:eastAsia="Times New Roman" w:hAnsi="Times New Roman" w:cs="Times New Roman"/>
          <w:lang w:val="en-IN"/>
        </w:rPr>
        <w:t xml:space="preserve"> enforces </w:t>
      </w:r>
      <w:r w:rsidRPr="00DD7D88">
        <w:rPr>
          <w:rFonts w:ascii="Times New Roman" w:eastAsia="Times New Roman" w:hAnsi="Times New Roman" w:cs="Times New Roman"/>
          <w:b/>
          <w:bCs/>
          <w:lang w:val="en-IN"/>
        </w:rPr>
        <w:t>mutual exclusion</w:t>
      </w:r>
      <w:r w:rsidRPr="00DD7D88">
        <w:rPr>
          <w:rFonts w:ascii="Times New Roman" w:eastAsia="Times New Roman" w:hAnsi="Times New Roman" w:cs="Times New Roman"/>
          <w:lang w:val="en-IN"/>
        </w:rPr>
        <w:t xml:space="preserve"> — only one process (producer or consumer) can be inside the critical section (touching the buffer) at any instant, preventing simultaneous read/write corruption. </w:t>
      </w:r>
      <w:r w:rsidRPr="00DD7D88">
        <w:rPr>
          <w:rFonts w:ascii="Courier New" w:eastAsia="Times New Roman" w:hAnsi="Courier New" w:cs="Courier New"/>
          <w:sz w:val="20"/>
          <w:szCs w:val="20"/>
          <w:lang w:val="en-IN"/>
        </w:rPr>
        <w:t>empty</w:t>
      </w:r>
      <w:r w:rsidRPr="00DD7D88">
        <w:rPr>
          <w:rFonts w:ascii="Times New Roman" w:eastAsia="Times New Roman" w:hAnsi="Times New Roman" w:cs="Times New Roman"/>
          <w:lang w:val="en-IN"/>
        </w:rPr>
        <w:t xml:space="preserve"> and </w:t>
      </w:r>
      <w:r w:rsidRPr="00DD7D88">
        <w:rPr>
          <w:rFonts w:ascii="Courier New" w:eastAsia="Times New Roman" w:hAnsi="Courier New" w:cs="Courier New"/>
          <w:sz w:val="20"/>
          <w:szCs w:val="20"/>
          <w:lang w:val="en-IN"/>
        </w:rPr>
        <w:t>full</w:t>
      </w:r>
      <w:r w:rsidRPr="00DD7D88">
        <w:rPr>
          <w:rFonts w:ascii="Times New Roman" w:eastAsia="Times New Roman" w:hAnsi="Times New Roman" w:cs="Times New Roman"/>
          <w:lang w:val="en-IN"/>
        </w:rPr>
        <w:t xml:space="preserve"> are </w:t>
      </w:r>
      <w:r w:rsidRPr="00DD7D88">
        <w:rPr>
          <w:rFonts w:ascii="Times New Roman" w:eastAsia="Times New Roman" w:hAnsi="Times New Roman" w:cs="Times New Roman"/>
          <w:b/>
          <w:bCs/>
          <w:lang w:val="en-IN"/>
        </w:rPr>
        <w:t>counting semaphores</w:t>
      </w:r>
      <w:r w:rsidRPr="00DD7D88">
        <w:rPr>
          <w:rFonts w:ascii="Times New Roman" w:eastAsia="Times New Roman" w:hAnsi="Times New Roman" w:cs="Times New Roman"/>
          <w:lang w:val="en-IN"/>
        </w:rPr>
        <w:t xml:space="preserve"> that track available slots and filled slots respectively; they block a producer when the buffer is full and block a consumer when it's empty, coordinating the two sides without busy-waiting or data loss.</w:t>
      </w:r>
    </w:p>
    <w:p w14:paraId="13CF2846" w14:textId="23F63179" w:rsidR="00C400D2" w:rsidRPr="00DD7D88" w:rsidRDefault="00C400D2"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What happens if mutex is removed:</w:t>
      </w:r>
      <w:r w:rsidRPr="00DD7D88">
        <w:rPr>
          <w:rFonts w:ascii="Times New Roman" w:eastAsia="Times New Roman" w:hAnsi="Times New Roman" w:cs="Times New Roman"/>
          <w:lang w:val="en-IN"/>
        </w:rPr>
        <w:t xml:space="preserve"> Without mutex, two producers (or a producer and consumer) could enter the critical section simultaneously — e.g., both could read the same buffer index, both write to it, or update the buffer pointer concurrently. This causes </w:t>
      </w:r>
      <w:r w:rsidRPr="00DD7D88">
        <w:rPr>
          <w:rFonts w:ascii="Times New Roman" w:eastAsia="Times New Roman" w:hAnsi="Times New Roman" w:cs="Times New Roman"/>
          <w:b/>
          <w:bCs/>
          <w:lang w:val="en-IN"/>
        </w:rPr>
        <w:t>lost updates, overwritten items, or corrupted buffer indices</w:t>
      </w:r>
      <w:r w:rsidRPr="00DD7D88">
        <w:rPr>
          <w:rFonts w:ascii="Times New Roman" w:eastAsia="Times New Roman" w:hAnsi="Times New Roman" w:cs="Times New Roman"/>
          <w:lang w:val="en-IN"/>
        </w:rPr>
        <w:t xml:space="preserve">, resulting in inconsistent data or an incorrect count of items — a classic race condition, even though empty/full alone still correctly limit </w:t>
      </w:r>
      <w:r w:rsidRPr="00DD7D88">
        <w:rPr>
          <w:rFonts w:ascii="Times New Roman" w:eastAsia="Times New Roman" w:hAnsi="Times New Roman" w:cs="Times New Roman"/>
          <w:i/>
          <w:iCs/>
          <w:lang w:val="en-IN"/>
        </w:rPr>
        <w:t>how many</w:t>
      </w:r>
      <w:r w:rsidRPr="00DD7D88">
        <w:rPr>
          <w:rFonts w:ascii="Times New Roman" w:eastAsia="Times New Roman" w:hAnsi="Times New Roman" w:cs="Times New Roman"/>
          <w:lang w:val="en-IN"/>
        </w:rPr>
        <w:t xml:space="preserve"> items exist, they don't protect the </w:t>
      </w:r>
      <w:r w:rsidRPr="00DD7D88">
        <w:rPr>
          <w:rFonts w:ascii="Times New Roman" w:eastAsia="Times New Roman" w:hAnsi="Times New Roman" w:cs="Times New Roman"/>
          <w:i/>
          <w:iCs/>
          <w:lang w:val="en-IN"/>
        </w:rPr>
        <w:t>act</w:t>
      </w:r>
      <w:r w:rsidRPr="00DD7D88">
        <w:rPr>
          <w:rFonts w:ascii="Times New Roman" w:eastAsia="Times New Roman" w:hAnsi="Times New Roman" w:cs="Times New Roman"/>
          <w:lang w:val="en-IN"/>
        </w:rPr>
        <w:t xml:space="preserve"> of inserting/removing.</w:t>
      </w:r>
    </w:p>
    <w:p w14:paraId="227BCD9F" w14:textId="77777777" w:rsidR="00DC5479" w:rsidRDefault="00000000" w:rsidP="009472B5">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Question 7: Process Synchronization – Critical Section </w:t>
      </w:r>
    </w:p>
    <w:p w14:paraId="028C20D6" w14:textId="77777777" w:rsidR="00DC5479" w:rsidRDefault="00000000" w:rsidP="009472B5">
      <w:pPr>
        <w:jc w:val="both"/>
        <w:rPr>
          <w:rFonts w:ascii="Times New Roman" w:hAnsi="Times New Roman" w:cs="Times New Roman"/>
        </w:rPr>
      </w:pPr>
      <w:r>
        <w:rPr>
          <w:rFonts w:ascii="Times New Roman" w:hAnsi="Times New Roman" w:cs="Times New Roman"/>
        </w:rPr>
        <w:t>Two processes increment a shared variable X initially equal to 100. Each process executes the increment operation 1000 times without synchronization.</w:t>
      </w:r>
      <w:r>
        <w:rPr>
          <w:rFonts w:ascii="Times New Roman" w:hAnsi="Times New Roman" w:cs="Times New Roman"/>
        </w:rPr>
        <w:br/>
      </w:r>
      <w:r>
        <w:rPr>
          <w:rFonts w:ascii="Times New Roman" w:hAnsi="Times New Roman" w:cs="Times New Roman"/>
        </w:rPr>
        <w:br/>
        <w:t>a. Explain how a race condition occurs.</w:t>
      </w:r>
      <w:r>
        <w:rPr>
          <w:rFonts w:ascii="Times New Roman" w:hAnsi="Times New Roman" w:cs="Times New Roman"/>
        </w:rPr>
        <w:br/>
        <w:t>b. Determine the expected value of X with proper synchronization.</w:t>
      </w:r>
      <w:r>
        <w:rPr>
          <w:rFonts w:ascii="Times New Roman" w:hAnsi="Times New Roman" w:cs="Times New Roman"/>
        </w:rPr>
        <w:br/>
        <w:t>c. Suggest one hardware-based and one software-based synchronization solution.</w:t>
      </w:r>
    </w:p>
    <w:p w14:paraId="54D45D93"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66853BF6" w14:textId="77777777" w:rsidR="009472B5" w:rsidRDefault="009472B5" w:rsidP="009472B5">
      <w:pPr>
        <w:spacing w:after="0" w:line="240" w:lineRule="auto"/>
        <w:jc w:val="both"/>
        <w:rPr>
          <w:rFonts w:ascii="Times New Roman" w:eastAsia="Times New Roman" w:hAnsi="Times New Roman" w:cs="Times New Roman"/>
          <w:b/>
          <w:bCs/>
          <w:color w:val="000000"/>
        </w:rPr>
      </w:pPr>
    </w:p>
    <w:p w14:paraId="1F79D7C0" w14:textId="77777777" w:rsidR="009472B5" w:rsidRDefault="009472B5"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6F97C7C6" w14:textId="5D159173" w:rsidR="009472B5" w:rsidRPr="009472B5" w:rsidRDefault="009472B5" w:rsidP="009472B5">
      <w:pPr>
        <w:spacing w:after="0" w:line="240" w:lineRule="auto"/>
        <w:jc w:val="both"/>
        <w:rPr>
          <w:rFonts w:ascii="Times New Roman" w:eastAsia="Times New Roman" w:hAnsi="Times New Roman" w:cs="Times New Roman"/>
          <w:b/>
          <w:bCs/>
          <w:color w:val="000000"/>
        </w:rPr>
      </w:pPr>
      <w:r w:rsidRPr="00DD7D88">
        <w:rPr>
          <w:rFonts w:ascii="Times New Roman" w:eastAsia="Times New Roman" w:hAnsi="Times New Roman" w:cs="Times New Roman"/>
          <w:b/>
          <w:bCs/>
          <w:lang w:val="en-IN"/>
        </w:rPr>
        <w:t>Given:</w:t>
      </w:r>
      <w:r w:rsidRPr="00DD7D88">
        <w:rPr>
          <w:rFonts w:ascii="Times New Roman" w:eastAsia="Times New Roman" w:hAnsi="Times New Roman" w:cs="Times New Roman"/>
          <w:lang w:val="en-IN"/>
        </w:rPr>
        <w:t xml:space="preserve"> X = 100 initially, two processes each do X++ 1000 times, no synchronization.</w:t>
      </w:r>
    </w:p>
    <w:p w14:paraId="2CD7E095" w14:textId="625F024B"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How the race condition occurs:</w:t>
      </w:r>
      <w:r w:rsidRPr="00DD7D88">
        <w:rPr>
          <w:rFonts w:ascii="Times New Roman" w:eastAsia="Times New Roman" w:hAnsi="Times New Roman" w:cs="Times New Roman"/>
          <w:lang w:val="en-IN"/>
        </w:rPr>
        <w:t xml:space="preserve"> </w:t>
      </w:r>
      <w:r w:rsidRPr="00DD7D88">
        <w:rPr>
          <w:rFonts w:ascii="Courier New" w:eastAsia="Times New Roman" w:hAnsi="Courier New" w:cs="Courier New"/>
          <w:sz w:val="20"/>
          <w:szCs w:val="20"/>
          <w:lang w:val="en-IN"/>
        </w:rPr>
        <w:t>X++</w:t>
      </w:r>
      <w:r w:rsidRPr="00DD7D88">
        <w:rPr>
          <w:rFonts w:ascii="Times New Roman" w:eastAsia="Times New Roman" w:hAnsi="Times New Roman" w:cs="Times New Roman"/>
          <w:lang w:val="en-IN"/>
        </w:rPr>
        <w:t xml:space="preserve"> is not a single atomic instruction — it compiles to roughly: </w:t>
      </w:r>
      <w:r w:rsidRPr="00DD7D88">
        <w:rPr>
          <w:rFonts w:ascii="Times New Roman" w:eastAsia="Times New Roman" w:hAnsi="Times New Roman" w:cs="Times New Roman"/>
          <w:b/>
          <w:bCs/>
          <w:lang w:val="en-IN"/>
        </w:rPr>
        <w:t>read X into a register, add 1, write the register back to X</w:t>
      </w:r>
      <w:r w:rsidRPr="00DD7D88">
        <w:rPr>
          <w:rFonts w:ascii="Times New Roman" w:eastAsia="Times New Roman" w:hAnsi="Times New Roman" w:cs="Times New Roman"/>
          <w:lang w:val="en-IN"/>
        </w:rPr>
        <w:t xml:space="preserve">. If two processes interleave these three steps (e.g., both read X=150 before either writes back), both compute 151 and both write 151 back — one increment is </w:t>
      </w:r>
      <w:r w:rsidRPr="00DD7D88">
        <w:rPr>
          <w:rFonts w:ascii="Times New Roman" w:eastAsia="Times New Roman" w:hAnsi="Times New Roman" w:cs="Times New Roman"/>
          <w:b/>
          <w:bCs/>
          <w:lang w:val="en-IN"/>
        </w:rPr>
        <w:t>lost</w:t>
      </w:r>
      <w:r w:rsidRPr="00DD7D88">
        <w:rPr>
          <w:rFonts w:ascii="Times New Roman" w:eastAsia="Times New Roman" w:hAnsi="Times New Roman" w:cs="Times New Roman"/>
          <w:lang w:val="en-IN"/>
        </w:rPr>
        <w:t>. Repeated across 2000 total increments, many such lost updates can occur, so the final value of X becomes unpredictable and less than the expected value.</w:t>
      </w:r>
    </w:p>
    <w:p w14:paraId="63237AC8" w14:textId="77777777" w:rsidR="009472B5"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Expected value with proper synchronization:</w:t>
      </w:r>
      <w:r w:rsidRPr="00DD7D88">
        <w:rPr>
          <w:rFonts w:ascii="Times New Roman" w:eastAsia="Times New Roman" w:hAnsi="Times New Roman" w:cs="Times New Roman"/>
          <w:lang w:val="en-IN"/>
        </w:rPr>
        <w:t xml:space="preserve"> 100 + 1000 + 1000 = </w:t>
      </w:r>
      <w:r w:rsidRPr="00DD7D88">
        <w:rPr>
          <w:rFonts w:ascii="Times New Roman" w:eastAsia="Times New Roman" w:hAnsi="Times New Roman" w:cs="Times New Roman"/>
          <w:b/>
          <w:bCs/>
          <w:lang w:val="en-IN"/>
        </w:rPr>
        <w:t>X = 2100</w:t>
      </w:r>
      <w:r w:rsidRPr="00DD7D88">
        <w:rPr>
          <w:rFonts w:ascii="Times New Roman" w:eastAsia="Times New Roman" w:hAnsi="Times New Roman" w:cs="Times New Roman"/>
          <w:lang w:val="en-IN"/>
        </w:rPr>
        <w:t xml:space="preserve"> (Only with mutual exclusion around the read-modify-write does every increment get correctly counted.)</w:t>
      </w:r>
    </w:p>
    <w:p w14:paraId="6072EF38" w14:textId="60922F0A"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Synchronization solutions:</w:t>
      </w:r>
    </w:p>
    <w:p w14:paraId="3450262A" w14:textId="77777777" w:rsidR="009472B5" w:rsidRPr="00DD7D88" w:rsidRDefault="009472B5" w:rsidP="009472B5">
      <w:pPr>
        <w:numPr>
          <w:ilvl w:val="0"/>
          <w:numId w:val="7"/>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Hardware-based:</w:t>
      </w:r>
      <w:r w:rsidRPr="00DD7D88">
        <w:rPr>
          <w:rFonts w:ascii="Times New Roman" w:eastAsia="Times New Roman" w:hAnsi="Times New Roman" w:cs="Times New Roman"/>
          <w:lang w:val="en-IN"/>
        </w:rPr>
        <w:t xml:space="preserve"> Use an atomic </w:t>
      </w:r>
      <w:r w:rsidRPr="00DD7D88">
        <w:rPr>
          <w:rFonts w:ascii="Times New Roman" w:eastAsia="Times New Roman" w:hAnsi="Times New Roman" w:cs="Times New Roman"/>
          <w:b/>
          <w:bCs/>
          <w:lang w:val="en-IN"/>
        </w:rPr>
        <w:t>Test-and-Set (TSL)</w:t>
      </w:r>
      <w:r w:rsidRPr="00DD7D88">
        <w:rPr>
          <w:rFonts w:ascii="Times New Roman" w:eastAsia="Times New Roman" w:hAnsi="Times New Roman" w:cs="Times New Roman"/>
          <w:lang w:val="en-IN"/>
        </w:rPr>
        <w:t xml:space="preserve"> or </w:t>
      </w:r>
      <w:r w:rsidRPr="00DD7D88">
        <w:rPr>
          <w:rFonts w:ascii="Times New Roman" w:eastAsia="Times New Roman" w:hAnsi="Times New Roman" w:cs="Times New Roman"/>
          <w:b/>
          <w:bCs/>
          <w:lang w:val="en-IN"/>
        </w:rPr>
        <w:t>Compare-and-Swap (CAS)</w:t>
      </w:r>
      <w:r w:rsidRPr="00DD7D88">
        <w:rPr>
          <w:rFonts w:ascii="Times New Roman" w:eastAsia="Times New Roman" w:hAnsi="Times New Roman" w:cs="Times New Roman"/>
          <w:lang w:val="en-IN"/>
        </w:rPr>
        <w:t xml:space="preserve"> instruction to implement a lock around the increment — the CPU guarantees the read-</w:t>
      </w:r>
      <w:r w:rsidRPr="00DD7D88">
        <w:rPr>
          <w:rFonts w:ascii="Times New Roman" w:eastAsia="Times New Roman" w:hAnsi="Times New Roman" w:cs="Times New Roman"/>
          <w:lang w:val="en-IN"/>
        </w:rPr>
        <w:lastRenderedPageBreak/>
        <w:t>modify-write of the lock variable itself is indivisible, so only one process can hold the lock and increment X at a time.</w:t>
      </w:r>
    </w:p>
    <w:p w14:paraId="01D4E58A" w14:textId="77777777" w:rsidR="009472B5" w:rsidRPr="00DD7D88" w:rsidRDefault="009472B5" w:rsidP="009472B5">
      <w:pPr>
        <w:numPr>
          <w:ilvl w:val="0"/>
          <w:numId w:val="7"/>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Software-based:</w:t>
      </w:r>
      <w:r w:rsidRPr="00DD7D88">
        <w:rPr>
          <w:rFonts w:ascii="Times New Roman" w:eastAsia="Times New Roman" w:hAnsi="Times New Roman" w:cs="Times New Roman"/>
          <w:lang w:val="en-IN"/>
        </w:rPr>
        <w:t xml:space="preserve"> </w:t>
      </w:r>
      <w:r w:rsidRPr="00DD7D88">
        <w:rPr>
          <w:rFonts w:ascii="Times New Roman" w:eastAsia="Times New Roman" w:hAnsi="Times New Roman" w:cs="Times New Roman"/>
          <w:b/>
          <w:bCs/>
          <w:lang w:val="en-IN"/>
        </w:rPr>
        <w:t>Peterson's Algorithm</w:t>
      </w:r>
      <w:r w:rsidRPr="00DD7D88">
        <w:rPr>
          <w:rFonts w:ascii="Times New Roman" w:eastAsia="Times New Roman" w:hAnsi="Times New Roman" w:cs="Times New Roman"/>
          <w:lang w:val="en-IN"/>
        </w:rPr>
        <w:t xml:space="preserve"> — using two flag variables and a </w:t>
      </w:r>
      <w:r w:rsidRPr="00DD7D88">
        <w:rPr>
          <w:rFonts w:ascii="Courier New" w:eastAsia="Times New Roman" w:hAnsi="Courier New" w:cs="Courier New"/>
          <w:sz w:val="20"/>
          <w:szCs w:val="20"/>
          <w:lang w:val="en-IN"/>
        </w:rPr>
        <w:t>turn</w:t>
      </w:r>
      <w:r w:rsidRPr="00DD7D88">
        <w:rPr>
          <w:rFonts w:ascii="Times New Roman" w:eastAsia="Times New Roman" w:hAnsi="Times New Roman" w:cs="Times New Roman"/>
          <w:lang w:val="en-IN"/>
        </w:rPr>
        <w:t xml:space="preserve"> variable, two processes can achieve mutual exclusion purely in software (no special hardware instructions), satisfying mutual exclusion, progress, and bounded waiting for the two-process case.</w:t>
      </w:r>
    </w:p>
    <w:p w14:paraId="7216B435" w14:textId="77777777" w:rsidR="00DC5479" w:rsidRDefault="00000000" w:rsidP="009472B5">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Question 8: Thread Scheduling and Performance </w:t>
      </w:r>
    </w:p>
    <w:p w14:paraId="6C0C43FF" w14:textId="79C93F12" w:rsidR="00DC5479" w:rsidRDefault="00000000" w:rsidP="009472B5">
      <w:pPr>
        <w:jc w:val="both"/>
        <w:rPr>
          <w:rFonts w:ascii="Times New Roman" w:hAnsi="Times New Roman" w:cs="Times New Roman"/>
        </w:rPr>
      </w:pPr>
      <w:r>
        <w:rPr>
          <w:rFonts w:ascii="Times New Roman" w:hAnsi="Times New Roman" w:cs="Times New Roman"/>
        </w:rPr>
        <w:t xml:space="preserve">A program creates 40 user-level threads on a system having 8 CPU cores. Each thread requires 12 </w:t>
      </w:r>
      <w:proofErr w:type="spellStart"/>
      <w:r>
        <w:rPr>
          <w:rFonts w:ascii="Times New Roman" w:hAnsi="Times New Roman" w:cs="Times New Roman"/>
        </w:rPr>
        <w:t>ms</w:t>
      </w:r>
      <w:proofErr w:type="spellEnd"/>
      <w:r>
        <w:rPr>
          <w:rFonts w:ascii="Times New Roman" w:hAnsi="Times New Roman" w:cs="Times New Roman"/>
        </w:rPr>
        <w:t xml:space="preserve"> CPU time and performs negligible I/O.</w:t>
      </w:r>
      <w:r>
        <w:rPr>
          <w:rFonts w:ascii="Times New Roman" w:hAnsi="Times New Roman" w:cs="Times New Roman"/>
        </w:rPr>
        <w:br/>
      </w:r>
      <w:r>
        <w:rPr>
          <w:rFonts w:ascii="Times New Roman" w:hAnsi="Times New Roman" w:cs="Times New Roman"/>
        </w:rPr>
        <w:br/>
        <w:t>a. Compare the Many-to-One and One-to-One multithreading models.</w:t>
      </w:r>
      <w:r>
        <w:rPr>
          <w:rFonts w:ascii="Times New Roman" w:hAnsi="Times New Roman" w:cs="Times New Roman"/>
        </w:rPr>
        <w:br/>
        <w:t>b. Estimate how CPU utili</w:t>
      </w:r>
      <w:r w:rsidR="009472B5">
        <w:rPr>
          <w:rFonts w:ascii="Times New Roman" w:hAnsi="Times New Roman" w:cs="Times New Roman"/>
        </w:rPr>
        <w:t>z</w:t>
      </w:r>
      <w:r>
        <w:rPr>
          <w:rFonts w:ascii="Times New Roman" w:hAnsi="Times New Roman" w:cs="Times New Roman"/>
        </w:rPr>
        <w:t>ation differs between the two models.</w:t>
      </w:r>
      <w:r>
        <w:rPr>
          <w:rFonts w:ascii="Times New Roman" w:hAnsi="Times New Roman" w:cs="Times New Roman"/>
        </w:rPr>
        <w:br/>
        <w:t>c. Recommend the better threading model with justification.</w:t>
      </w:r>
    </w:p>
    <w:p w14:paraId="2D997976"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6B765227" w14:textId="6D40EA26" w:rsidR="009472B5" w:rsidRDefault="009472B5" w:rsidP="009472B5">
      <w:pPr>
        <w:pStyle w:val="Heading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SOLUTION:</w:t>
      </w:r>
    </w:p>
    <w:p w14:paraId="31D1811C" w14:textId="77777777"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Given:</w:t>
      </w:r>
      <w:r w:rsidRPr="00DD7D88">
        <w:rPr>
          <w:rFonts w:ascii="Times New Roman" w:eastAsia="Times New Roman" w:hAnsi="Times New Roman" w:cs="Times New Roman"/>
          <w:lang w:val="en-IN"/>
        </w:rPr>
        <w:t xml:space="preserve"> 40 user-level threads, 8 CPU cores, each thread needs 12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CPU, negligible I/O.</w:t>
      </w:r>
    </w:p>
    <w:p w14:paraId="4D52CBB7" w14:textId="3DBE622C"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Many-to-One vs One-to-One:</w:t>
      </w:r>
    </w:p>
    <w:p w14:paraId="7C5DFC53" w14:textId="77777777" w:rsidR="009472B5" w:rsidRPr="00DD7D88" w:rsidRDefault="009472B5" w:rsidP="009472B5">
      <w:pPr>
        <w:numPr>
          <w:ilvl w:val="0"/>
          <w:numId w:val="8"/>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Many-to-One:</w:t>
      </w:r>
      <w:r w:rsidRPr="00DD7D88">
        <w:rPr>
          <w:rFonts w:ascii="Times New Roman" w:eastAsia="Times New Roman" w:hAnsi="Times New Roman" w:cs="Times New Roman"/>
          <w:lang w:val="en-IN"/>
        </w:rPr>
        <w:t xml:space="preserve"> Many user-level threads are multiplexed onto a </w:t>
      </w:r>
      <w:r w:rsidRPr="00DD7D88">
        <w:rPr>
          <w:rFonts w:ascii="Times New Roman" w:eastAsia="Times New Roman" w:hAnsi="Times New Roman" w:cs="Times New Roman"/>
          <w:b/>
          <w:bCs/>
          <w:lang w:val="en-IN"/>
        </w:rPr>
        <w:t>single kernel thread</w:t>
      </w:r>
      <w:r w:rsidRPr="00DD7D88">
        <w:rPr>
          <w:rFonts w:ascii="Times New Roman" w:eastAsia="Times New Roman" w:hAnsi="Times New Roman" w:cs="Times New Roman"/>
          <w:lang w:val="en-IN"/>
        </w:rPr>
        <w:t xml:space="preserve">. Thread creation/scheduling is fast (managed entirely in user space, no kernel calls), but the entire process can only execute on </w:t>
      </w:r>
      <w:r w:rsidRPr="00DD7D88">
        <w:rPr>
          <w:rFonts w:ascii="Times New Roman" w:eastAsia="Times New Roman" w:hAnsi="Times New Roman" w:cs="Times New Roman"/>
          <w:b/>
          <w:bCs/>
          <w:lang w:val="en-IN"/>
        </w:rPr>
        <w:t>one core at a time</w:t>
      </w:r>
      <w:r w:rsidRPr="00DD7D88">
        <w:rPr>
          <w:rFonts w:ascii="Times New Roman" w:eastAsia="Times New Roman" w:hAnsi="Times New Roman" w:cs="Times New Roman"/>
          <w:lang w:val="en-IN"/>
        </w:rPr>
        <w:t xml:space="preserve"> — if the underlying kernel thread is running, all 40 user threads are serialized onto it, and a blocking system call by one thread can block all threads.</w:t>
      </w:r>
    </w:p>
    <w:p w14:paraId="3CA5FBFB" w14:textId="77777777" w:rsidR="009472B5" w:rsidRPr="00DD7D88" w:rsidRDefault="009472B5" w:rsidP="009472B5">
      <w:pPr>
        <w:numPr>
          <w:ilvl w:val="0"/>
          <w:numId w:val="8"/>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One-to-One:</w:t>
      </w:r>
      <w:r w:rsidRPr="00DD7D88">
        <w:rPr>
          <w:rFonts w:ascii="Times New Roman" w:eastAsia="Times New Roman" w:hAnsi="Times New Roman" w:cs="Times New Roman"/>
          <w:lang w:val="en-IN"/>
        </w:rPr>
        <w:t xml:space="preserve"> Each user thread maps to its </w:t>
      </w:r>
      <w:r w:rsidRPr="00DD7D88">
        <w:rPr>
          <w:rFonts w:ascii="Times New Roman" w:eastAsia="Times New Roman" w:hAnsi="Times New Roman" w:cs="Times New Roman"/>
          <w:b/>
          <w:bCs/>
          <w:lang w:val="en-IN"/>
        </w:rPr>
        <w:t>own kernel thread</w:t>
      </w:r>
      <w:r w:rsidRPr="00DD7D88">
        <w:rPr>
          <w:rFonts w:ascii="Times New Roman" w:eastAsia="Times New Roman" w:hAnsi="Times New Roman" w:cs="Times New Roman"/>
          <w:lang w:val="en-IN"/>
        </w:rPr>
        <w:t>, so the OS scheduler can dispatch different threads to different cores simultaneously, enabling true parallelism. Cost: more overhead per thread (kernel-level creation and context switching).</w:t>
      </w:r>
    </w:p>
    <w:p w14:paraId="46C0A187" w14:textId="7C4D1E82"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Estimated CPU utilization difference:</w:t>
      </w:r>
    </w:p>
    <w:p w14:paraId="67018D9C" w14:textId="77777777" w:rsidR="009472B5" w:rsidRPr="00DD7D88" w:rsidRDefault="009472B5" w:rsidP="009472B5">
      <w:pPr>
        <w:numPr>
          <w:ilvl w:val="0"/>
          <w:numId w:val="9"/>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Many-to-One:</w:t>
      </w:r>
      <w:r w:rsidRPr="00DD7D88">
        <w:rPr>
          <w:rFonts w:ascii="Times New Roman" w:eastAsia="Times New Roman" w:hAnsi="Times New Roman" w:cs="Times New Roman"/>
          <w:lang w:val="en-IN"/>
        </w:rPr>
        <w:t xml:space="preserve"> Only 1 of 8 cores is ever used → total time ≈ 40 × 12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 </w:t>
      </w:r>
      <w:r w:rsidRPr="00DD7D88">
        <w:rPr>
          <w:rFonts w:ascii="Times New Roman" w:eastAsia="Times New Roman" w:hAnsi="Times New Roman" w:cs="Times New Roman"/>
          <w:b/>
          <w:bCs/>
          <w:lang w:val="en-IN"/>
        </w:rPr>
        <w:t xml:space="preserve">480 </w:t>
      </w:r>
      <w:proofErr w:type="spellStart"/>
      <w:r w:rsidRPr="00DD7D88">
        <w:rPr>
          <w:rFonts w:ascii="Times New Roman" w:eastAsia="Times New Roman" w:hAnsi="Times New Roman" w:cs="Times New Roman"/>
          <w:b/>
          <w:bCs/>
          <w:lang w:val="en-IN"/>
        </w:rPr>
        <w:t>ms</w:t>
      </w:r>
      <w:proofErr w:type="spellEnd"/>
      <w:r w:rsidRPr="00DD7D88">
        <w:rPr>
          <w:rFonts w:ascii="Times New Roman" w:eastAsia="Times New Roman" w:hAnsi="Times New Roman" w:cs="Times New Roman"/>
          <w:lang w:val="en-IN"/>
        </w:rPr>
        <w:t xml:space="preserve">, utilizing roughly </w:t>
      </w:r>
      <w:r w:rsidRPr="00DD7D88">
        <w:rPr>
          <w:rFonts w:ascii="Times New Roman" w:eastAsia="Times New Roman" w:hAnsi="Times New Roman" w:cs="Times New Roman"/>
          <w:b/>
          <w:bCs/>
          <w:lang w:val="en-IN"/>
        </w:rPr>
        <w:t>1/8 (~12.5%)</w:t>
      </w:r>
      <w:r w:rsidRPr="00DD7D88">
        <w:rPr>
          <w:rFonts w:ascii="Times New Roman" w:eastAsia="Times New Roman" w:hAnsi="Times New Roman" w:cs="Times New Roman"/>
          <w:lang w:val="en-IN"/>
        </w:rPr>
        <w:t xml:space="preserve"> of total available core-capacity.</w:t>
      </w:r>
    </w:p>
    <w:p w14:paraId="41A28425" w14:textId="77777777" w:rsidR="009472B5" w:rsidRPr="00DD7D88" w:rsidRDefault="009472B5" w:rsidP="009472B5">
      <w:pPr>
        <w:numPr>
          <w:ilvl w:val="0"/>
          <w:numId w:val="9"/>
        </w:num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One-to-One:</w:t>
      </w:r>
      <w:r w:rsidRPr="00DD7D88">
        <w:rPr>
          <w:rFonts w:ascii="Times New Roman" w:eastAsia="Times New Roman" w:hAnsi="Times New Roman" w:cs="Times New Roman"/>
          <w:lang w:val="en-IN"/>
        </w:rPr>
        <w:t xml:space="preserve"> Threads can be spread across all 8 cores → </w:t>
      </w:r>
      <w:r w:rsidRPr="00DD7D88">
        <w:rPr>
          <w:rFonts w:ascii="Cambria Math" w:eastAsia="Times New Roman" w:hAnsi="Cambria Math" w:cs="Cambria Math"/>
          <w:lang w:val="en-IN"/>
        </w:rPr>
        <w:t>⌈</w:t>
      </w:r>
      <w:r w:rsidRPr="00DD7D88">
        <w:rPr>
          <w:rFonts w:ascii="Times New Roman" w:eastAsia="Times New Roman" w:hAnsi="Times New Roman" w:cs="Times New Roman"/>
          <w:lang w:val="en-IN"/>
        </w:rPr>
        <w:t>40/8</w:t>
      </w:r>
      <w:r w:rsidRPr="00DD7D88">
        <w:rPr>
          <w:rFonts w:ascii="Cambria Math" w:eastAsia="Times New Roman" w:hAnsi="Cambria Math" w:cs="Cambria Math"/>
          <w:lang w:val="en-IN"/>
        </w:rPr>
        <w:t>⌉</w:t>
      </w:r>
      <w:r w:rsidRPr="00DD7D88">
        <w:rPr>
          <w:rFonts w:ascii="Times New Roman" w:eastAsia="Times New Roman" w:hAnsi="Times New Roman" w:cs="Times New Roman"/>
          <w:lang w:val="en-IN"/>
        </w:rPr>
        <w:t xml:space="preserve"> = 5 rounds × 12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 </w:t>
      </w:r>
      <w:r w:rsidRPr="00DD7D88">
        <w:rPr>
          <w:rFonts w:ascii="Times New Roman" w:eastAsia="Times New Roman" w:hAnsi="Times New Roman" w:cs="Times New Roman"/>
          <w:b/>
          <w:bCs/>
          <w:lang w:val="en-IN"/>
        </w:rPr>
        <w:t xml:space="preserve">60 </w:t>
      </w:r>
      <w:proofErr w:type="spellStart"/>
      <w:r w:rsidRPr="00DD7D88">
        <w:rPr>
          <w:rFonts w:ascii="Times New Roman" w:eastAsia="Times New Roman" w:hAnsi="Times New Roman" w:cs="Times New Roman"/>
          <w:b/>
          <w:bCs/>
          <w:lang w:val="en-IN"/>
        </w:rPr>
        <w:t>ms</w:t>
      </w:r>
      <w:proofErr w:type="spellEnd"/>
      <w:r w:rsidRPr="00DD7D88">
        <w:rPr>
          <w:rFonts w:ascii="Times New Roman" w:eastAsia="Times New Roman" w:hAnsi="Times New Roman" w:cs="Times New Roman"/>
          <w:lang w:val="en-IN"/>
        </w:rPr>
        <w:t xml:space="preserve">, achieving close to </w:t>
      </w:r>
      <w:r w:rsidRPr="00DD7D88">
        <w:rPr>
          <w:rFonts w:ascii="Times New Roman" w:eastAsia="Times New Roman" w:hAnsi="Times New Roman" w:cs="Times New Roman"/>
          <w:b/>
          <w:bCs/>
          <w:lang w:val="en-IN"/>
        </w:rPr>
        <w:t>100% utilization</w:t>
      </w:r>
      <w:r w:rsidRPr="00DD7D88">
        <w:rPr>
          <w:rFonts w:ascii="Times New Roman" w:eastAsia="Times New Roman" w:hAnsi="Times New Roman" w:cs="Times New Roman"/>
          <w:lang w:val="en-IN"/>
        </w:rPr>
        <w:t xml:space="preserve"> of the 8-core system (ignoring scheduling overhead).</w:t>
      </w:r>
    </w:p>
    <w:p w14:paraId="12B45D8E" w14:textId="32010928"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Recommendation:</w:t>
      </w:r>
      <w:r w:rsidRPr="00DD7D88">
        <w:rPr>
          <w:rFonts w:ascii="Times New Roman" w:eastAsia="Times New Roman" w:hAnsi="Times New Roman" w:cs="Times New Roman"/>
          <w:lang w:val="en-IN"/>
        </w:rPr>
        <w:t xml:space="preserve"> For this workload — CPU-bound, negligible I/O, multi-core hardware available — the </w:t>
      </w:r>
      <w:r w:rsidRPr="00DD7D88">
        <w:rPr>
          <w:rFonts w:ascii="Times New Roman" w:eastAsia="Times New Roman" w:hAnsi="Times New Roman" w:cs="Times New Roman"/>
          <w:b/>
          <w:bCs/>
          <w:lang w:val="en-IN"/>
        </w:rPr>
        <w:t>One-to-One model is clearly better</w:t>
      </w:r>
      <w:r w:rsidRPr="00DD7D88">
        <w:rPr>
          <w:rFonts w:ascii="Times New Roman" w:eastAsia="Times New Roman" w:hAnsi="Times New Roman" w:cs="Times New Roman"/>
          <w:lang w:val="en-IN"/>
        </w:rPr>
        <w:t xml:space="preserve">. It cuts total completion time roughly 8× (60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xml:space="preserve"> vs 480 </w:t>
      </w:r>
      <w:proofErr w:type="spellStart"/>
      <w:r w:rsidRPr="00DD7D88">
        <w:rPr>
          <w:rFonts w:ascii="Times New Roman" w:eastAsia="Times New Roman" w:hAnsi="Times New Roman" w:cs="Times New Roman"/>
          <w:lang w:val="en-IN"/>
        </w:rPr>
        <w:t>ms</w:t>
      </w:r>
      <w:proofErr w:type="spellEnd"/>
      <w:r w:rsidRPr="00DD7D88">
        <w:rPr>
          <w:rFonts w:ascii="Times New Roman" w:eastAsia="Times New Roman" w:hAnsi="Times New Roman" w:cs="Times New Roman"/>
          <w:lang w:val="en-IN"/>
        </w:rPr>
        <w:t>) by exploiting real parallelism, which far outweighs its higher per-thread kernel overhead in a CPU-intensive scenario like this.</w:t>
      </w:r>
    </w:p>
    <w:p w14:paraId="7EDE666C" w14:textId="77777777" w:rsidR="009472B5" w:rsidRPr="009472B5" w:rsidRDefault="009472B5" w:rsidP="009472B5">
      <w:pPr>
        <w:jc w:val="both"/>
        <w:rPr>
          <w:lang w:val="en-IN"/>
        </w:rPr>
      </w:pPr>
    </w:p>
    <w:p w14:paraId="73D56607" w14:textId="36FB8DA9" w:rsidR="00DC5479" w:rsidRDefault="00000000" w:rsidP="009472B5">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 xml:space="preserve">Question 9: Monitor Synchronization </w:t>
      </w:r>
    </w:p>
    <w:p w14:paraId="5CB8034B" w14:textId="77777777" w:rsidR="00DC5479" w:rsidRDefault="00000000" w:rsidP="009472B5">
      <w:pPr>
        <w:jc w:val="both"/>
        <w:rPr>
          <w:rFonts w:ascii="Times New Roman" w:hAnsi="Times New Roman" w:cs="Times New Roman"/>
        </w:rPr>
      </w:pPr>
      <w:r>
        <w:rPr>
          <w:rFonts w:ascii="Times New Roman" w:hAnsi="Times New Roman" w:cs="Times New Roman"/>
        </w:rPr>
        <w:t>A monitor controls access to a shared printer used by multiple processes.</w:t>
      </w:r>
      <w:r>
        <w:rPr>
          <w:rFonts w:ascii="Times New Roman" w:hAnsi="Times New Roman" w:cs="Times New Roman"/>
        </w:rPr>
        <w:br/>
      </w:r>
      <w:r>
        <w:rPr>
          <w:rFonts w:ascii="Times New Roman" w:hAnsi="Times New Roman" w:cs="Times New Roman"/>
        </w:rPr>
        <w:br/>
        <w:t>a. Explain how monitors ensure mutual exclusion.</w:t>
      </w:r>
      <w:r>
        <w:rPr>
          <w:rFonts w:ascii="Times New Roman" w:hAnsi="Times New Roman" w:cs="Times New Roman"/>
        </w:rPr>
        <w:br/>
        <w:t xml:space="preserve">b. Describe the role of condition variables </w:t>
      </w:r>
      <w:proofErr w:type="gramStart"/>
      <w:r>
        <w:rPr>
          <w:rFonts w:ascii="Times New Roman" w:hAnsi="Times New Roman" w:cs="Times New Roman"/>
        </w:rPr>
        <w:t>wait(</w:t>
      </w:r>
      <w:proofErr w:type="gramEnd"/>
      <w:r>
        <w:rPr>
          <w:rFonts w:ascii="Times New Roman" w:hAnsi="Times New Roman" w:cs="Times New Roman"/>
        </w:rPr>
        <w:t xml:space="preserve">) and </w:t>
      </w:r>
      <w:proofErr w:type="gramStart"/>
      <w:r>
        <w:rPr>
          <w:rFonts w:ascii="Times New Roman" w:hAnsi="Times New Roman" w:cs="Times New Roman"/>
        </w:rPr>
        <w:t>signal(</w:t>
      </w:r>
      <w:proofErr w:type="gramEnd"/>
      <w:r>
        <w:rPr>
          <w:rFonts w:ascii="Times New Roman" w:hAnsi="Times New Roman" w:cs="Times New Roman"/>
        </w:rPr>
        <w:t>).</w:t>
      </w:r>
      <w:r>
        <w:rPr>
          <w:rFonts w:ascii="Times New Roman" w:hAnsi="Times New Roman" w:cs="Times New Roman"/>
        </w:rPr>
        <w:br/>
        <w:t xml:space="preserve">c. Explain what may happen if </w:t>
      </w:r>
      <w:proofErr w:type="gramStart"/>
      <w:r>
        <w:rPr>
          <w:rFonts w:ascii="Times New Roman" w:hAnsi="Times New Roman" w:cs="Times New Roman"/>
        </w:rPr>
        <w:t>signal(</w:t>
      </w:r>
      <w:proofErr w:type="gramEnd"/>
      <w:r>
        <w:rPr>
          <w:rFonts w:ascii="Times New Roman" w:hAnsi="Times New Roman" w:cs="Times New Roman"/>
        </w:rPr>
        <w:t>) is omitted after a print job completes.</w:t>
      </w:r>
    </w:p>
    <w:p w14:paraId="1A632BB1"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65C78ED4" w14:textId="1967B753" w:rsidR="009472B5" w:rsidRPr="009472B5" w:rsidRDefault="009472B5"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3B643F46" w14:textId="0FDC364D"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Scenario:</w:t>
      </w:r>
      <w:r w:rsidRPr="00DD7D88">
        <w:rPr>
          <w:rFonts w:ascii="Times New Roman" w:eastAsia="Times New Roman" w:hAnsi="Times New Roman" w:cs="Times New Roman"/>
          <w:lang w:val="en-IN"/>
        </w:rPr>
        <w:t xml:space="preserve"> A monitor controls access to a shared printer.</w:t>
      </w:r>
    </w:p>
    <w:p w14:paraId="4E9CCAB5" w14:textId="5EAA51D8"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Mutual exclusion in monitors:</w:t>
      </w:r>
      <w:r w:rsidRPr="00DD7D88">
        <w:rPr>
          <w:rFonts w:ascii="Times New Roman" w:eastAsia="Times New Roman" w:hAnsi="Times New Roman" w:cs="Times New Roman"/>
          <w:lang w:val="en-IN"/>
        </w:rPr>
        <w:t xml:space="preserve"> A monitor is a language-level construct that bundles shared data with the procedures that operate on it, and the runtime automatically ensures that </w:t>
      </w:r>
      <w:r w:rsidRPr="00DD7D88">
        <w:rPr>
          <w:rFonts w:ascii="Times New Roman" w:eastAsia="Times New Roman" w:hAnsi="Times New Roman" w:cs="Times New Roman"/>
          <w:b/>
          <w:bCs/>
          <w:lang w:val="en-IN"/>
        </w:rPr>
        <w:t>only one process can be executing inside any of the monitor's procedures at a time</w:t>
      </w:r>
      <w:r w:rsidRPr="00DD7D88">
        <w:rPr>
          <w:rFonts w:ascii="Times New Roman" w:eastAsia="Times New Roman" w:hAnsi="Times New Roman" w:cs="Times New Roman"/>
          <w:lang w:val="en-IN"/>
        </w:rPr>
        <w:t>. Any other process calling a monitor procedure while one is already active is automatically blocked and queued — the programmer does not need to manually manage locks.</w:t>
      </w:r>
    </w:p>
    <w:p w14:paraId="701950A7" w14:textId="32650D79"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xml:space="preserve">. Role of </w:t>
      </w:r>
      <w:proofErr w:type="gramStart"/>
      <w:r w:rsidRPr="00DD7D88">
        <w:rPr>
          <w:rFonts w:ascii="Times New Roman" w:eastAsia="Times New Roman" w:hAnsi="Times New Roman" w:cs="Times New Roman"/>
          <w:b/>
          <w:bCs/>
          <w:lang w:val="en-IN"/>
        </w:rPr>
        <w:t>wait(</w:t>
      </w:r>
      <w:proofErr w:type="gramEnd"/>
      <w:r w:rsidRPr="00DD7D88">
        <w:rPr>
          <w:rFonts w:ascii="Times New Roman" w:eastAsia="Times New Roman" w:hAnsi="Times New Roman" w:cs="Times New Roman"/>
          <w:b/>
          <w:bCs/>
          <w:lang w:val="en-IN"/>
        </w:rPr>
        <w:t xml:space="preserve">) and </w:t>
      </w:r>
      <w:proofErr w:type="gramStart"/>
      <w:r w:rsidRPr="00DD7D88">
        <w:rPr>
          <w:rFonts w:ascii="Times New Roman" w:eastAsia="Times New Roman" w:hAnsi="Times New Roman" w:cs="Times New Roman"/>
          <w:b/>
          <w:bCs/>
          <w:lang w:val="en-IN"/>
        </w:rPr>
        <w:t>signal(</w:t>
      </w:r>
      <w:proofErr w:type="gramEnd"/>
      <w:r w:rsidRPr="00DD7D88">
        <w:rPr>
          <w:rFonts w:ascii="Times New Roman" w:eastAsia="Times New Roman" w:hAnsi="Times New Roman" w:cs="Times New Roman"/>
          <w:b/>
          <w:bCs/>
          <w:lang w:val="en-IN"/>
        </w:rPr>
        <w:t>) on condition variables:</w:t>
      </w:r>
    </w:p>
    <w:p w14:paraId="1637FAC6" w14:textId="77777777" w:rsidR="009472B5" w:rsidRPr="00DD7D88" w:rsidRDefault="009472B5" w:rsidP="009472B5">
      <w:pPr>
        <w:numPr>
          <w:ilvl w:val="0"/>
          <w:numId w:val="10"/>
        </w:numPr>
        <w:spacing w:before="100" w:beforeAutospacing="1" w:after="100" w:afterAutospacing="1" w:line="240" w:lineRule="auto"/>
        <w:jc w:val="both"/>
        <w:rPr>
          <w:rFonts w:ascii="Times New Roman" w:eastAsia="Times New Roman" w:hAnsi="Times New Roman" w:cs="Times New Roman"/>
          <w:lang w:val="en-IN"/>
        </w:rPr>
      </w:pPr>
      <w:proofErr w:type="gramStart"/>
      <w:r w:rsidRPr="00DD7D88">
        <w:rPr>
          <w:rFonts w:ascii="Times New Roman" w:eastAsia="Times New Roman" w:hAnsi="Times New Roman" w:cs="Times New Roman"/>
          <w:b/>
          <w:bCs/>
          <w:lang w:val="en-IN"/>
        </w:rPr>
        <w:t>wait(</w:t>
      </w:r>
      <w:proofErr w:type="gramEnd"/>
      <w:r w:rsidRPr="00DD7D88">
        <w:rPr>
          <w:rFonts w:ascii="Times New Roman" w:eastAsia="Times New Roman" w:hAnsi="Times New Roman" w:cs="Times New Roman"/>
          <w:b/>
          <w:bCs/>
          <w:lang w:val="en-IN"/>
        </w:rPr>
        <w:t>):</w:t>
      </w:r>
      <w:r w:rsidRPr="00DD7D88">
        <w:rPr>
          <w:rFonts w:ascii="Times New Roman" w:eastAsia="Times New Roman" w:hAnsi="Times New Roman" w:cs="Times New Roman"/>
          <w:lang w:val="en-IN"/>
        </w:rPr>
        <w:t xml:space="preserve"> Called when a process cannot proceed (e.g., the printer is busy). The calling process </w:t>
      </w:r>
      <w:r w:rsidRPr="00DD7D88">
        <w:rPr>
          <w:rFonts w:ascii="Times New Roman" w:eastAsia="Times New Roman" w:hAnsi="Times New Roman" w:cs="Times New Roman"/>
          <w:b/>
          <w:bCs/>
          <w:lang w:val="en-IN"/>
        </w:rPr>
        <w:t>suspends itself and releases the monitor lock</w:t>
      </w:r>
      <w:r w:rsidRPr="00DD7D88">
        <w:rPr>
          <w:rFonts w:ascii="Times New Roman" w:eastAsia="Times New Roman" w:hAnsi="Times New Roman" w:cs="Times New Roman"/>
          <w:lang w:val="en-IN"/>
        </w:rPr>
        <w:t>, joining a queue associated with that condition variable, allowing other processes to enter the monitor.</w:t>
      </w:r>
    </w:p>
    <w:p w14:paraId="7C9C4B2D" w14:textId="77777777" w:rsidR="009472B5" w:rsidRPr="00DD7D88" w:rsidRDefault="009472B5" w:rsidP="009472B5">
      <w:pPr>
        <w:numPr>
          <w:ilvl w:val="0"/>
          <w:numId w:val="10"/>
        </w:numPr>
        <w:spacing w:before="100" w:beforeAutospacing="1" w:after="100" w:afterAutospacing="1" w:line="240" w:lineRule="auto"/>
        <w:jc w:val="both"/>
        <w:rPr>
          <w:rFonts w:ascii="Times New Roman" w:eastAsia="Times New Roman" w:hAnsi="Times New Roman" w:cs="Times New Roman"/>
          <w:lang w:val="en-IN"/>
        </w:rPr>
      </w:pPr>
      <w:proofErr w:type="gramStart"/>
      <w:r w:rsidRPr="00DD7D88">
        <w:rPr>
          <w:rFonts w:ascii="Times New Roman" w:eastAsia="Times New Roman" w:hAnsi="Times New Roman" w:cs="Times New Roman"/>
          <w:b/>
          <w:bCs/>
          <w:lang w:val="en-IN"/>
        </w:rPr>
        <w:t>signal(</w:t>
      </w:r>
      <w:proofErr w:type="gramEnd"/>
      <w:r w:rsidRPr="00DD7D88">
        <w:rPr>
          <w:rFonts w:ascii="Times New Roman" w:eastAsia="Times New Roman" w:hAnsi="Times New Roman" w:cs="Times New Roman"/>
          <w:b/>
          <w:bCs/>
          <w:lang w:val="en-IN"/>
        </w:rPr>
        <w:t>):</w:t>
      </w:r>
      <w:r w:rsidRPr="00DD7D88">
        <w:rPr>
          <w:rFonts w:ascii="Times New Roman" w:eastAsia="Times New Roman" w:hAnsi="Times New Roman" w:cs="Times New Roman"/>
          <w:lang w:val="en-IN"/>
        </w:rPr>
        <w:t xml:space="preserve"> Called when a condition becomes true (e.g., the print job finishes). It </w:t>
      </w:r>
      <w:r w:rsidRPr="00DD7D88">
        <w:rPr>
          <w:rFonts w:ascii="Times New Roman" w:eastAsia="Times New Roman" w:hAnsi="Times New Roman" w:cs="Times New Roman"/>
          <w:b/>
          <w:bCs/>
          <w:lang w:val="en-IN"/>
        </w:rPr>
        <w:t>wakes one waiting process</w:t>
      </w:r>
      <w:r w:rsidRPr="00DD7D88">
        <w:rPr>
          <w:rFonts w:ascii="Times New Roman" w:eastAsia="Times New Roman" w:hAnsi="Times New Roman" w:cs="Times New Roman"/>
          <w:lang w:val="en-IN"/>
        </w:rPr>
        <w:t xml:space="preserve"> from that condition's queue so it can re-enter the monitor and proceed. (In Hoare-style monitors the </w:t>
      </w:r>
      <w:proofErr w:type="spellStart"/>
      <w:r w:rsidRPr="00DD7D88">
        <w:rPr>
          <w:rFonts w:ascii="Times New Roman" w:eastAsia="Times New Roman" w:hAnsi="Times New Roman" w:cs="Times New Roman"/>
          <w:lang w:val="en-IN"/>
        </w:rPr>
        <w:t>signaler</w:t>
      </w:r>
      <w:proofErr w:type="spellEnd"/>
      <w:r w:rsidRPr="00DD7D88">
        <w:rPr>
          <w:rFonts w:ascii="Times New Roman" w:eastAsia="Times New Roman" w:hAnsi="Times New Roman" w:cs="Times New Roman"/>
          <w:lang w:val="en-IN"/>
        </w:rPr>
        <w:t xml:space="preserve"> immediately yields the monitor to the waked process; in Mesa-style, common in practice, the </w:t>
      </w:r>
      <w:proofErr w:type="spellStart"/>
      <w:r w:rsidRPr="00DD7D88">
        <w:rPr>
          <w:rFonts w:ascii="Times New Roman" w:eastAsia="Times New Roman" w:hAnsi="Times New Roman" w:cs="Times New Roman"/>
          <w:lang w:val="en-IN"/>
        </w:rPr>
        <w:t>signaled</w:t>
      </w:r>
      <w:proofErr w:type="spellEnd"/>
      <w:r w:rsidRPr="00DD7D88">
        <w:rPr>
          <w:rFonts w:ascii="Times New Roman" w:eastAsia="Times New Roman" w:hAnsi="Times New Roman" w:cs="Times New Roman"/>
          <w:lang w:val="en-IN"/>
        </w:rPr>
        <w:t xml:space="preserve"> process is simply made ready and the </w:t>
      </w:r>
      <w:proofErr w:type="spellStart"/>
      <w:r w:rsidRPr="00DD7D88">
        <w:rPr>
          <w:rFonts w:ascii="Times New Roman" w:eastAsia="Times New Roman" w:hAnsi="Times New Roman" w:cs="Times New Roman"/>
          <w:lang w:val="en-IN"/>
        </w:rPr>
        <w:t>signaler</w:t>
      </w:r>
      <w:proofErr w:type="spellEnd"/>
      <w:r w:rsidRPr="00DD7D88">
        <w:rPr>
          <w:rFonts w:ascii="Times New Roman" w:eastAsia="Times New Roman" w:hAnsi="Times New Roman" w:cs="Times New Roman"/>
          <w:lang w:val="en-IN"/>
        </w:rPr>
        <w:t xml:space="preserve"> continues.)</w:t>
      </w:r>
    </w:p>
    <w:p w14:paraId="12FD07F8" w14:textId="6E3A00CC"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t xml:space="preserve">c. Effect of omitting </w:t>
      </w:r>
      <w:proofErr w:type="gramStart"/>
      <w:r w:rsidRPr="00DD7D88">
        <w:rPr>
          <w:rFonts w:ascii="Times New Roman" w:eastAsia="Times New Roman" w:hAnsi="Times New Roman" w:cs="Times New Roman"/>
          <w:b/>
          <w:bCs/>
          <w:lang w:val="en-IN"/>
        </w:rPr>
        <w:t>signal(</w:t>
      </w:r>
      <w:proofErr w:type="gramEnd"/>
      <w:r w:rsidRPr="00DD7D88">
        <w:rPr>
          <w:rFonts w:ascii="Times New Roman" w:eastAsia="Times New Roman" w:hAnsi="Times New Roman" w:cs="Times New Roman"/>
          <w:b/>
          <w:bCs/>
          <w:lang w:val="en-IN"/>
        </w:rPr>
        <w:t>):</w:t>
      </w:r>
      <w:r w:rsidRPr="00DD7D88">
        <w:rPr>
          <w:rFonts w:ascii="Times New Roman" w:eastAsia="Times New Roman" w:hAnsi="Times New Roman" w:cs="Times New Roman"/>
          <w:lang w:val="en-IN"/>
        </w:rPr>
        <w:t xml:space="preserve"> If </w:t>
      </w:r>
      <w:proofErr w:type="gramStart"/>
      <w:r w:rsidRPr="00DD7D88">
        <w:rPr>
          <w:rFonts w:ascii="Courier New" w:eastAsia="Times New Roman" w:hAnsi="Courier New" w:cs="Courier New"/>
          <w:sz w:val="20"/>
          <w:szCs w:val="20"/>
          <w:lang w:val="en-IN"/>
        </w:rPr>
        <w:t>signal(</w:t>
      </w:r>
      <w:proofErr w:type="gramEnd"/>
      <w:r w:rsidRPr="00DD7D88">
        <w:rPr>
          <w:rFonts w:ascii="Courier New" w:eastAsia="Times New Roman" w:hAnsi="Courier New" w:cs="Courier New"/>
          <w:sz w:val="20"/>
          <w:szCs w:val="20"/>
          <w:lang w:val="en-IN"/>
        </w:rPr>
        <w:t>)</w:t>
      </w:r>
      <w:r w:rsidRPr="00DD7D88">
        <w:rPr>
          <w:rFonts w:ascii="Times New Roman" w:eastAsia="Times New Roman" w:hAnsi="Times New Roman" w:cs="Times New Roman"/>
          <w:lang w:val="en-IN"/>
        </w:rPr>
        <w:t xml:space="preserve"> is never called after a print job completes, any process that called </w:t>
      </w:r>
      <w:proofErr w:type="gramStart"/>
      <w:r w:rsidRPr="00DD7D88">
        <w:rPr>
          <w:rFonts w:ascii="Courier New" w:eastAsia="Times New Roman" w:hAnsi="Courier New" w:cs="Courier New"/>
          <w:sz w:val="20"/>
          <w:szCs w:val="20"/>
          <w:lang w:val="en-IN"/>
        </w:rPr>
        <w:t>wait(</w:t>
      </w:r>
      <w:proofErr w:type="gramEnd"/>
      <w:r w:rsidRPr="00DD7D88">
        <w:rPr>
          <w:rFonts w:ascii="Courier New" w:eastAsia="Times New Roman" w:hAnsi="Courier New" w:cs="Courier New"/>
          <w:sz w:val="20"/>
          <w:szCs w:val="20"/>
          <w:lang w:val="en-IN"/>
        </w:rPr>
        <w:t>)</w:t>
      </w:r>
      <w:r w:rsidRPr="00DD7D88">
        <w:rPr>
          <w:rFonts w:ascii="Times New Roman" w:eastAsia="Times New Roman" w:hAnsi="Times New Roman" w:cs="Times New Roman"/>
          <w:lang w:val="en-IN"/>
        </w:rPr>
        <w:t xml:space="preserve"> for the printer to become free remains </w:t>
      </w:r>
      <w:r w:rsidRPr="00DD7D88">
        <w:rPr>
          <w:rFonts w:ascii="Times New Roman" w:eastAsia="Times New Roman" w:hAnsi="Times New Roman" w:cs="Times New Roman"/>
          <w:b/>
          <w:bCs/>
          <w:lang w:val="en-IN"/>
        </w:rPr>
        <w:t>blocked indefinitely</w:t>
      </w:r>
      <w:r w:rsidRPr="00DD7D88">
        <w:rPr>
          <w:rFonts w:ascii="Times New Roman" w:eastAsia="Times New Roman" w:hAnsi="Times New Roman" w:cs="Times New Roman"/>
          <w:lang w:val="en-IN"/>
        </w:rPr>
        <w:t xml:space="preserve"> — it is never woken up. This results in </w:t>
      </w:r>
      <w:r w:rsidRPr="00DD7D88">
        <w:rPr>
          <w:rFonts w:ascii="Times New Roman" w:eastAsia="Times New Roman" w:hAnsi="Times New Roman" w:cs="Times New Roman"/>
          <w:b/>
          <w:bCs/>
          <w:lang w:val="en-IN"/>
        </w:rPr>
        <w:t>starvation of the waiting process(es)</w:t>
      </w:r>
      <w:r w:rsidRPr="00DD7D88">
        <w:rPr>
          <w:rFonts w:ascii="Times New Roman" w:eastAsia="Times New Roman" w:hAnsi="Times New Roman" w:cs="Times New Roman"/>
          <w:lang w:val="en-IN"/>
        </w:rPr>
        <w:t xml:space="preserve"> and effectively a deadlock-like condition for those specific processes, since the printer resource, though logically free, is never handed back to a waiting requester.</w:t>
      </w:r>
    </w:p>
    <w:p w14:paraId="698FD7CD" w14:textId="77777777" w:rsidR="00DC5479" w:rsidRDefault="00000000" w:rsidP="009472B5">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Question 10: Deadlock Prevention vs Avoidance </w:t>
      </w:r>
    </w:p>
    <w:p w14:paraId="4E56BDA5" w14:textId="77777777" w:rsidR="00DC5479" w:rsidRDefault="00000000" w:rsidP="009472B5">
      <w:pPr>
        <w:jc w:val="both"/>
        <w:rPr>
          <w:rFonts w:ascii="Times New Roman" w:hAnsi="Times New Roman" w:cs="Times New Roman"/>
        </w:rPr>
      </w:pPr>
      <w:r>
        <w:rPr>
          <w:rFonts w:ascii="Times New Roman" w:hAnsi="Times New Roman" w:cs="Times New Roman"/>
        </w:rPr>
        <w:t>A system has four processes competing for two reusable resources.</w:t>
      </w:r>
      <w:r>
        <w:rPr>
          <w:rFonts w:ascii="Times New Roman" w:hAnsi="Times New Roman" w:cs="Times New Roman"/>
        </w:rPr>
        <w:br/>
      </w:r>
      <w:r>
        <w:rPr>
          <w:rFonts w:ascii="Times New Roman" w:hAnsi="Times New Roman" w:cs="Times New Roman"/>
        </w:rPr>
        <w:br/>
        <w:t>a. Explain how deadlock prevention can eliminate one of the four necessary conditions for deadlock.</w:t>
      </w:r>
      <w:r>
        <w:rPr>
          <w:rFonts w:ascii="Times New Roman" w:hAnsi="Times New Roman" w:cs="Times New Roman"/>
        </w:rPr>
        <w:br/>
        <w:t>b. Using a suitable example, explain how deadlock avoidance differs from prevention.</w:t>
      </w:r>
      <w:r>
        <w:rPr>
          <w:rFonts w:ascii="Times New Roman" w:hAnsi="Times New Roman" w:cs="Times New Roman"/>
        </w:rPr>
        <w:br/>
        <w:t xml:space="preserve">c. Compare prevention and avoidance in terms of resource </w:t>
      </w:r>
      <w:proofErr w:type="spellStart"/>
      <w:r>
        <w:rPr>
          <w:rFonts w:ascii="Times New Roman" w:hAnsi="Times New Roman" w:cs="Times New Roman"/>
        </w:rPr>
        <w:t>utilisation</w:t>
      </w:r>
      <w:proofErr w:type="spellEnd"/>
      <w:r>
        <w:rPr>
          <w:rFonts w:ascii="Times New Roman" w:hAnsi="Times New Roman" w:cs="Times New Roman"/>
        </w:rPr>
        <w:t xml:space="preserve"> and system performance.</w:t>
      </w:r>
    </w:p>
    <w:p w14:paraId="70B64B8A" w14:textId="77777777" w:rsidR="00DC5479" w:rsidRDefault="00000000" w:rsidP="009472B5">
      <w:pPr>
        <w:spacing w:after="0" w:line="240" w:lineRule="auto"/>
        <w:ind w:left="7200" w:firstLine="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b/>
          <w:bCs/>
          <w:color w:val="000000"/>
          <w:lang w:val="en-US"/>
        </w:rPr>
        <w:t>1</w:t>
      </w:r>
      <w:r>
        <w:rPr>
          <w:rFonts w:ascii="Times New Roman" w:eastAsia="Times New Roman" w:hAnsi="Times New Roman" w:cs="Times New Roman"/>
          <w:b/>
          <w:bCs/>
          <w:color w:val="000000"/>
        </w:rPr>
        <w:t>0 Marks)</w:t>
      </w:r>
    </w:p>
    <w:p w14:paraId="2A6548B6" w14:textId="4FBA6EFE" w:rsidR="009472B5" w:rsidRDefault="009472B5" w:rsidP="009472B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SOLUTION:</w:t>
      </w:r>
    </w:p>
    <w:p w14:paraId="153617BD" w14:textId="77777777"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b/>
          <w:bCs/>
          <w:lang w:val="en-IN"/>
        </w:rPr>
        <w:lastRenderedPageBreak/>
        <w:t>Scenario:</w:t>
      </w:r>
      <w:r w:rsidRPr="00DD7D88">
        <w:rPr>
          <w:rFonts w:ascii="Times New Roman" w:eastAsia="Times New Roman" w:hAnsi="Times New Roman" w:cs="Times New Roman"/>
          <w:lang w:val="en-IN"/>
        </w:rPr>
        <w:t xml:space="preserve"> Four processes competing for two reusable resources.</w:t>
      </w:r>
    </w:p>
    <w:p w14:paraId="57396C39" w14:textId="22A85E55"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A</w:t>
      </w:r>
      <w:r w:rsidRPr="00DD7D88">
        <w:rPr>
          <w:rFonts w:ascii="Times New Roman" w:eastAsia="Times New Roman" w:hAnsi="Times New Roman" w:cs="Times New Roman"/>
          <w:b/>
          <w:bCs/>
          <w:lang w:val="en-IN"/>
        </w:rPr>
        <w:t>. Prevention by eliminating a necessary condition:</w:t>
      </w:r>
      <w:r w:rsidRPr="00DD7D88">
        <w:rPr>
          <w:rFonts w:ascii="Times New Roman" w:eastAsia="Times New Roman" w:hAnsi="Times New Roman" w:cs="Times New Roman"/>
          <w:lang w:val="en-IN"/>
        </w:rPr>
        <w:t xml:space="preserve"> Deadlock requires all four of: </w:t>
      </w:r>
      <w:r w:rsidRPr="00DD7D88">
        <w:rPr>
          <w:rFonts w:ascii="Times New Roman" w:eastAsia="Times New Roman" w:hAnsi="Times New Roman" w:cs="Times New Roman"/>
          <w:b/>
          <w:bCs/>
          <w:lang w:val="en-IN"/>
        </w:rPr>
        <w:t xml:space="preserve">mutual exclusion, hold-and-wait, no </w:t>
      </w:r>
      <w:proofErr w:type="spellStart"/>
      <w:r w:rsidRPr="00DD7D88">
        <w:rPr>
          <w:rFonts w:ascii="Times New Roman" w:eastAsia="Times New Roman" w:hAnsi="Times New Roman" w:cs="Times New Roman"/>
          <w:b/>
          <w:bCs/>
          <w:lang w:val="en-IN"/>
        </w:rPr>
        <w:t>preemption</w:t>
      </w:r>
      <w:proofErr w:type="spellEnd"/>
      <w:r w:rsidRPr="00DD7D88">
        <w:rPr>
          <w:rFonts w:ascii="Times New Roman" w:eastAsia="Times New Roman" w:hAnsi="Times New Roman" w:cs="Times New Roman"/>
          <w:b/>
          <w:bCs/>
          <w:lang w:val="en-IN"/>
        </w:rPr>
        <w:t>, circular wait</w:t>
      </w:r>
      <w:r w:rsidRPr="00DD7D88">
        <w:rPr>
          <w:rFonts w:ascii="Times New Roman" w:eastAsia="Times New Roman" w:hAnsi="Times New Roman" w:cs="Times New Roman"/>
          <w:lang w:val="en-IN"/>
        </w:rPr>
        <w:t xml:space="preserve">. Prevention guarantees deadlock cannot occur by structurally ruling out one of these. Example: to break </w:t>
      </w:r>
      <w:r w:rsidRPr="00DD7D88">
        <w:rPr>
          <w:rFonts w:ascii="Times New Roman" w:eastAsia="Times New Roman" w:hAnsi="Times New Roman" w:cs="Times New Roman"/>
          <w:b/>
          <w:bCs/>
          <w:lang w:val="en-IN"/>
        </w:rPr>
        <w:t>hold-and-wait</w:t>
      </w:r>
      <w:r w:rsidRPr="00DD7D88">
        <w:rPr>
          <w:rFonts w:ascii="Times New Roman" w:eastAsia="Times New Roman" w:hAnsi="Times New Roman" w:cs="Times New Roman"/>
          <w:lang w:val="en-IN"/>
        </w:rPr>
        <w:t xml:space="preserve">, require every process to request </w:t>
      </w:r>
      <w:r w:rsidRPr="00DD7D88">
        <w:rPr>
          <w:rFonts w:ascii="Times New Roman" w:eastAsia="Times New Roman" w:hAnsi="Times New Roman" w:cs="Times New Roman"/>
          <w:i/>
          <w:iCs/>
          <w:lang w:val="en-IN"/>
        </w:rPr>
        <w:t>all</w:t>
      </w:r>
      <w:r w:rsidRPr="00DD7D88">
        <w:rPr>
          <w:rFonts w:ascii="Times New Roman" w:eastAsia="Times New Roman" w:hAnsi="Times New Roman" w:cs="Times New Roman"/>
          <w:lang w:val="en-IN"/>
        </w:rPr>
        <w:t xml:space="preserve"> resources it will ever need </w:t>
      </w:r>
      <w:r w:rsidRPr="00DD7D88">
        <w:rPr>
          <w:rFonts w:ascii="Times New Roman" w:eastAsia="Times New Roman" w:hAnsi="Times New Roman" w:cs="Times New Roman"/>
          <w:b/>
          <w:bCs/>
          <w:lang w:val="en-IN"/>
        </w:rPr>
        <w:t>at once</w:t>
      </w:r>
      <w:r w:rsidRPr="00DD7D88">
        <w:rPr>
          <w:rFonts w:ascii="Times New Roman" w:eastAsia="Times New Roman" w:hAnsi="Times New Roman" w:cs="Times New Roman"/>
          <w:lang w:val="en-IN"/>
        </w:rPr>
        <w:t>, before execution begins (or release all currently held resources before requesting more) — a process can never be holding one resource while waiting for another, so the condition can never arise.</w:t>
      </w:r>
    </w:p>
    <w:p w14:paraId="50F9BA3F" w14:textId="608A077A"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B</w:t>
      </w:r>
      <w:r w:rsidRPr="00DD7D88">
        <w:rPr>
          <w:rFonts w:ascii="Times New Roman" w:eastAsia="Times New Roman" w:hAnsi="Times New Roman" w:cs="Times New Roman"/>
          <w:b/>
          <w:bCs/>
          <w:lang w:val="en-IN"/>
        </w:rPr>
        <w:t>. Avoidance vs prevention (example):</w:t>
      </w:r>
      <w:r w:rsidRPr="00DD7D88">
        <w:rPr>
          <w:rFonts w:ascii="Times New Roman" w:eastAsia="Times New Roman" w:hAnsi="Times New Roman" w:cs="Times New Roman"/>
          <w:lang w:val="en-IN"/>
        </w:rPr>
        <w:t xml:space="preserve"> With 2 resource types and 4 processes, </w:t>
      </w:r>
      <w:r w:rsidRPr="00DD7D88">
        <w:rPr>
          <w:rFonts w:ascii="Times New Roman" w:eastAsia="Times New Roman" w:hAnsi="Times New Roman" w:cs="Times New Roman"/>
          <w:b/>
          <w:bCs/>
          <w:lang w:val="en-IN"/>
        </w:rPr>
        <w:t>prevention</w:t>
      </w:r>
      <w:r w:rsidRPr="00DD7D88">
        <w:rPr>
          <w:rFonts w:ascii="Times New Roman" w:eastAsia="Times New Roman" w:hAnsi="Times New Roman" w:cs="Times New Roman"/>
          <w:lang w:val="en-IN"/>
        </w:rPr>
        <w:t xml:space="preserve"> might force each process to request both resources together atomically — safe, but overly restrictive (a process may be denied even when the actual resulting state would be perfectly safe). </w:t>
      </w:r>
      <w:r w:rsidRPr="00DD7D88">
        <w:rPr>
          <w:rFonts w:ascii="Times New Roman" w:eastAsia="Times New Roman" w:hAnsi="Times New Roman" w:cs="Times New Roman"/>
          <w:b/>
          <w:bCs/>
          <w:lang w:val="en-IN"/>
        </w:rPr>
        <w:t>Avoidance</w:t>
      </w:r>
      <w:r w:rsidRPr="00DD7D88">
        <w:rPr>
          <w:rFonts w:ascii="Times New Roman" w:eastAsia="Times New Roman" w:hAnsi="Times New Roman" w:cs="Times New Roman"/>
          <w:lang w:val="en-IN"/>
        </w:rPr>
        <w:t xml:space="preserve"> (e.g., Banker's Algorithm, as used in Q3) instead lets a </w:t>
      </w:r>
      <w:proofErr w:type="gramStart"/>
      <w:r w:rsidRPr="00DD7D88">
        <w:rPr>
          <w:rFonts w:ascii="Times New Roman" w:eastAsia="Times New Roman" w:hAnsi="Times New Roman" w:cs="Times New Roman"/>
          <w:lang w:val="en-IN"/>
        </w:rPr>
        <w:t>process request resources</w:t>
      </w:r>
      <w:proofErr w:type="gramEnd"/>
      <w:r w:rsidRPr="00DD7D88">
        <w:rPr>
          <w:rFonts w:ascii="Times New Roman" w:eastAsia="Times New Roman" w:hAnsi="Times New Roman" w:cs="Times New Roman"/>
          <w:lang w:val="en-IN"/>
        </w:rPr>
        <w:t xml:space="preserve"> incrementally, but the system checks </w:t>
      </w:r>
      <w:r w:rsidRPr="00DD7D88">
        <w:rPr>
          <w:rFonts w:ascii="Times New Roman" w:eastAsia="Times New Roman" w:hAnsi="Times New Roman" w:cs="Times New Roman"/>
          <w:i/>
          <w:iCs/>
          <w:lang w:val="en-IN"/>
        </w:rPr>
        <w:t>before granting</w:t>
      </w:r>
      <w:r w:rsidRPr="00DD7D88">
        <w:rPr>
          <w:rFonts w:ascii="Times New Roman" w:eastAsia="Times New Roman" w:hAnsi="Times New Roman" w:cs="Times New Roman"/>
          <w:lang w:val="en-IN"/>
        </w:rPr>
        <w:t xml:space="preserve"> whether the resulting state keeps a safe sequence available; a request is only granted if it does. This requires each process to declare its </w:t>
      </w:r>
      <w:r w:rsidRPr="00DD7D88">
        <w:rPr>
          <w:rFonts w:ascii="Times New Roman" w:eastAsia="Times New Roman" w:hAnsi="Times New Roman" w:cs="Times New Roman"/>
          <w:b/>
          <w:bCs/>
          <w:lang w:val="en-IN"/>
        </w:rPr>
        <w:t>maximum possible need in advance</w:t>
      </w:r>
      <w:r w:rsidRPr="00DD7D88">
        <w:rPr>
          <w:rFonts w:ascii="Times New Roman" w:eastAsia="Times New Roman" w:hAnsi="Times New Roman" w:cs="Times New Roman"/>
          <w:lang w:val="en-IN"/>
        </w:rPr>
        <w:t>, but allows much more flexible, dynamic resource sharing than blanket prevention rules.</w:t>
      </w:r>
    </w:p>
    <w:p w14:paraId="3AD7B81D" w14:textId="77777777" w:rsidR="009472B5" w:rsidRDefault="009472B5" w:rsidP="009472B5">
      <w:pPr>
        <w:spacing w:before="100" w:beforeAutospacing="1" w:after="100" w:afterAutospacing="1" w:line="240" w:lineRule="auto"/>
        <w:jc w:val="both"/>
        <w:rPr>
          <w:rFonts w:ascii="Times New Roman" w:eastAsia="Times New Roman" w:hAnsi="Times New Roman" w:cs="Times New Roman"/>
          <w:b/>
          <w:bCs/>
          <w:lang w:val="en-IN"/>
        </w:rPr>
      </w:pPr>
    </w:p>
    <w:p w14:paraId="38B95C2E" w14:textId="77777777" w:rsidR="009472B5" w:rsidRDefault="009472B5" w:rsidP="009472B5">
      <w:pPr>
        <w:spacing w:before="100" w:beforeAutospacing="1" w:after="100" w:afterAutospacing="1" w:line="240" w:lineRule="auto"/>
        <w:jc w:val="both"/>
        <w:rPr>
          <w:rFonts w:ascii="Times New Roman" w:eastAsia="Times New Roman" w:hAnsi="Times New Roman" w:cs="Times New Roman"/>
          <w:b/>
          <w:bCs/>
          <w:lang w:val="en-IN"/>
        </w:rPr>
      </w:pPr>
    </w:p>
    <w:p w14:paraId="176AE02D" w14:textId="00BEF493" w:rsidR="009472B5" w:rsidRPr="00DD7D88" w:rsidRDefault="009472B5" w:rsidP="009472B5">
      <w:pPr>
        <w:spacing w:before="100" w:beforeAutospacing="1" w:after="100" w:afterAutospacing="1" w:line="240" w:lineRule="auto"/>
        <w:jc w:val="both"/>
        <w:rPr>
          <w:rFonts w:ascii="Times New Roman" w:eastAsia="Times New Roman" w:hAnsi="Times New Roman" w:cs="Times New Roman"/>
          <w:lang w:val="en-IN"/>
        </w:rPr>
      </w:pPr>
      <w:r>
        <w:rPr>
          <w:rFonts w:ascii="Times New Roman" w:eastAsia="Times New Roman" w:hAnsi="Times New Roman" w:cs="Times New Roman"/>
          <w:b/>
          <w:bCs/>
          <w:lang w:val="en-IN"/>
        </w:rPr>
        <w:t>C</w:t>
      </w:r>
      <w:r w:rsidRPr="00DD7D88">
        <w:rPr>
          <w:rFonts w:ascii="Times New Roman" w:eastAsia="Times New Roman" w:hAnsi="Times New Roman" w:cs="Times New Roman"/>
          <w:b/>
          <w:bCs/>
          <w:lang w:val="en-IN"/>
        </w:rPr>
        <w:t>. Comparison — utilization and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3923"/>
        <w:gridCol w:w="3597"/>
      </w:tblGrid>
      <w:tr w:rsidR="009472B5" w:rsidRPr="00DD7D88" w14:paraId="528AEB65" w14:textId="77777777" w:rsidTr="009472B5">
        <w:trPr>
          <w:tblHeader/>
          <w:tblCellSpacing w:w="15" w:type="dxa"/>
        </w:trPr>
        <w:tc>
          <w:tcPr>
            <w:tcW w:w="0" w:type="auto"/>
            <w:vAlign w:val="center"/>
            <w:hideMark/>
          </w:tcPr>
          <w:p w14:paraId="7A26D74A" w14:textId="77777777" w:rsidR="009472B5" w:rsidRPr="00DD7D88" w:rsidRDefault="009472B5"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Aspect</w:t>
            </w:r>
          </w:p>
        </w:tc>
        <w:tc>
          <w:tcPr>
            <w:tcW w:w="0" w:type="auto"/>
            <w:vAlign w:val="center"/>
            <w:hideMark/>
          </w:tcPr>
          <w:p w14:paraId="3F1E33E2" w14:textId="77777777" w:rsidR="009472B5" w:rsidRPr="00DD7D88" w:rsidRDefault="009472B5"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Prevention</w:t>
            </w:r>
          </w:p>
        </w:tc>
        <w:tc>
          <w:tcPr>
            <w:tcW w:w="0" w:type="auto"/>
            <w:vAlign w:val="center"/>
            <w:hideMark/>
          </w:tcPr>
          <w:p w14:paraId="04B944A4" w14:textId="77777777" w:rsidR="009472B5" w:rsidRPr="00DD7D88" w:rsidRDefault="009472B5" w:rsidP="009472B5">
            <w:pPr>
              <w:spacing w:after="0" w:line="240" w:lineRule="auto"/>
              <w:jc w:val="both"/>
              <w:rPr>
                <w:rFonts w:ascii="Times New Roman" w:eastAsia="Times New Roman" w:hAnsi="Times New Roman" w:cs="Times New Roman"/>
                <w:b/>
                <w:bCs/>
                <w:lang w:val="en-IN"/>
              </w:rPr>
            </w:pPr>
            <w:r w:rsidRPr="00DD7D88">
              <w:rPr>
                <w:rFonts w:ascii="Times New Roman" w:eastAsia="Times New Roman" w:hAnsi="Times New Roman" w:cs="Times New Roman"/>
                <w:b/>
                <w:bCs/>
                <w:lang w:val="en-IN"/>
              </w:rPr>
              <w:t>Avoidance</w:t>
            </w:r>
          </w:p>
        </w:tc>
      </w:tr>
      <w:tr w:rsidR="009472B5" w:rsidRPr="00DD7D88" w14:paraId="3E3E1302" w14:textId="77777777" w:rsidTr="009472B5">
        <w:trPr>
          <w:tblCellSpacing w:w="15" w:type="dxa"/>
        </w:trPr>
        <w:tc>
          <w:tcPr>
            <w:tcW w:w="0" w:type="auto"/>
            <w:vAlign w:val="center"/>
            <w:hideMark/>
          </w:tcPr>
          <w:p w14:paraId="367554CA"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Resource utilization</w:t>
            </w:r>
          </w:p>
        </w:tc>
        <w:tc>
          <w:tcPr>
            <w:tcW w:w="0" w:type="auto"/>
            <w:vAlign w:val="center"/>
            <w:hideMark/>
          </w:tcPr>
          <w:p w14:paraId="4E428DB8"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Lower — restricts requests conservatively even when safe</w:t>
            </w:r>
          </w:p>
        </w:tc>
        <w:tc>
          <w:tcPr>
            <w:tcW w:w="0" w:type="auto"/>
            <w:vAlign w:val="center"/>
            <w:hideMark/>
          </w:tcPr>
          <w:p w14:paraId="6A43987E"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Higher — grants requests dynamically whenever safe</w:t>
            </w:r>
          </w:p>
        </w:tc>
      </w:tr>
      <w:tr w:rsidR="009472B5" w:rsidRPr="00DD7D88" w14:paraId="314CDC7C" w14:textId="77777777" w:rsidTr="009472B5">
        <w:trPr>
          <w:tblCellSpacing w:w="15" w:type="dxa"/>
        </w:trPr>
        <w:tc>
          <w:tcPr>
            <w:tcW w:w="0" w:type="auto"/>
            <w:vAlign w:val="center"/>
            <w:hideMark/>
          </w:tcPr>
          <w:p w14:paraId="6E6C0984"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Runtime overhead</w:t>
            </w:r>
          </w:p>
        </w:tc>
        <w:tc>
          <w:tcPr>
            <w:tcW w:w="0" w:type="auto"/>
            <w:vAlign w:val="center"/>
            <w:hideMark/>
          </w:tcPr>
          <w:p w14:paraId="41B60C55"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Low — rule enforced structurally, no per-request computation</w:t>
            </w:r>
          </w:p>
        </w:tc>
        <w:tc>
          <w:tcPr>
            <w:tcW w:w="0" w:type="auto"/>
            <w:vAlign w:val="center"/>
            <w:hideMark/>
          </w:tcPr>
          <w:p w14:paraId="0003EAA1"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Higher — safety algorithm must run on every request</w:t>
            </w:r>
          </w:p>
        </w:tc>
      </w:tr>
      <w:tr w:rsidR="009472B5" w:rsidRPr="00DD7D88" w14:paraId="66F23016" w14:textId="77777777" w:rsidTr="009472B5">
        <w:trPr>
          <w:tblCellSpacing w:w="15" w:type="dxa"/>
        </w:trPr>
        <w:tc>
          <w:tcPr>
            <w:tcW w:w="0" w:type="auto"/>
            <w:vAlign w:val="center"/>
            <w:hideMark/>
          </w:tcPr>
          <w:p w14:paraId="6CB34B26"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Prior knowledge needed</w:t>
            </w:r>
          </w:p>
        </w:tc>
        <w:tc>
          <w:tcPr>
            <w:tcW w:w="0" w:type="auto"/>
            <w:vAlign w:val="center"/>
            <w:hideMark/>
          </w:tcPr>
          <w:p w14:paraId="3556F11F"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None (or minimal)</w:t>
            </w:r>
          </w:p>
        </w:tc>
        <w:tc>
          <w:tcPr>
            <w:tcW w:w="0" w:type="auto"/>
            <w:vAlign w:val="center"/>
            <w:hideMark/>
          </w:tcPr>
          <w:p w14:paraId="636CFB51"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Requires maximum claim of each process in advance</w:t>
            </w:r>
          </w:p>
        </w:tc>
      </w:tr>
      <w:tr w:rsidR="009472B5" w:rsidRPr="00DD7D88" w14:paraId="7864B607" w14:textId="77777777" w:rsidTr="009472B5">
        <w:trPr>
          <w:tblCellSpacing w:w="15" w:type="dxa"/>
        </w:trPr>
        <w:tc>
          <w:tcPr>
            <w:tcW w:w="0" w:type="auto"/>
            <w:vAlign w:val="center"/>
            <w:hideMark/>
          </w:tcPr>
          <w:p w14:paraId="742B97C7"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Flexibility</w:t>
            </w:r>
          </w:p>
        </w:tc>
        <w:tc>
          <w:tcPr>
            <w:tcW w:w="0" w:type="auto"/>
            <w:vAlign w:val="center"/>
            <w:hideMark/>
          </w:tcPr>
          <w:p w14:paraId="476A9AB0"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Rigid</w:t>
            </w:r>
          </w:p>
        </w:tc>
        <w:tc>
          <w:tcPr>
            <w:tcW w:w="0" w:type="auto"/>
            <w:vAlign w:val="center"/>
            <w:hideMark/>
          </w:tcPr>
          <w:p w14:paraId="5FBD3345" w14:textId="77777777" w:rsidR="009472B5" w:rsidRPr="00DD7D88" w:rsidRDefault="009472B5" w:rsidP="009472B5">
            <w:pPr>
              <w:spacing w:after="0"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lang w:val="en-IN"/>
              </w:rPr>
              <w:t>More flexible/dynamic</w:t>
            </w:r>
          </w:p>
        </w:tc>
      </w:tr>
    </w:tbl>
    <w:p w14:paraId="5CA8A6BF" w14:textId="79F18FA7" w:rsidR="00DC5479" w:rsidRPr="009472B5" w:rsidRDefault="009472B5" w:rsidP="009472B5">
      <w:pPr>
        <w:spacing w:before="100" w:beforeAutospacing="1" w:after="100" w:afterAutospacing="1" w:line="240" w:lineRule="auto"/>
        <w:jc w:val="both"/>
        <w:rPr>
          <w:rFonts w:ascii="Times New Roman" w:eastAsia="Times New Roman" w:hAnsi="Times New Roman" w:cs="Times New Roman"/>
          <w:lang w:val="en-IN"/>
        </w:rPr>
      </w:pPr>
      <w:r w:rsidRPr="00DD7D88">
        <w:rPr>
          <w:rFonts w:ascii="Times New Roman" w:eastAsia="Times New Roman" w:hAnsi="Times New Roman" w:cs="Times New Roman"/>
          <w:i/>
          <w:iCs/>
          <w:lang w:val="en-IN"/>
        </w:rPr>
        <w:t>Interpretation:</w:t>
      </w:r>
      <w:r w:rsidRPr="00DD7D88">
        <w:rPr>
          <w:rFonts w:ascii="Times New Roman" w:eastAsia="Times New Roman" w:hAnsi="Times New Roman" w:cs="Times New Roman"/>
          <w:lang w:val="en-IN"/>
        </w:rPr>
        <w:t xml:space="preserve"> Prevention trades throughput for simplicity and predictability; avoidance trades computational overhead and a need for advance information for better resource utilization and concurrency. The right choice depends on whether the system can realistically predict maximum resource claims — real-world general-purpose OSes mostly use </w:t>
      </w:r>
      <w:r w:rsidRPr="00DD7D88">
        <w:rPr>
          <w:rFonts w:ascii="Times New Roman" w:eastAsia="Times New Roman" w:hAnsi="Times New Roman" w:cs="Times New Roman"/>
          <w:b/>
          <w:bCs/>
          <w:lang w:val="en-IN"/>
        </w:rPr>
        <w:t>prevention or detection</w:t>
      </w:r>
      <w:r>
        <w:rPr>
          <w:rFonts w:ascii="Times New Roman" w:eastAsia="Times New Roman" w:hAnsi="Times New Roman" w:cs="Times New Roman"/>
          <w:b/>
          <w:bCs/>
          <w:lang w:val="en-IN"/>
        </w:rPr>
        <w:t xml:space="preserve"> </w:t>
      </w:r>
      <w:r w:rsidRPr="00DD7D88">
        <w:rPr>
          <w:rFonts w:ascii="Times New Roman" w:eastAsia="Times New Roman" w:hAnsi="Times New Roman" w:cs="Times New Roman"/>
          <w:b/>
          <w:bCs/>
          <w:lang w:val="en-IN"/>
        </w:rPr>
        <w:t>+</w:t>
      </w:r>
      <w:r>
        <w:rPr>
          <w:rFonts w:ascii="Times New Roman" w:eastAsia="Times New Roman" w:hAnsi="Times New Roman" w:cs="Times New Roman"/>
          <w:b/>
          <w:bCs/>
          <w:lang w:val="en-IN"/>
        </w:rPr>
        <w:t xml:space="preserve"> </w:t>
      </w:r>
      <w:r w:rsidRPr="00DD7D88">
        <w:rPr>
          <w:rFonts w:ascii="Times New Roman" w:eastAsia="Times New Roman" w:hAnsi="Times New Roman" w:cs="Times New Roman"/>
          <w:b/>
          <w:bCs/>
          <w:lang w:val="en-IN"/>
        </w:rPr>
        <w:t>recovery</w:t>
      </w:r>
      <w:r w:rsidRPr="00DD7D88">
        <w:rPr>
          <w:rFonts w:ascii="Times New Roman" w:eastAsia="Times New Roman" w:hAnsi="Times New Roman" w:cs="Times New Roman"/>
          <w:lang w:val="en-IN"/>
        </w:rPr>
        <w:t xml:space="preserve"> rather than avoidance, since advance maximum-need declarations are rarely practical.</w:t>
      </w:r>
    </w:p>
    <w:p w14:paraId="4D11E13A" w14:textId="77777777" w:rsidR="00DC5479" w:rsidRDefault="00DC5479" w:rsidP="009472B5">
      <w:pPr>
        <w:spacing w:after="0" w:line="240" w:lineRule="auto"/>
        <w:ind w:left="7200" w:firstLine="720"/>
        <w:jc w:val="both"/>
        <w:rPr>
          <w:rFonts w:ascii="Times New Roman" w:eastAsia="Times New Roman" w:hAnsi="Times New Roman" w:cs="Times New Roman"/>
          <w:b/>
          <w:bCs/>
          <w:color w:val="000000"/>
        </w:rPr>
      </w:pPr>
    </w:p>
    <w:tbl>
      <w:tblPr>
        <w:tblStyle w:val="Style14"/>
        <w:tblW w:w="10500" w:type="dxa"/>
        <w:tblInd w:w="-270" w:type="dxa"/>
        <w:tblLayout w:type="fixed"/>
        <w:tblLook w:val="04A0" w:firstRow="1" w:lastRow="0" w:firstColumn="1" w:lastColumn="0" w:noHBand="0" w:noVBand="1"/>
      </w:tblPr>
      <w:tblGrid>
        <w:gridCol w:w="1973"/>
        <w:gridCol w:w="1409"/>
        <w:gridCol w:w="2057"/>
        <w:gridCol w:w="1493"/>
        <w:gridCol w:w="1773"/>
        <w:gridCol w:w="1795"/>
      </w:tblGrid>
      <w:tr w:rsidR="00DC5479" w14:paraId="38975379" w14:textId="77777777">
        <w:trPr>
          <w:trHeight w:val="832"/>
        </w:trPr>
        <w:tc>
          <w:tcPr>
            <w:tcW w:w="10500" w:type="dxa"/>
            <w:gridSpan w:val="6"/>
            <w:tcBorders>
              <w:top w:val="nil"/>
              <w:left w:val="nil"/>
              <w:bottom w:val="nil"/>
              <w:right w:val="nil"/>
            </w:tcBorders>
            <w:shd w:val="clear" w:color="auto" w:fill="00FFFF"/>
            <w:vAlign w:val="center"/>
          </w:tcPr>
          <w:p w14:paraId="41FA40DE"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lang w:val="en-US"/>
              </w:rPr>
            </w:pPr>
            <w:r>
              <w:rPr>
                <w:rFonts w:ascii="Arial" w:eastAsia="Arial" w:hAnsi="Arial" w:cs="Arial"/>
                <w:b/>
                <w:bCs/>
              </w:rPr>
              <w:t>RUBRICS FOR CALCULATION</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lang w:val="en-US"/>
              </w:rPr>
              <w:t>Analytical</w:t>
            </w:r>
            <w:r>
              <w:rPr>
                <w:rFonts w:ascii="Times New Roman" w:eastAsia="Times New Roman" w:hAnsi="Times New Roman" w:cs="Times New Roman"/>
                <w:b/>
                <w:bCs/>
                <w:color w:val="000000"/>
                <w:sz w:val="22"/>
                <w:szCs w:val="22"/>
              </w:rPr>
              <w:t xml:space="preserve"> Problem</w:t>
            </w:r>
            <w:r>
              <w:rPr>
                <w:rFonts w:ascii="Times New Roman" w:eastAsia="Times New Roman" w:hAnsi="Times New Roman" w:cs="Times New Roman"/>
                <w:b/>
                <w:bCs/>
                <w:color w:val="000000"/>
                <w:sz w:val="22"/>
                <w:szCs w:val="22"/>
                <w:lang w:val="en-US"/>
              </w:rPr>
              <w:t xml:space="preserve"> Solving</w:t>
            </w:r>
          </w:p>
        </w:tc>
      </w:tr>
      <w:tr w:rsidR="00DC5479" w14:paraId="5E0334F6" w14:textId="77777777">
        <w:trPr>
          <w:trHeight w:val="842"/>
        </w:trPr>
        <w:tc>
          <w:tcPr>
            <w:tcW w:w="1973"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06A2618"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Criteria</w:t>
            </w:r>
          </w:p>
        </w:tc>
        <w:tc>
          <w:tcPr>
            <w:tcW w:w="1409" w:type="dxa"/>
            <w:tcBorders>
              <w:top w:val="single" w:sz="4" w:space="0" w:color="000000"/>
              <w:left w:val="nil"/>
              <w:bottom w:val="single" w:sz="4" w:space="0" w:color="000000"/>
              <w:right w:val="single" w:sz="4" w:space="0" w:color="000000"/>
            </w:tcBorders>
            <w:shd w:val="clear" w:color="auto" w:fill="00FFFF"/>
            <w:vAlign w:val="center"/>
          </w:tcPr>
          <w:p w14:paraId="23443818"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2057" w:type="dxa"/>
            <w:tcBorders>
              <w:top w:val="single" w:sz="4" w:space="0" w:color="000000"/>
              <w:left w:val="nil"/>
              <w:bottom w:val="single" w:sz="4" w:space="0" w:color="000000"/>
              <w:right w:val="single" w:sz="4" w:space="0" w:color="000000"/>
            </w:tcBorders>
            <w:shd w:val="clear" w:color="auto" w:fill="00FFFF"/>
            <w:vAlign w:val="center"/>
          </w:tcPr>
          <w:p w14:paraId="0B28AE3D"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(Exemplary)</w:t>
            </w:r>
          </w:p>
        </w:tc>
        <w:tc>
          <w:tcPr>
            <w:tcW w:w="1493" w:type="dxa"/>
            <w:tcBorders>
              <w:top w:val="single" w:sz="4" w:space="0" w:color="000000"/>
              <w:left w:val="nil"/>
              <w:bottom w:val="single" w:sz="4" w:space="0" w:color="000000"/>
              <w:right w:val="single" w:sz="4" w:space="0" w:color="000000"/>
            </w:tcBorders>
            <w:shd w:val="clear" w:color="auto" w:fill="00FFFF"/>
            <w:vAlign w:val="center"/>
          </w:tcPr>
          <w:p w14:paraId="32B11282"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(Proficient)</w:t>
            </w:r>
          </w:p>
        </w:tc>
        <w:tc>
          <w:tcPr>
            <w:tcW w:w="1773" w:type="dxa"/>
            <w:tcBorders>
              <w:top w:val="single" w:sz="4" w:space="0" w:color="000000"/>
              <w:left w:val="nil"/>
              <w:bottom w:val="single" w:sz="4" w:space="0" w:color="000000"/>
              <w:right w:val="single" w:sz="4" w:space="0" w:color="000000"/>
            </w:tcBorders>
            <w:shd w:val="clear" w:color="auto" w:fill="00FFFF"/>
            <w:vAlign w:val="center"/>
          </w:tcPr>
          <w:p w14:paraId="4E1FCF7B"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(Developing)</w:t>
            </w:r>
          </w:p>
        </w:tc>
        <w:tc>
          <w:tcPr>
            <w:tcW w:w="1795" w:type="dxa"/>
            <w:tcBorders>
              <w:top w:val="single" w:sz="4" w:space="0" w:color="000000"/>
              <w:left w:val="nil"/>
              <w:bottom w:val="single" w:sz="4" w:space="0" w:color="000000"/>
              <w:right w:val="single" w:sz="4" w:space="0" w:color="000000"/>
            </w:tcBorders>
            <w:shd w:val="clear" w:color="auto" w:fill="00FFFF"/>
            <w:vAlign w:val="center"/>
          </w:tcPr>
          <w:p w14:paraId="35677BC0" w14:textId="77777777" w:rsidR="00DC5479" w:rsidRDefault="00000000" w:rsidP="009472B5">
            <w:pPr>
              <w:spacing w:after="0" w:line="24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(Beginning)</w:t>
            </w:r>
          </w:p>
        </w:tc>
      </w:tr>
      <w:tr w:rsidR="00DC5479" w14:paraId="49053517" w14:textId="77777777">
        <w:trPr>
          <w:trHeight w:val="1618"/>
        </w:trPr>
        <w:tc>
          <w:tcPr>
            <w:tcW w:w="1973" w:type="dxa"/>
            <w:tcBorders>
              <w:top w:val="nil"/>
              <w:left w:val="single" w:sz="4" w:space="0" w:color="000000"/>
              <w:bottom w:val="single" w:sz="4" w:space="0" w:color="000000"/>
              <w:right w:val="single" w:sz="4" w:space="0" w:color="000000"/>
            </w:tcBorders>
            <w:vAlign w:val="center"/>
          </w:tcPr>
          <w:p w14:paraId="3C13B4C2"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Problem Understanding</w:t>
            </w:r>
          </w:p>
        </w:tc>
        <w:tc>
          <w:tcPr>
            <w:tcW w:w="1409" w:type="dxa"/>
            <w:tcBorders>
              <w:top w:val="nil"/>
              <w:left w:val="nil"/>
              <w:bottom w:val="single" w:sz="4" w:space="0" w:color="000000"/>
              <w:right w:val="single" w:sz="4" w:space="0" w:color="000000"/>
            </w:tcBorders>
            <w:vAlign w:val="center"/>
          </w:tcPr>
          <w:p w14:paraId="5B0A45D3"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tc>
        <w:tc>
          <w:tcPr>
            <w:tcW w:w="2057" w:type="dxa"/>
            <w:tcBorders>
              <w:top w:val="nil"/>
              <w:left w:val="nil"/>
              <w:bottom w:val="single" w:sz="4" w:space="0" w:color="000000"/>
              <w:right w:val="single" w:sz="4" w:space="0" w:color="000000"/>
            </w:tcBorders>
            <w:vAlign w:val="center"/>
          </w:tcPr>
          <w:p w14:paraId="34259734"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Clearly interprets problem, identifies all parameters and requirements accurately</w:t>
            </w:r>
          </w:p>
        </w:tc>
        <w:tc>
          <w:tcPr>
            <w:tcW w:w="1493" w:type="dxa"/>
            <w:tcBorders>
              <w:top w:val="nil"/>
              <w:left w:val="nil"/>
              <w:bottom w:val="single" w:sz="4" w:space="0" w:color="000000"/>
              <w:right w:val="single" w:sz="4" w:space="0" w:color="000000"/>
            </w:tcBorders>
            <w:vAlign w:val="center"/>
          </w:tcPr>
          <w:p w14:paraId="212680C8"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Understands problem with minor gaps</w:t>
            </w:r>
          </w:p>
        </w:tc>
        <w:tc>
          <w:tcPr>
            <w:tcW w:w="1773" w:type="dxa"/>
            <w:tcBorders>
              <w:top w:val="nil"/>
              <w:left w:val="nil"/>
              <w:bottom w:val="single" w:sz="4" w:space="0" w:color="000000"/>
              <w:right w:val="single" w:sz="4" w:space="0" w:color="000000"/>
            </w:tcBorders>
            <w:vAlign w:val="center"/>
          </w:tcPr>
          <w:p w14:paraId="5D2738CB"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 understanding; misses key elements</w:t>
            </w:r>
          </w:p>
        </w:tc>
        <w:tc>
          <w:tcPr>
            <w:tcW w:w="1795" w:type="dxa"/>
            <w:tcBorders>
              <w:top w:val="nil"/>
              <w:left w:val="nil"/>
              <w:bottom w:val="single" w:sz="4" w:space="0" w:color="000000"/>
              <w:right w:val="single" w:sz="4" w:space="0" w:color="000000"/>
            </w:tcBorders>
            <w:vAlign w:val="center"/>
          </w:tcPr>
          <w:p w14:paraId="44BAB02B"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Misinterprets or unable to understand problem</w:t>
            </w:r>
          </w:p>
        </w:tc>
      </w:tr>
      <w:tr w:rsidR="00DC5479" w14:paraId="29830DA0" w14:textId="77777777">
        <w:trPr>
          <w:trHeight w:val="1350"/>
        </w:trPr>
        <w:tc>
          <w:tcPr>
            <w:tcW w:w="1973" w:type="dxa"/>
            <w:tcBorders>
              <w:top w:val="nil"/>
              <w:left w:val="single" w:sz="4" w:space="0" w:color="000000"/>
              <w:bottom w:val="single" w:sz="4" w:space="0" w:color="000000"/>
              <w:right w:val="single" w:sz="4" w:space="0" w:color="000000"/>
            </w:tcBorders>
            <w:vAlign w:val="center"/>
          </w:tcPr>
          <w:p w14:paraId="67D29A88"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Method Selection</w:t>
            </w:r>
          </w:p>
        </w:tc>
        <w:tc>
          <w:tcPr>
            <w:tcW w:w="1409" w:type="dxa"/>
            <w:tcBorders>
              <w:top w:val="nil"/>
              <w:left w:val="nil"/>
              <w:bottom w:val="single" w:sz="4" w:space="0" w:color="000000"/>
              <w:right w:val="single" w:sz="4" w:space="0" w:color="000000"/>
            </w:tcBorders>
            <w:vAlign w:val="center"/>
          </w:tcPr>
          <w:p w14:paraId="157F31D2"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tc>
        <w:tc>
          <w:tcPr>
            <w:tcW w:w="2057" w:type="dxa"/>
            <w:tcBorders>
              <w:top w:val="nil"/>
              <w:left w:val="nil"/>
              <w:bottom w:val="single" w:sz="4" w:space="0" w:color="000000"/>
              <w:right w:val="single" w:sz="4" w:space="0" w:color="000000"/>
            </w:tcBorders>
            <w:vAlign w:val="center"/>
          </w:tcPr>
          <w:p w14:paraId="4BA6F3AB"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Selects most appropriate method/formula with strong justification</w:t>
            </w:r>
          </w:p>
        </w:tc>
        <w:tc>
          <w:tcPr>
            <w:tcW w:w="1493" w:type="dxa"/>
            <w:tcBorders>
              <w:top w:val="nil"/>
              <w:left w:val="nil"/>
              <w:bottom w:val="single" w:sz="4" w:space="0" w:color="000000"/>
              <w:right w:val="single" w:sz="4" w:space="0" w:color="000000"/>
            </w:tcBorders>
            <w:vAlign w:val="center"/>
          </w:tcPr>
          <w:p w14:paraId="5EDED1AB"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Selects correct method with minor errors</w:t>
            </w:r>
          </w:p>
        </w:tc>
        <w:tc>
          <w:tcPr>
            <w:tcW w:w="1773" w:type="dxa"/>
            <w:tcBorders>
              <w:top w:val="nil"/>
              <w:left w:val="nil"/>
              <w:bottom w:val="single" w:sz="4" w:space="0" w:color="000000"/>
              <w:right w:val="single" w:sz="4" w:space="0" w:color="000000"/>
            </w:tcBorders>
            <w:vAlign w:val="center"/>
          </w:tcPr>
          <w:p w14:paraId="251E7234"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Inappropriate or partially correct method</w:t>
            </w:r>
          </w:p>
        </w:tc>
        <w:tc>
          <w:tcPr>
            <w:tcW w:w="1795" w:type="dxa"/>
            <w:tcBorders>
              <w:top w:val="nil"/>
              <w:left w:val="nil"/>
              <w:bottom w:val="single" w:sz="4" w:space="0" w:color="000000"/>
              <w:right w:val="single" w:sz="4" w:space="0" w:color="000000"/>
            </w:tcBorders>
            <w:vAlign w:val="center"/>
          </w:tcPr>
          <w:p w14:paraId="1C0FE9A5"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Unable to select method</w:t>
            </w:r>
          </w:p>
        </w:tc>
      </w:tr>
      <w:tr w:rsidR="00DC5479" w14:paraId="373AE3FF" w14:textId="77777777">
        <w:trPr>
          <w:trHeight w:val="1350"/>
        </w:trPr>
        <w:tc>
          <w:tcPr>
            <w:tcW w:w="1973" w:type="dxa"/>
            <w:tcBorders>
              <w:top w:val="nil"/>
              <w:left w:val="single" w:sz="4" w:space="0" w:color="000000"/>
              <w:bottom w:val="single" w:sz="4" w:space="0" w:color="000000"/>
              <w:right w:val="single" w:sz="4" w:space="0" w:color="000000"/>
            </w:tcBorders>
            <w:vAlign w:val="center"/>
          </w:tcPr>
          <w:p w14:paraId="23AE6CD2"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Solution Process</w:t>
            </w:r>
          </w:p>
        </w:tc>
        <w:tc>
          <w:tcPr>
            <w:tcW w:w="1409" w:type="dxa"/>
            <w:tcBorders>
              <w:top w:val="nil"/>
              <w:left w:val="nil"/>
              <w:bottom w:val="single" w:sz="4" w:space="0" w:color="000000"/>
              <w:right w:val="single" w:sz="4" w:space="0" w:color="000000"/>
            </w:tcBorders>
            <w:vAlign w:val="center"/>
          </w:tcPr>
          <w:p w14:paraId="759188E1"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tc>
        <w:tc>
          <w:tcPr>
            <w:tcW w:w="2057" w:type="dxa"/>
            <w:tcBorders>
              <w:top w:val="nil"/>
              <w:left w:val="nil"/>
              <w:bottom w:val="single" w:sz="4" w:space="0" w:color="000000"/>
              <w:right w:val="single" w:sz="4" w:space="0" w:color="000000"/>
            </w:tcBorders>
            <w:vAlign w:val="center"/>
          </w:tcPr>
          <w:p w14:paraId="6B3D22B6"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Logical, systematic steps with correct approach throughout</w:t>
            </w:r>
          </w:p>
        </w:tc>
        <w:tc>
          <w:tcPr>
            <w:tcW w:w="1493" w:type="dxa"/>
            <w:tcBorders>
              <w:top w:val="nil"/>
              <w:left w:val="nil"/>
              <w:bottom w:val="single" w:sz="4" w:space="0" w:color="000000"/>
              <w:right w:val="single" w:sz="4" w:space="0" w:color="000000"/>
            </w:tcBorders>
            <w:vAlign w:val="center"/>
          </w:tcPr>
          <w:p w14:paraId="23698D71"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steps with minor mistakes</w:t>
            </w:r>
          </w:p>
        </w:tc>
        <w:tc>
          <w:tcPr>
            <w:tcW w:w="1773" w:type="dxa"/>
            <w:tcBorders>
              <w:top w:val="nil"/>
              <w:left w:val="nil"/>
              <w:bottom w:val="single" w:sz="4" w:space="0" w:color="000000"/>
              <w:right w:val="single" w:sz="4" w:space="0" w:color="000000"/>
            </w:tcBorders>
            <w:vAlign w:val="center"/>
          </w:tcPr>
          <w:p w14:paraId="2363DC21"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Disorganized steps; multiple errors</w:t>
            </w:r>
          </w:p>
        </w:tc>
        <w:tc>
          <w:tcPr>
            <w:tcW w:w="1795" w:type="dxa"/>
            <w:tcBorders>
              <w:top w:val="nil"/>
              <w:left w:val="nil"/>
              <w:bottom w:val="single" w:sz="4" w:space="0" w:color="000000"/>
              <w:right w:val="single" w:sz="4" w:space="0" w:color="000000"/>
            </w:tcBorders>
            <w:vAlign w:val="center"/>
          </w:tcPr>
          <w:p w14:paraId="49009AAE"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clear process</w:t>
            </w:r>
          </w:p>
        </w:tc>
      </w:tr>
      <w:tr w:rsidR="00DC5479" w14:paraId="02241167" w14:textId="77777777">
        <w:trPr>
          <w:trHeight w:val="814"/>
        </w:trPr>
        <w:tc>
          <w:tcPr>
            <w:tcW w:w="1973" w:type="dxa"/>
            <w:tcBorders>
              <w:top w:val="nil"/>
              <w:left w:val="single" w:sz="4" w:space="0" w:color="000000"/>
              <w:bottom w:val="single" w:sz="4" w:space="0" w:color="000000"/>
              <w:right w:val="single" w:sz="4" w:space="0" w:color="000000"/>
            </w:tcBorders>
            <w:vAlign w:val="center"/>
          </w:tcPr>
          <w:p w14:paraId="69497EDB"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Accuracy of Calculation</w:t>
            </w:r>
          </w:p>
        </w:tc>
        <w:tc>
          <w:tcPr>
            <w:tcW w:w="1409" w:type="dxa"/>
            <w:tcBorders>
              <w:top w:val="nil"/>
              <w:left w:val="nil"/>
              <w:bottom w:val="single" w:sz="4" w:space="0" w:color="000000"/>
              <w:right w:val="single" w:sz="4" w:space="0" w:color="000000"/>
            </w:tcBorders>
            <w:vAlign w:val="center"/>
          </w:tcPr>
          <w:p w14:paraId="439493DD"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tc>
        <w:tc>
          <w:tcPr>
            <w:tcW w:w="2057" w:type="dxa"/>
            <w:tcBorders>
              <w:top w:val="nil"/>
              <w:left w:val="nil"/>
              <w:bottom w:val="single" w:sz="4" w:space="0" w:color="000000"/>
              <w:right w:val="single" w:sz="4" w:space="0" w:color="000000"/>
            </w:tcBorders>
            <w:vAlign w:val="center"/>
          </w:tcPr>
          <w:p w14:paraId="35F96C3D"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All calculations accurate; correct final answer</w:t>
            </w:r>
          </w:p>
        </w:tc>
        <w:tc>
          <w:tcPr>
            <w:tcW w:w="1493" w:type="dxa"/>
            <w:tcBorders>
              <w:top w:val="nil"/>
              <w:left w:val="nil"/>
              <w:bottom w:val="single" w:sz="4" w:space="0" w:color="000000"/>
              <w:right w:val="single" w:sz="4" w:space="0" w:color="000000"/>
            </w:tcBorders>
            <w:vAlign w:val="center"/>
          </w:tcPr>
          <w:p w14:paraId="3CBA29AA"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Minor calculation errors</w:t>
            </w:r>
          </w:p>
        </w:tc>
        <w:tc>
          <w:tcPr>
            <w:tcW w:w="1773" w:type="dxa"/>
            <w:tcBorders>
              <w:top w:val="nil"/>
              <w:left w:val="nil"/>
              <w:bottom w:val="single" w:sz="4" w:space="0" w:color="000000"/>
              <w:right w:val="single" w:sz="4" w:space="0" w:color="000000"/>
            </w:tcBorders>
            <w:vAlign w:val="center"/>
          </w:tcPr>
          <w:p w14:paraId="4CDD3FDD"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Frequent errors; incorrect final answer</w:t>
            </w:r>
          </w:p>
        </w:tc>
        <w:tc>
          <w:tcPr>
            <w:tcW w:w="1795" w:type="dxa"/>
            <w:tcBorders>
              <w:top w:val="nil"/>
              <w:left w:val="nil"/>
              <w:bottom w:val="single" w:sz="4" w:space="0" w:color="000000"/>
              <w:right w:val="single" w:sz="4" w:space="0" w:color="000000"/>
            </w:tcBorders>
            <w:vAlign w:val="center"/>
          </w:tcPr>
          <w:p w14:paraId="5EE7EAB5"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valid calculations</w:t>
            </w:r>
          </w:p>
        </w:tc>
      </w:tr>
      <w:tr w:rsidR="00DC5479" w14:paraId="0B3B8FC8" w14:textId="77777777">
        <w:trPr>
          <w:trHeight w:val="1091"/>
        </w:trPr>
        <w:tc>
          <w:tcPr>
            <w:tcW w:w="1973" w:type="dxa"/>
            <w:tcBorders>
              <w:top w:val="nil"/>
              <w:left w:val="single" w:sz="4" w:space="0" w:color="000000"/>
              <w:bottom w:val="single" w:sz="4" w:space="0" w:color="000000"/>
              <w:right w:val="single" w:sz="4" w:space="0" w:color="000000"/>
            </w:tcBorders>
            <w:vAlign w:val="center"/>
          </w:tcPr>
          <w:p w14:paraId="3CBC4242"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Interpretation of Results</w:t>
            </w:r>
          </w:p>
        </w:tc>
        <w:tc>
          <w:tcPr>
            <w:tcW w:w="1409" w:type="dxa"/>
            <w:tcBorders>
              <w:top w:val="nil"/>
              <w:left w:val="nil"/>
              <w:bottom w:val="single" w:sz="4" w:space="0" w:color="000000"/>
              <w:right w:val="single" w:sz="4" w:space="0" w:color="000000"/>
            </w:tcBorders>
            <w:vAlign w:val="center"/>
          </w:tcPr>
          <w:p w14:paraId="1D46AD68"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15%</w:t>
            </w:r>
          </w:p>
        </w:tc>
        <w:tc>
          <w:tcPr>
            <w:tcW w:w="2057" w:type="dxa"/>
            <w:tcBorders>
              <w:top w:val="nil"/>
              <w:left w:val="nil"/>
              <w:bottom w:val="single" w:sz="4" w:space="0" w:color="000000"/>
              <w:right w:val="single" w:sz="4" w:space="0" w:color="000000"/>
            </w:tcBorders>
            <w:vAlign w:val="center"/>
          </w:tcPr>
          <w:p w14:paraId="3B772794"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Clearly interprets results with units and engineering relevance</w:t>
            </w:r>
          </w:p>
        </w:tc>
        <w:tc>
          <w:tcPr>
            <w:tcW w:w="1493" w:type="dxa"/>
            <w:tcBorders>
              <w:top w:val="nil"/>
              <w:left w:val="nil"/>
              <w:bottom w:val="single" w:sz="4" w:space="0" w:color="000000"/>
              <w:right w:val="single" w:sz="4" w:space="0" w:color="000000"/>
            </w:tcBorders>
            <w:vAlign w:val="center"/>
          </w:tcPr>
          <w:p w14:paraId="65362677"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interpretation with minor omissions</w:t>
            </w:r>
          </w:p>
        </w:tc>
        <w:tc>
          <w:tcPr>
            <w:tcW w:w="1773" w:type="dxa"/>
            <w:tcBorders>
              <w:top w:val="nil"/>
              <w:left w:val="nil"/>
              <w:bottom w:val="single" w:sz="4" w:space="0" w:color="000000"/>
              <w:right w:val="single" w:sz="4" w:space="0" w:color="000000"/>
            </w:tcBorders>
            <w:vAlign w:val="center"/>
          </w:tcPr>
          <w:p w14:paraId="696E8AEE"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unclear interpretation</w:t>
            </w:r>
          </w:p>
        </w:tc>
        <w:tc>
          <w:tcPr>
            <w:tcW w:w="1795" w:type="dxa"/>
            <w:tcBorders>
              <w:top w:val="nil"/>
              <w:left w:val="nil"/>
              <w:bottom w:val="single" w:sz="4" w:space="0" w:color="000000"/>
              <w:right w:val="single" w:sz="4" w:space="0" w:color="000000"/>
            </w:tcBorders>
            <w:vAlign w:val="center"/>
          </w:tcPr>
          <w:p w14:paraId="50D4B549" w14:textId="77777777" w:rsidR="00DC5479" w:rsidRDefault="00000000" w:rsidP="009472B5">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interpretation</w:t>
            </w:r>
          </w:p>
        </w:tc>
      </w:tr>
    </w:tbl>
    <w:p w14:paraId="0707B278" w14:textId="77777777" w:rsidR="00DC5479" w:rsidRDefault="00000000" w:rsidP="009472B5">
      <w:pPr>
        <w:spacing w:after="0" w:line="240" w:lineRule="auto"/>
        <w:jc w:val="both"/>
        <w:rPr>
          <w:rFonts w:ascii="Arial" w:eastAsia="Arial" w:hAnsi="Arial" w:cs="Arial"/>
          <w:b/>
          <w:bCs/>
          <w:color w:val="000000"/>
        </w:rPr>
      </w:pPr>
      <w:r>
        <w:rPr>
          <w:rFonts w:eastAsia="Times New Roman"/>
          <w:b/>
          <w:bCs/>
        </w:rPr>
        <w:t>Marks Evaluation:</w:t>
      </w:r>
    </w:p>
    <w:tbl>
      <w:tblPr>
        <w:tblW w:w="10572" w:type="dxa"/>
        <w:tblInd w:w="-373" w:type="dxa"/>
        <w:tblLayout w:type="fixed"/>
        <w:tblLook w:val="04A0" w:firstRow="1" w:lastRow="0" w:firstColumn="1" w:lastColumn="0" w:noHBand="0" w:noVBand="1"/>
      </w:tblPr>
      <w:tblGrid>
        <w:gridCol w:w="1133"/>
        <w:gridCol w:w="2021"/>
        <w:gridCol w:w="1627"/>
        <w:gridCol w:w="1493"/>
        <w:gridCol w:w="1492"/>
        <w:gridCol w:w="1678"/>
        <w:gridCol w:w="1128"/>
      </w:tblGrid>
      <w:tr w:rsidR="00DC5479" w14:paraId="56190CC2" w14:textId="77777777">
        <w:trPr>
          <w:trHeight w:val="984"/>
        </w:trPr>
        <w:tc>
          <w:tcPr>
            <w:tcW w:w="1133" w:type="dxa"/>
            <w:tcBorders>
              <w:top w:val="single" w:sz="4" w:space="0" w:color="auto"/>
              <w:left w:val="single" w:sz="4" w:space="0" w:color="auto"/>
              <w:bottom w:val="single" w:sz="4" w:space="0" w:color="auto"/>
              <w:right w:val="single" w:sz="4" w:space="0" w:color="auto"/>
            </w:tcBorders>
            <w:shd w:val="clear" w:color="000000" w:fill="FFE699"/>
            <w:vAlign w:val="center"/>
          </w:tcPr>
          <w:p w14:paraId="4D564BA8" w14:textId="77777777" w:rsidR="00DC5479" w:rsidRDefault="00000000" w:rsidP="009472B5">
            <w:pPr>
              <w:jc w:val="both"/>
              <w:rPr>
                <w:rFonts w:eastAsia="Times New Roman"/>
                <w:b/>
                <w:bCs/>
                <w:color w:val="000000"/>
              </w:rPr>
            </w:pPr>
            <w:r>
              <w:rPr>
                <w:b/>
                <w:bCs/>
              </w:rPr>
              <w:t>Question No.</w:t>
            </w:r>
          </w:p>
        </w:tc>
        <w:tc>
          <w:tcPr>
            <w:tcW w:w="2021" w:type="dxa"/>
            <w:tcBorders>
              <w:top w:val="single" w:sz="4" w:space="0" w:color="auto"/>
              <w:left w:val="nil"/>
              <w:bottom w:val="single" w:sz="4" w:space="0" w:color="auto"/>
              <w:right w:val="single" w:sz="4" w:space="0" w:color="auto"/>
            </w:tcBorders>
            <w:shd w:val="clear" w:color="000000" w:fill="FFE699"/>
            <w:vAlign w:val="center"/>
          </w:tcPr>
          <w:p w14:paraId="02A1505D" w14:textId="77777777" w:rsidR="00DC5479" w:rsidRDefault="00000000" w:rsidP="009472B5">
            <w:pPr>
              <w:jc w:val="both"/>
              <w:rPr>
                <w:b/>
                <w:bCs/>
              </w:rPr>
            </w:pPr>
            <w:r>
              <w:rPr>
                <w:rFonts w:ascii="Times New Roman" w:eastAsia="Times New Roman" w:hAnsi="Times New Roman" w:cs="Times New Roman"/>
                <w:b/>
                <w:bCs/>
                <w:color w:val="000000"/>
                <w:sz w:val="22"/>
                <w:szCs w:val="22"/>
              </w:rPr>
              <w:t xml:space="preserve">Problem </w:t>
            </w:r>
            <w:proofErr w:type="spellStart"/>
            <w:r>
              <w:rPr>
                <w:rFonts w:ascii="Times New Roman" w:eastAsia="Times New Roman" w:hAnsi="Times New Roman" w:cs="Times New Roman"/>
                <w:b/>
                <w:bCs/>
                <w:color w:val="000000"/>
                <w:sz w:val="22"/>
                <w:szCs w:val="22"/>
              </w:rPr>
              <w:t>Understandin</w:t>
            </w:r>
            <w:proofErr w:type="spellEnd"/>
            <w:r>
              <w:rPr>
                <w:rFonts w:ascii="Times New Roman" w:eastAsia="Times New Roman" w:hAnsi="Times New Roman" w:cs="Times New Roman"/>
                <w:b/>
                <w:bCs/>
                <w:color w:val="000000"/>
                <w:sz w:val="22"/>
                <w:szCs w:val="22"/>
                <w:lang w:val="en-US"/>
              </w:rPr>
              <w:t xml:space="preserve"> </w:t>
            </w:r>
            <w:proofErr w:type="gramStart"/>
            <w:r>
              <w:rPr>
                <w:rFonts w:ascii="Times New Roman" w:eastAsia="Times New Roman" w:hAnsi="Times New Roman" w:cs="Times New Roman"/>
                <w:b/>
                <w:bCs/>
                <w:color w:val="000000"/>
                <w:sz w:val="22"/>
                <w:szCs w:val="22"/>
                <w:lang w:val="en-US"/>
              </w:rPr>
              <w:t xml:space="preserve">   </w:t>
            </w:r>
            <w:r>
              <w:rPr>
                <w:b/>
                <w:bCs/>
              </w:rPr>
              <w:t>(</w:t>
            </w:r>
            <w:proofErr w:type="gramEnd"/>
            <w:r>
              <w:rPr>
                <w:b/>
                <w:bCs/>
              </w:rPr>
              <w:t>2</w:t>
            </w:r>
            <w:r>
              <w:rPr>
                <w:b/>
                <w:bCs/>
                <w:lang w:val="en-US"/>
              </w:rPr>
              <w:t>0</w:t>
            </w:r>
            <w:r>
              <w:rPr>
                <w:b/>
                <w:bCs/>
              </w:rPr>
              <w:t>%)</w:t>
            </w:r>
          </w:p>
        </w:tc>
        <w:tc>
          <w:tcPr>
            <w:tcW w:w="1627" w:type="dxa"/>
            <w:tcBorders>
              <w:top w:val="single" w:sz="4" w:space="0" w:color="auto"/>
              <w:left w:val="nil"/>
              <w:bottom w:val="single" w:sz="4" w:space="0" w:color="auto"/>
              <w:right w:val="single" w:sz="4" w:space="0" w:color="auto"/>
            </w:tcBorders>
            <w:shd w:val="clear" w:color="000000" w:fill="FFE699"/>
            <w:vAlign w:val="center"/>
          </w:tcPr>
          <w:p w14:paraId="0194BB95" w14:textId="77777777" w:rsidR="00DC5479" w:rsidRDefault="00000000" w:rsidP="009472B5">
            <w:pPr>
              <w:jc w:val="both"/>
              <w:rPr>
                <w:b/>
                <w:bCs/>
              </w:rPr>
            </w:pPr>
            <w:r>
              <w:rPr>
                <w:rFonts w:ascii="Times New Roman" w:eastAsia="Times New Roman" w:hAnsi="Times New Roman" w:cs="Times New Roman"/>
                <w:b/>
                <w:bCs/>
                <w:color w:val="000000"/>
                <w:sz w:val="22"/>
                <w:szCs w:val="22"/>
              </w:rPr>
              <w:t xml:space="preserve">Method </w:t>
            </w:r>
            <w:proofErr w:type="gramStart"/>
            <w:r>
              <w:rPr>
                <w:rFonts w:ascii="Times New Roman" w:eastAsia="Times New Roman" w:hAnsi="Times New Roman" w:cs="Times New Roman"/>
                <w:b/>
                <w:bCs/>
                <w:color w:val="000000"/>
                <w:sz w:val="22"/>
                <w:szCs w:val="22"/>
              </w:rPr>
              <w:t>Selection</w:t>
            </w:r>
            <w:r>
              <w:rPr>
                <w:b/>
                <w:bCs/>
              </w:rPr>
              <w:t>(</w:t>
            </w:r>
            <w:proofErr w:type="gramEnd"/>
            <w:r>
              <w:rPr>
                <w:b/>
                <w:bCs/>
              </w:rPr>
              <w:t>2</w:t>
            </w:r>
            <w:r>
              <w:rPr>
                <w:b/>
                <w:bCs/>
                <w:lang w:val="en-US"/>
              </w:rPr>
              <w:t>0</w:t>
            </w:r>
            <w:r>
              <w:rPr>
                <w:b/>
                <w:bCs/>
              </w:rPr>
              <w:t>%)</w:t>
            </w:r>
          </w:p>
        </w:tc>
        <w:tc>
          <w:tcPr>
            <w:tcW w:w="1493" w:type="dxa"/>
            <w:tcBorders>
              <w:top w:val="single" w:sz="4" w:space="0" w:color="auto"/>
              <w:left w:val="nil"/>
              <w:bottom w:val="single" w:sz="4" w:space="0" w:color="auto"/>
              <w:right w:val="single" w:sz="4" w:space="0" w:color="auto"/>
            </w:tcBorders>
            <w:shd w:val="clear" w:color="000000" w:fill="FFE699"/>
            <w:vAlign w:val="center"/>
          </w:tcPr>
          <w:p w14:paraId="41ECF4A9" w14:textId="77777777" w:rsidR="00DC5479" w:rsidRDefault="00000000" w:rsidP="009472B5">
            <w:pPr>
              <w:jc w:val="both"/>
              <w:rPr>
                <w:rFonts w:eastAsia="Times New Roman"/>
                <w:b/>
                <w:bCs/>
                <w:color w:val="000000"/>
              </w:rPr>
            </w:pPr>
            <w:r>
              <w:rPr>
                <w:rFonts w:ascii="Times New Roman" w:eastAsia="Times New Roman" w:hAnsi="Times New Roman" w:cs="Times New Roman"/>
                <w:b/>
                <w:bCs/>
                <w:color w:val="000000"/>
                <w:sz w:val="22"/>
                <w:szCs w:val="22"/>
              </w:rPr>
              <w:t xml:space="preserve">Solution </w:t>
            </w:r>
            <w:proofErr w:type="gramStart"/>
            <w:r>
              <w:rPr>
                <w:rFonts w:ascii="Times New Roman" w:eastAsia="Times New Roman" w:hAnsi="Times New Roman" w:cs="Times New Roman"/>
                <w:b/>
                <w:bCs/>
                <w:color w:val="000000"/>
                <w:sz w:val="22"/>
                <w:szCs w:val="22"/>
              </w:rPr>
              <w:t>Process</w:t>
            </w:r>
            <w:r>
              <w:rPr>
                <w:b/>
                <w:bCs/>
              </w:rPr>
              <w:t>(</w:t>
            </w:r>
            <w:proofErr w:type="gramEnd"/>
            <w:r>
              <w:rPr>
                <w:b/>
                <w:bCs/>
              </w:rPr>
              <w:t>2</w:t>
            </w:r>
            <w:r>
              <w:rPr>
                <w:b/>
                <w:bCs/>
                <w:lang w:val="en-US"/>
              </w:rPr>
              <w:t>5</w:t>
            </w:r>
            <w:r>
              <w:rPr>
                <w:b/>
                <w:bCs/>
              </w:rPr>
              <w:t>%)</w:t>
            </w:r>
          </w:p>
        </w:tc>
        <w:tc>
          <w:tcPr>
            <w:tcW w:w="1492" w:type="dxa"/>
            <w:tcBorders>
              <w:top w:val="single" w:sz="4" w:space="0" w:color="auto"/>
              <w:left w:val="nil"/>
              <w:bottom w:val="single" w:sz="4" w:space="0" w:color="auto"/>
              <w:right w:val="single" w:sz="4" w:space="0" w:color="auto"/>
            </w:tcBorders>
            <w:shd w:val="clear" w:color="000000" w:fill="FFE699"/>
            <w:vAlign w:val="center"/>
          </w:tcPr>
          <w:p w14:paraId="3A72C457" w14:textId="77777777" w:rsidR="00DC5479" w:rsidRDefault="00000000" w:rsidP="009472B5">
            <w:pPr>
              <w:jc w:val="both"/>
              <w:rPr>
                <w:rFonts w:eastAsia="Times New Roman"/>
                <w:b/>
                <w:bCs/>
                <w:color w:val="000000"/>
              </w:rPr>
            </w:pPr>
            <w:r>
              <w:rPr>
                <w:rFonts w:ascii="Times New Roman" w:eastAsia="Times New Roman" w:hAnsi="Times New Roman" w:cs="Times New Roman"/>
                <w:b/>
                <w:bCs/>
                <w:color w:val="000000"/>
                <w:sz w:val="22"/>
                <w:szCs w:val="22"/>
              </w:rPr>
              <w:t>Accuracy of Calculation</w:t>
            </w:r>
            <w:r>
              <w:rPr>
                <w:rFonts w:ascii="Times New Roman" w:eastAsia="Times New Roman" w:hAnsi="Times New Roman" w:cs="Times New Roman"/>
                <w:b/>
                <w:bCs/>
                <w:color w:val="000000"/>
                <w:sz w:val="22"/>
                <w:szCs w:val="22"/>
                <w:lang w:val="en-US"/>
              </w:rPr>
              <w:t xml:space="preserve"> </w:t>
            </w:r>
            <w:r>
              <w:rPr>
                <w:b/>
                <w:bCs/>
              </w:rPr>
              <w:t>(20%)</w:t>
            </w:r>
          </w:p>
        </w:tc>
        <w:tc>
          <w:tcPr>
            <w:tcW w:w="1678" w:type="dxa"/>
            <w:tcBorders>
              <w:top w:val="single" w:sz="4" w:space="0" w:color="auto"/>
              <w:left w:val="nil"/>
              <w:bottom w:val="single" w:sz="4" w:space="0" w:color="auto"/>
              <w:right w:val="single" w:sz="4" w:space="0" w:color="auto"/>
            </w:tcBorders>
            <w:shd w:val="clear" w:color="000000" w:fill="FFE699"/>
            <w:vAlign w:val="center"/>
          </w:tcPr>
          <w:p w14:paraId="5FE3193E" w14:textId="77777777" w:rsidR="00DC5479" w:rsidRDefault="00000000" w:rsidP="009472B5">
            <w:pPr>
              <w:jc w:val="both"/>
              <w:rPr>
                <w:rFonts w:eastAsia="Times New Roman"/>
                <w:b/>
                <w:bCs/>
                <w:color w:val="000000"/>
              </w:rPr>
            </w:pPr>
            <w:r>
              <w:rPr>
                <w:rFonts w:ascii="Times New Roman" w:eastAsia="Times New Roman" w:hAnsi="Times New Roman" w:cs="Times New Roman"/>
                <w:b/>
                <w:bCs/>
                <w:color w:val="000000"/>
                <w:sz w:val="22"/>
                <w:szCs w:val="22"/>
              </w:rPr>
              <w:t>Interpretation of Results</w:t>
            </w:r>
            <w:r>
              <w:rPr>
                <w:b/>
                <w:bCs/>
              </w:rPr>
              <w:t xml:space="preserve"> (1</w:t>
            </w:r>
            <w:r>
              <w:rPr>
                <w:b/>
                <w:bCs/>
                <w:lang w:val="en-US"/>
              </w:rPr>
              <w:t>5</w:t>
            </w:r>
            <w:r>
              <w:rPr>
                <w:b/>
                <w:bCs/>
              </w:rPr>
              <w:t>%)</w:t>
            </w:r>
          </w:p>
        </w:tc>
        <w:tc>
          <w:tcPr>
            <w:tcW w:w="1128" w:type="dxa"/>
            <w:tcBorders>
              <w:top w:val="single" w:sz="4" w:space="0" w:color="auto"/>
              <w:left w:val="nil"/>
              <w:bottom w:val="single" w:sz="4" w:space="0" w:color="auto"/>
              <w:right w:val="single" w:sz="4" w:space="0" w:color="auto"/>
            </w:tcBorders>
            <w:shd w:val="clear" w:color="000000" w:fill="FFE699"/>
            <w:vAlign w:val="center"/>
          </w:tcPr>
          <w:p w14:paraId="264C3EFC" w14:textId="77777777" w:rsidR="00DC5479" w:rsidRDefault="00000000" w:rsidP="009472B5">
            <w:pPr>
              <w:jc w:val="both"/>
              <w:rPr>
                <w:rFonts w:eastAsia="Times New Roman"/>
                <w:b/>
                <w:bCs/>
                <w:color w:val="000000"/>
              </w:rPr>
            </w:pPr>
            <w:r>
              <w:rPr>
                <w:b/>
                <w:bCs/>
              </w:rPr>
              <w:t>Total Marks</w:t>
            </w:r>
            <w:r>
              <w:rPr>
                <w:b/>
                <w:bCs/>
                <w:lang w:val="en-US"/>
              </w:rPr>
              <w:t xml:space="preserve"> (100)</w:t>
            </w:r>
            <w:r>
              <w:rPr>
                <w:b/>
                <w:bCs/>
              </w:rPr>
              <w:t xml:space="preserve"> </w:t>
            </w:r>
          </w:p>
        </w:tc>
      </w:tr>
      <w:tr w:rsidR="00DC5479" w14:paraId="568976BE" w14:textId="77777777">
        <w:trPr>
          <w:trHeight w:val="370"/>
        </w:trPr>
        <w:tc>
          <w:tcPr>
            <w:tcW w:w="1133" w:type="dxa"/>
            <w:tcBorders>
              <w:top w:val="nil"/>
              <w:left w:val="single" w:sz="4" w:space="0" w:color="auto"/>
              <w:bottom w:val="single" w:sz="4" w:space="0" w:color="auto"/>
              <w:right w:val="single" w:sz="4" w:space="0" w:color="auto"/>
            </w:tcBorders>
            <w:noWrap/>
            <w:vAlign w:val="center"/>
          </w:tcPr>
          <w:p w14:paraId="1A0B45B2" w14:textId="77777777" w:rsidR="00DC5479" w:rsidRDefault="00000000" w:rsidP="009472B5">
            <w:pPr>
              <w:jc w:val="both"/>
              <w:rPr>
                <w:rFonts w:eastAsia="Times New Roman"/>
                <w:b/>
                <w:bCs/>
                <w:color w:val="000000"/>
              </w:rPr>
            </w:pPr>
            <w:r>
              <w:rPr>
                <w:rFonts w:eastAsia="Times New Roman"/>
                <w:b/>
                <w:bCs/>
                <w:color w:val="000000"/>
              </w:rPr>
              <w:t>Q1</w:t>
            </w:r>
          </w:p>
        </w:tc>
        <w:tc>
          <w:tcPr>
            <w:tcW w:w="2021" w:type="dxa"/>
            <w:tcBorders>
              <w:top w:val="nil"/>
              <w:left w:val="nil"/>
              <w:bottom w:val="single" w:sz="4" w:space="0" w:color="auto"/>
              <w:right w:val="single" w:sz="4" w:space="0" w:color="auto"/>
            </w:tcBorders>
            <w:noWrap/>
            <w:vAlign w:val="center"/>
          </w:tcPr>
          <w:p w14:paraId="3D7D81A0" w14:textId="77777777" w:rsidR="00DC5479" w:rsidRDefault="00DC5479" w:rsidP="009472B5">
            <w:pPr>
              <w:jc w:val="both"/>
              <w:rPr>
                <w:rFonts w:eastAsia="Times New Roman"/>
                <w:color w:val="000000"/>
                <w:lang w:val="en-US"/>
              </w:rPr>
            </w:pPr>
          </w:p>
        </w:tc>
        <w:tc>
          <w:tcPr>
            <w:tcW w:w="1627" w:type="dxa"/>
            <w:tcBorders>
              <w:top w:val="nil"/>
              <w:left w:val="nil"/>
              <w:bottom w:val="single" w:sz="4" w:space="0" w:color="auto"/>
              <w:right w:val="single" w:sz="4" w:space="0" w:color="auto"/>
            </w:tcBorders>
            <w:noWrap/>
            <w:vAlign w:val="center"/>
          </w:tcPr>
          <w:p w14:paraId="12E2A74D" w14:textId="77777777" w:rsidR="00DC5479" w:rsidRDefault="00DC5479" w:rsidP="009472B5">
            <w:pPr>
              <w:jc w:val="both"/>
              <w:rPr>
                <w:rFonts w:eastAsia="Times New Roman"/>
                <w:color w:val="000000"/>
                <w:lang w:val="en-US"/>
              </w:rPr>
            </w:pPr>
          </w:p>
        </w:tc>
        <w:tc>
          <w:tcPr>
            <w:tcW w:w="1493" w:type="dxa"/>
            <w:tcBorders>
              <w:top w:val="nil"/>
              <w:left w:val="nil"/>
              <w:bottom w:val="single" w:sz="4" w:space="0" w:color="auto"/>
              <w:right w:val="single" w:sz="4" w:space="0" w:color="auto"/>
            </w:tcBorders>
            <w:noWrap/>
            <w:vAlign w:val="center"/>
          </w:tcPr>
          <w:p w14:paraId="1C38F616" w14:textId="77777777" w:rsidR="00DC5479" w:rsidRDefault="00DC5479" w:rsidP="009472B5">
            <w:pPr>
              <w:jc w:val="both"/>
              <w:rPr>
                <w:rFonts w:eastAsia="Times New Roman"/>
                <w:color w:val="000000"/>
                <w:lang w:val="en-US"/>
              </w:rPr>
            </w:pPr>
          </w:p>
        </w:tc>
        <w:tc>
          <w:tcPr>
            <w:tcW w:w="1492" w:type="dxa"/>
            <w:tcBorders>
              <w:top w:val="nil"/>
              <w:left w:val="nil"/>
              <w:bottom w:val="single" w:sz="4" w:space="0" w:color="auto"/>
              <w:right w:val="single" w:sz="4" w:space="0" w:color="auto"/>
            </w:tcBorders>
            <w:noWrap/>
            <w:vAlign w:val="center"/>
          </w:tcPr>
          <w:p w14:paraId="50457DE9" w14:textId="77777777" w:rsidR="00DC5479" w:rsidRDefault="00DC5479" w:rsidP="009472B5">
            <w:pPr>
              <w:jc w:val="both"/>
              <w:rPr>
                <w:rFonts w:eastAsia="Times New Roman"/>
                <w:color w:val="000000"/>
                <w:lang w:val="en-US"/>
              </w:rPr>
            </w:pPr>
          </w:p>
        </w:tc>
        <w:tc>
          <w:tcPr>
            <w:tcW w:w="1678" w:type="dxa"/>
            <w:tcBorders>
              <w:top w:val="nil"/>
              <w:left w:val="nil"/>
              <w:bottom w:val="single" w:sz="4" w:space="0" w:color="auto"/>
              <w:right w:val="single" w:sz="4" w:space="0" w:color="auto"/>
            </w:tcBorders>
            <w:noWrap/>
            <w:vAlign w:val="center"/>
          </w:tcPr>
          <w:p w14:paraId="14FC3E45" w14:textId="77777777" w:rsidR="00DC5479" w:rsidRDefault="00DC5479" w:rsidP="009472B5">
            <w:pPr>
              <w:jc w:val="both"/>
              <w:rPr>
                <w:rFonts w:eastAsia="Times New Roman"/>
                <w:color w:val="000000"/>
                <w:lang w:val="en-US"/>
              </w:rPr>
            </w:pPr>
          </w:p>
        </w:tc>
        <w:tc>
          <w:tcPr>
            <w:tcW w:w="1128" w:type="dxa"/>
            <w:tcBorders>
              <w:top w:val="nil"/>
              <w:left w:val="nil"/>
              <w:bottom w:val="single" w:sz="4" w:space="0" w:color="auto"/>
              <w:right w:val="single" w:sz="4" w:space="0" w:color="auto"/>
            </w:tcBorders>
            <w:noWrap/>
            <w:vAlign w:val="center"/>
          </w:tcPr>
          <w:p w14:paraId="2BEDA2C0" w14:textId="77777777" w:rsidR="00DC5479" w:rsidRDefault="00DC5479" w:rsidP="009472B5">
            <w:pPr>
              <w:jc w:val="both"/>
              <w:rPr>
                <w:rFonts w:eastAsia="Times New Roman"/>
                <w:color w:val="000000"/>
                <w:lang w:val="en-US"/>
              </w:rPr>
            </w:pPr>
          </w:p>
        </w:tc>
      </w:tr>
      <w:tr w:rsidR="00DC5479" w14:paraId="1232CAFB"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729D2C70" w14:textId="77777777" w:rsidR="00DC5479" w:rsidRDefault="00000000" w:rsidP="009472B5">
            <w:pPr>
              <w:jc w:val="both"/>
              <w:rPr>
                <w:rFonts w:eastAsia="Times New Roman"/>
                <w:b/>
                <w:bCs/>
                <w:color w:val="000000"/>
              </w:rPr>
            </w:pPr>
            <w:r>
              <w:rPr>
                <w:rFonts w:eastAsia="Times New Roman"/>
                <w:b/>
                <w:bCs/>
                <w:color w:val="000000"/>
              </w:rPr>
              <w:t>Q2</w:t>
            </w:r>
          </w:p>
        </w:tc>
        <w:tc>
          <w:tcPr>
            <w:tcW w:w="2021" w:type="dxa"/>
            <w:tcBorders>
              <w:top w:val="nil"/>
              <w:left w:val="nil"/>
              <w:bottom w:val="single" w:sz="4" w:space="0" w:color="auto"/>
              <w:right w:val="single" w:sz="4" w:space="0" w:color="auto"/>
            </w:tcBorders>
            <w:noWrap/>
            <w:vAlign w:val="center"/>
          </w:tcPr>
          <w:p w14:paraId="12BEC797"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3BFBABEB"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40FF3BD3"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1AA6E53F"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0FB56254"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3C89EC16" w14:textId="77777777" w:rsidR="00DC5479" w:rsidRDefault="00DC5479" w:rsidP="009472B5">
            <w:pPr>
              <w:jc w:val="both"/>
              <w:rPr>
                <w:rFonts w:eastAsia="Times New Roman"/>
                <w:color w:val="000000"/>
                <w:lang w:val="en-US"/>
              </w:rPr>
            </w:pPr>
          </w:p>
        </w:tc>
      </w:tr>
      <w:tr w:rsidR="00DC5479" w14:paraId="1C96926A"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41A1C17F" w14:textId="77777777" w:rsidR="00DC5479" w:rsidRDefault="00000000" w:rsidP="009472B5">
            <w:pPr>
              <w:jc w:val="both"/>
              <w:rPr>
                <w:rFonts w:eastAsia="Times New Roman"/>
                <w:b/>
                <w:bCs/>
                <w:color w:val="000000"/>
                <w:lang w:val="en-US"/>
              </w:rPr>
            </w:pPr>
            <w:r>
              <w:rPr>
                <w:rFonts w:eastAsia="Times New Roman"/>
                <w:b/>
                <w:bCs/>
                <w:color w:val="000000"/>
                <w:lang w:val="en-US"/>
              </w:rPr>
              <w:t>Q3</w:t>
            </w:r>
          </w:p>
        </w:tc>
        <w:tc>
          <w:tcPr>
            <w:tcW w:w="2021" w:type="dxa"/>
            <w:tcBorders>
              <w:top w:val="nil"/>
              <w:left w:val="nil"/>
              <w:bottom w:val="single" w:sz="4" w:space="0" w:color="auto"/>
              <w:right w:val="single" w:sz="4" w:space="0" w:color="auto"/>
            </w:tcBorders>
            <w:noWrap/>
            <w:vAlign w:val="center"/>
          </w:tcPr>
          <w:p w14:paraId="7588F575"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223D7EEB"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2C3AC920"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66429C9A"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247EA0D4"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28ECB989" w14:textId="77777777" w:rsidR="00DC5479" w:rsidRDefault="00DC5479" w:rsidP="009472B5">
            <w:pPr>
              <w:jc w:val="both"/>
              <w:rPr>
                <w:rFonts w:eastAsia="Times New Roman"/>
                <w:color w:val="000000"/>
                <w:lang w:val="en-US"/>
              </w:rPr>
            </w:pPr>
          </w:p>
        </w:tc>
      </w:tr>
      <w:tr w:rsidR="00DC5479" w14:paraId="63BCD7DA"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577BB796" w14:textId="77777777" w:rsidR="00DC5479" w:rsidRDefault="00000000" w:rsidP="009472B5">
            <w:pPr>
              <w:jc w:val="both"/>
              <w:rPr>
                <w:rFonts w:eastAsia="Times New Roman"/>
                <w:b/>
                <w:bCs/>
                <w:color w:val="000000"/>
                <w:lang w:val="en-US"/>
              </w:rPr>
            </w:pPr>
            <w:r>
              <w:rPr>
                <w:rFonts w:eastAsia="Times New Roman"/>
                <w:b/>
                <w:bCs/>
                <w:color w:val="000000"/>
                <w:lang w:val="en-US"/>
              </w:rPr>
              <w:t>Q4</w:t>
            </w:r>
          </w:p>
        </w:tc>
        <w:tc>
          <w:tcPr>
            <w:tcW w:w="2021" w:type="dxa"/>
            <w:tcBorders>
              <w:top w:val="nil"/>
              <w:left w:val="nil"/>
              <w:bottom w:val="single" w:sz="4" w:space="0" w:color="auto"/>
              <w:right w:val="single" w:sz="4" w:space="0" w:color="auto"/>
            </w:tcBorders>
            <w:noWrap/>
            <w:vAlign w:val="center"/>
          </w:tcPr>
          <w:p w14:paraId="403ECF7B"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44AA814B"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5C2EEB64"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0F0950AB"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736874D4"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0956D883" w14:textId="77777777" w:rsidR="00DC5479" w:rsidRDefault="00DC5479" w:rsidP="009472B5">
            <w:pPr>
              <w:jc w:val="both"/>
              <w:rPr>
                <w:rFonts w:eastAsia="Times New Roman"/>
                <w:color w:val="000000"/>
                <w:lang w:val="en-US"/>
              </w:rPr>
            </w:pPr>
          </w:p>
        </w:tc>
      </w:tr>
      <w:tr w:rsidR="00DC5479" w14:paraId="07FC736C"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5EB1C439" w14:textId="77777777" w:rsidR="00DC5479" w:rsidRDefault="00000000" w:rsidP="009472B5">
            <w:pPr>
              <w:jc w:val="both"/>
              <w:rPr>
                <w:rFonts w:eastAsia="Times New Roman"/>
                <w:b/>
                <w:bCs/>
                <w:color w:val="000000"/>
                <w:lang w:val="en-US"/>
              </w:rPr>
            </w:pPr>
            <w:r>
              <w:rPr>
                <w:rFonts w:eastAsia="Times New Roman"/>
                <w:b/>
                <w:bCs/>
                <w:color w:val="000000"/>
                <w:lang w:val="en-US"/>
              </w:rPr>
              <w:t>Q5</w:t>
            </w:r>
          </w:p>
        </w:tc>
        <w:tc>
          <w:tcPr>
            <w:tcW w:w="2021" w:type="dxa"/>
            <w:tcBorders>
              <w:top w:val="nil"/>
              <w:left w:val="nil"/>
              <w:bottom w:val="single" w:sz="4" w:space="0" w:color="auto"/>
              <w:right w:val="single" w:sz="4" w:space="0" w:color="auto"/>
            </w:tcBorders>
            <w:noWrap/>
            <w:vAlign w:val="center"/>
          </w:tcPr>
          <w:p w14:paraId="64C1AC7A"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7502A221"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0112B5B7"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45D1EC58"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2164D506"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344CF915" w14:textId="77777777" w:rsidR="00DC5479" w:rsidRDefault="00DC5479" w:rsidP="009472B5">
            <w:pPr>
              <w:jc w:val="both"/>
              <w:rPr>
                <w:rFonts w:eastAsia="Times New Roman"/>
                <w:color w:val="000000"/>
                <w:lang w:val="en-US"/>
              </w:rPr>
            </w:pPr>
          </w:p>
        </w:tc>
      </w:tr>
      <w:tr w:rsidR="00DC5479" w14:paraId="6F1EF5B4"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7AE4B313" w14:textId="77777777" w:rsidR="00DC5479" w:rsidRDefault="00000000" w:rsidP="009472B5">
            <w:pPr>
              <w:jc w:val="both"/>
              <w:rPr>
                <w:rFonts w:eastAsia="Times New Roman"/>
                <w:b/>
                <w:bCs/>
                <w:color w:val="000000"/>
                <w:lang w:val="en-US"/>
              </w:rPr>
            </w:pPr>
            <w:r>
              <w:rPr>
                <w:rFonts w:eastAsia="Times New Roman"/>
                <w:b/>
                <w:bCs/>
                <w:color w:val="000000"/>
                <w:lang w:val="en-US"/>
              </w:rPr>
              <w:t>Q6</w:t>
            </w:r>
          </w:p>
        </w:tc>
        <w:tc>
          <w:tcPr>
            <w:tcW w:w="2021" w:type="dxa"/>
            <w:tcBorders>
              <w:top w:val="nil"/>
              <w:left w:val="nil"/>
              <w:bottom w:val="single" w:sz="4" w:space="0" w:color="auto"/>
              <w:right w:val="single" w:sz="4" w:space="0" w:color="auto"/>
            </w:tcBorders>
            <w:noWrap/>
            <w:vAlign w:val="center"/>
          </w:tcPr>
          <w:p w14:paraId="32B6CCA0"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29D4DF2F"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6682C55F"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41DAA94D"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7C9DB600"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495C25B2" w14:textId="77777777" w:rsidR="00DC5479" w:rsidRDefault="00DC5479" w:rsidP="009472B5">
            <w:pPr>
              <w:jc w:val="both"/>
              <w:rPr>
                <w:rFonts w:eastAsia="Times New Roman"/>
                <w:color w:val="000000"/>
                <w:lang w:val="en-US"/>
              </w:rPr>
            </w:pPr>
          </w:p>
        </w:tc>
      </w:tr>
      <w:tr w:rsidR="00DC5479" w14:paraId="4CF289EB"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11C4E4A4" w14:textId="77777777" w:rsidR="00DC5479" w:rsidRDefault="00000000" w:rsidP="009472B5">
            <w:pPr>
              <w:jc w:val="both"/>
              <w:rPr>
                <w:rFonts w:eastAsia="Times New Roman"/>
                <w:b/>
                <w:bCs/>
                <w:color w:val="000000"/>
                <w:lang w:val="en-US"/>
              </w:rPr>
            </w:pPr>
            <w:r>
              <w:rPr>
                <w:rFonts w:eastAsia="Times New Roman"/>
                <w:b/>
                <w:bCs/>
                <w:color w:val="000000"/>
                <w:lang w:val="en-US"/>
              </w:rPr>
              <w:t>Q7</w:t>
            </w:r>
          </w:p>
        </w:tc>
        <w:tc>
          <w:tcPr>
            <w:tcW w:w="2021" w:type="dxa"/>
            <w:tcBorders>
              <w:top w:val="nil"/>
              <w:left w:val="nil"/>
              <w:bottom w:val="single" w:sz="4" w:space="0" w:color="auto"/>
              <w:right w:val="single" w:sz="4" w:space="0" w:color="auto"/>
            </w:tcBorders>
            <w:noWrap/>
            <w:vAlign w:val="center"/>
          </w:tcPr>
          <w:p w14:paraId="498430EF"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6F5613FE"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5449E8F0"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327A2E28"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14498EBF"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64F60389" w14:textId="77777777" w:rsidR="00DC5479" w:rsidRDefault="00DC5479" w:rsidP="009472B5">
            <w:pPr>
              <w:jc w:val="both"/>
              <w:rPr>
                <w:rFonts w:eastAsia="Times New Roman"/>
                <w:color w:val="000000"/>
                <w:lang w:val="en-US"/>
              </w:rPr>
            </w:pPr>
          </w:p>
        </w:tc>
      </w:tr>
      <w:tr w:rsidR="00DC5479" w14:paraId="2B3AA421"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0FA1CC79" w14:textId="77777777" w:rsidR="00DC5479" w:rsidRDefault="00000000" w:rsidP="009472B5">
            <w:pPr>
              <w:jc w:val="both"/>
              <w:rPr>
                <w:rFonts w:eastAsia="Times New Roman"/>
                <w:b/>
                <w:bCs/>
                <w:color w:val="000000"/>
                <w:lang w:val="en-US"/>
              </w:rPr>
            </w:pPr>
            <w:r>
              <w:rPr>
                <w:rFonts w:eastAsia="Times New Roman"/>
                <w:b/>
                <w:bCs/>
                <w:color w:val="000000"/>
                <w:lang w:val="en-US"/>
              </w:rPr>
              <w:t>Q8</w:t>
            </w:r>
          </w:p>
        </w:tc>
        <w:tc>
          <w:tcPr>
            <w:tcW w:w="2021" w:type="dxa"/>
            <w:tcBorders>
              <w:top w:val="nil"/>
              <w:left w:val="nil"/>
              <w:bottom w:val="single" w:sz="4" w:space="0" w:color="auto"/>
              <w:right w:val="single" w:sz="4" w:space="0" w:color="auto"/>
            </w:tcBorders>
            <w:noWrap/>
            <w:vAlign w:val="center"/>
          </w:tcPr>
          <w:p w14:paraId="4D2DF81A"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7793D57C"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7D71E04B"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14B68CF8"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3A4AB2FA"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5EC0F317" w14:textId="77777777" w:rsidR="00DC5479" w:rsidRDefault="00DC5479" w:rsidP="009472B5">
            <w:pPr>
              <w:jc w:val="both"/>
              <w:rPr>
                <w:rFonts w:eastAsia="Times New Roman"/>
                <w:color w:val="000000"/>
                <w:lang w:val="en-US"/>
              </w:rPr>
            </w:pPr>
          </w:p>
        </w:tc>
      </w:tr>
      <w:tr w:rsidR="00DC5479" w14:paraId="46786554"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03B7599D" w14:textId="77777777" w:rsidR="00DC5479" w:rsidRDefault="00000000" w:rsidP="009472B5">
            <w:pPr>
              <w:jc w:val="both"/>
              <w:rPr>
                <w:rFonts w:eastAsia="Times New Roman"/>
                <w:b/>
                <w:bCs/>
                <w:color w:val="000000"/>
                <w:lang w:val="en-US"/>
              </w:rPr>
            </w:pPr>
            <w:r>
              <w:rPr>
                <w:rFonts w:eastAsia="Times New Roman"/>
                <w:b/>
                <w:bCs/>
                <w:color w:val="000000"/>
                <w:lang w:val="en-US"/>
              </w:rPr>
              <w:lastRenderedPageBreak/>
              <w:t>Q9</w:t>
            </w:r>
          </w:p>
        </w:tc>
        <w:tc>
          <w:tcPr>
            <w:tcW w:w="2021" w:type="dxa"/>
            <w:tcBorders>
              <w:top w:val="nil"/>
              <w:left w:val="nil"/>
              <w:bottom w:val="single" w:sz="4" w:space="0" w:color="auto"/>
              <w:right w:val="single" w:sz="4" w:space="0" w:color="auto"/>
            </w:tcBorders>
            <w:noWrap/>
            <w:vAlign w:val="center"/>
          </w:tcPr>
          <w:p w14:paraId="2BF5846C"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04E5F968"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059DB9EA"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0EF20327"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756FAB08"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58015721" w14:textId="77777777" w:rsidR="00DC5479" w:rsidRDefault="00DC5479" w:rsidP="009472B5">
            <w:pPr>
              <w:jc w:val="both"/>
              <w:rPr>
                <w:rFonts w:eastAsia="Times New Roman"/>
                <w:color w:val="000000"/>
                <w:lang w:val="en-US"/>
              </w:rPr>
            </w:pPr>
          </w:p>
        </w:tc>
      </w:tr>
      <w:tr w:rsidR="00DC5479" w14:paraId="5AF85BCB" w14:textId="77777777">
        <w:trPr>
          <w:trHeight w:val="420"/>
        </w:trPr>
        <w:tc>
          <w:tcPr>
            <w:tcW w:w="1133" w:type="dxa"/>
            <w:tcBorders>
              <w:top w:val="nil"/>
              <w:left w:val="single" w:sz="4" w:space="0" w:color="auto"/>
              <w:bottom w:val="single" w:sz="4" w:space="0" w:color="auto"/>
              <w:right w:val="single" w:sz="4" w:space="0" w:color="auto"/>
            </w:tcBorders>
            <w:noWrap/>
            <w:vAlign w:val="center"/>
          </w:tcPr>
          <w:p w14:paraId="13D42747" w14:textId="77777777" w:rsidR="00DC5479" w:rsidRDefault="00000000" w:rsidP="009472B5">
            <w:pPr>
              <w:jc w:val="both"/>
              <w:rPr>
                <w:rFonts w:eastAsia="Times New Roman"/>
                <w:b/>
                <w:bCs/>
                <w:color w:val="000000"/>
                <w:lang w:val="en-US"/>
              </w:rPr>
            </w:pPr>
            <w:r>
              <w:rPr>
                <w:rFonts w:eastAsia="Times New Roman"/>
                <w:b/>
                <w:bCs/>
                <w:color w:val="000000"/>
                <w:lang w:val="en-US"/>
              </w:rPr>
              <w:t>Q10</w:t>
            </w:r>
          </w:p>
        </w:tc>
        <w:tc>
          <w:tcPr>
            <w:tcW w:w="2021" w:type="dxa"/>
            <w:tcBorders>
              <w:top w:val="nil"/>
              <w:left w:val="nil"/>
              <w:bottom w:val="single" w:sz="4" w:space="0" w:color="auto"/>
              <w:right w:val="single" w:sz="4" w:space="0" w:color="auto"/>
            </w:tcBorders>
            <w:noWrap/>
            <w:vAlign w:val="center"/>
          </w:tcPr>
          <w:p w14:paraId="4CF38783" w14:textId="77777777" w:rsidR="00DC5479" w:rsidRDefault="00DC5479" w:rsidP="009472B5">
            <w:pPr>
              <w:jc w:val="both"/>
              <w:rPr>
                <w:rFonts w:eastAsia="Times New Roman"/>
                <w:color w:val="000000"/>
              </w:rPr>
            </w:pPr>
          </w:p>
        </w:tc>
        <w:tc>
          <w:tcPr>
            <w:tcW w:w="1627" w:type="dxa"/>
            <w:tcBorders>
              <w:top w:val="nil"/>
              <w:left w:val="nil"/>
              <w:bottom w:val="single" w:sz="4" w:space="0" w:color="auto"/>
              <w:right w:val="single" w:sz="4" w:space="0" w:color="auto"/>
            </w:tcBorders>
            <w:noWrap/>
            <w:vAlign w:val="center"/>
          </w:tcPr>
          <w:p w14:paraId="35A299B0" w14:textId="77777777" w:rsidR="00DC5479" w:rsidRDefault="00DC5479" w:rsidP="009472B5">
            <w:pPr>
              <w:jc w:val="both"/>
              <w:rPr>
                <w:rFonts w:eastAsia="Times New Roman"/>
                <w:color w:val="000000"/>
              </w:rPr>
            </w:pPr>
          </w:p>
        </w:tc>
        <w:tc>
          <w:tcPr>
            <w:tcW w:w="1493" w:type="dxa"/>
            <w:tcBorders>
              <w:top w:val="nil"/>
              <w:left w:val="nil"/>
              <w:bottom w:val="single" w:sz="4" w:space="0" w:color="auto"/>
              <w:right w:val="single" w:sz="4" w:space="0" w:color="auto"/>
            </w:tcBorders>
            <w:noWrap/>
            <w:vAlign w:val="center"/>
          </w:tcPr>
          <w:p w14:paraId="39EEBA66" w14:textId="77777777" w:rsidR="00DC5479" w:rsidRDefault="00DC5479" w:rsidP="009472B5">
            <w:pPr>
              <w:jc w:val="both"/>
              <w:rPr>
                <w:rFonts w:eastAsia="Times New Roman"/>
                <w:color w:val="000000"/>
              </w:rPr>
            </w:pPr>
          </w:p>
        </w:tc>
        <w:tc>
          <w:tcPr>
            <w:tcW w:w="1492" w:type="dxa"/>
            <w:tcBorders>
              <w:top w:val="nil"/>
              <w:left w:val="nil"/>
              <w:bottom w:val="single" w:sz="4" w:space="0" w:color="auto"/>
              <w:right w:val="single" w:sz="4" w:space="0" w:color="auto"/>
            </w:tcBorders>
            <w:noWrap/>
            <w:vAlign w:val="center"/>
          </w:tcPr>
          <w:p w14:paraId="16719D25" w14:textId="77777777" w:rsidR="00DC5479" w:rsidRDefault="00DC5479" w:rsidP="009472B5">
            <w:pPr>
              <w:jc w:val="both"/>
              <w:rPr>
                <w:rFonts w:eastAsia="Times New Roman"/>
                <w:color w:val="000000"/>
              </w:rPr>
            </w:pPr>
          </w:p>
        </w:tc>
        <w:tc>
          <w:tcPr>
            <w:tcW w:w="1678" w:type="dxa"/>
            <w:tcBorders>
              <w:top w:val="nil"/>
              <w:left w:val="nil"/>
              <w:bottom w:val="single" w:sz="4" w:space="0" w:color="auto"/>
              <w:right w:val="single" w:sz="4" w:space="0" w:color="auto"/>
            </w:tcBorders>
            <w:noWrap/>
            <w:vAlign w:val="center"/>
          </w:tcPr>
          <w:p w14:paraId="1FA64FDD" w14:textId="77777777" w:rsidR="00DC5479" w:rsidRDefault="00DC5479" w:rsidP="009472B5">
            <w:pPr>
              <w:jc w:val="both"/>
              <w:rPr>
                <w:rFonts w:eastAsia="Times New Roman"/>
                <w:color w:val="000000"/>
              </w:rPr>
            </w:pPr>
          </w:p>
        </w:tc>
        <w:tc>
          <w:tcPr>
            <w:tcW w:w="1128" w:type="dxa"/>
            <w:tcBorders>
              <w:top w:val="nil"/>
              <w:left w:val="nil"/>
              <w:bottom w:val="single" w:sz="4" w:space="0" w:color="auto"/>
              <w:right w:val="single" w:sz="4" w:space="0" w:color="auto"/>
            </w:tcBorders>
            <w:noWrap/>
            <w:vAlign w:val="center"/>
          </w:tcPr>
          <w:p w14:paraId="4A528656" w14:textId="77777777" w:rsidR="00DC5479" w:rsidRDefault="00DC5479" w:rsidP="009472B5">
            <w:pPr>
              <w:jc w:val="both"/>
              <w:rPr>
                <w:rFonts w:eastAsia="Times New Roman"/>
                <w:color w:val="000000"/>
                <w:lang w:val="en-US"/>
              </w:rPr>
            </w:pPr>
          </w:p>
        </w:tc>
      </w:tr>
      <w:tr w:rsidR="00DC5479" w14:paraId="4E2ED1A5" w14:textId="77777777">
        <w:trPr>
          <w:trHeight w:val="445"/>
        </w:trPr>
        <w:tc>
          <w:tcPr>
            <w:tcW w:w="9444" w:type="dxa"/>
            <w:gridSpan w:val="6"/>
            <w:tcBorders>
              <w:top w:val="single" w:sz="4" w:space="0" w:color="auto"/>
              <w:left w:val="single" w:sz="4" w:space="0" w:color="auto"/>
              <w:bottom w:val="single" w:sz="4" w:space="0" w:color="auto"/>
              <w:right w:val="single" w:sz="4" w:space="0" w:color="auto"/>
            </w:tcBorders>
            <w:noWrap/>
            <w:vAlign w:val="bottom"/>
          </w:tcPr>
          <w:p w14:paraId="04E670B0" w14:textId="77777777" w:rsidR="00DC5479" w:rsidRDefault="00000000" w:rsidP="009472B5">
            <w:pPr>
              <w:jc w:val="both"/>
              <w:rPr>
                <w:rFonts w:eastAsia="Times New Roman"/>
                <w:b/>
                <w:bCs/>
                <w:color w:val="000000"/>
              </w:rPr>
            </w:pPr>
            <w:r>
              <w:rPr>
                <w:rFonts w:eastAsia="Times New Roman"/>
                <w:b/>
                <w:bCs/>
                <w:color w:val="000000"/>
              </w:rPr>
              <w:t xml:space="preserve">Overall Total (100) </w:t>
            </w:r>
          </w:p>
        </w:tc>
        <w:tc>
          <w:tcPr>
            <w:tcW w:w="1128" w:type="dxa"/>
            <w:tcBorders>
              <w:top w:val="nil"/>
              <w:left w:val="nil"/>
              <w:bottom w:val="single" w:sz="4" w:space="0" w:color="auto"/>
              <w:right w:val="single" w:sz="4" w:space="0" w:color="auto"/>
            </w:tcBorders>
            <w:noWrap/>
            <w:vAlign w:val="bottom"/>
          </w:tcPr>
          <w:p w14:paraId="177DBFAB" w14:textId="77777777" w:rsidR="00DC5479" w:rsidRDefault="00DC5479" w:rsidP="009472B5">
            <w:pPr>
              <w:jc w:val="both"/>
              <w:rPr>
                <w:rFonts w:eastAsia="Times New Roman"/>
                <w:b/>
                <w:bCs/>
                <w:color w:val="000000"/>
                <w:lang w:val="en-US"/>
              </w:rPr>
            </w:pPr>
          </w:p>
        </w:tc>
      </w:tr>
    </w:tbl>
    <w:p w14:paraId="752D8E90" w14:textId="77777777" w:rsidR="00DC5479" w:rsidRDefault="00DC5479" w:rsidP="009472B5">
      <w:pPr>
        <w:jc w:val="both"/>
        <w:rPr>
          <w:rFonts w:ascii="Times New Roman" w:eastAsia="Times New Roman" w:hAnsi="Times New Roman" w:cs="Times New Roman"/>
        </w:rPr>
      </w:pPr>
    </w:p>
    <w:tbl>
      <w:tblPr>
        <w:tblStyle w:val="Style3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056"/>
      </w:tblGrid>
      <w:tr w:rsidR="00DC5479" w14:paraId="76756986"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C33288" w14:textId="77777777" w:rsidR="00DC5479" w:rsidRDefault="00000000" w:rsidP="009472B5">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766DF0" w14:textId="77777777" w:rsidR="00DC5479" w:rsidRDefault="00000000" w:rsidP="009472B5">
            <w:pPr>
              <w:jc w:val="both"/>
            </w:pPr>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6464A3" w14:textId="77777777" w:rsidR="00DC5479" w:rsidRDefault="00000000" w:rsidP="009472B5">
            <w:pPr>
              <w:jc w:val="both"/>
            </w:pPr>
            <w:r>
              <w:rPr>
                <w:b/>
                <w:bCs/>
                <w:color w:val="1F4E79"/>
                <w:sz w:val="18"/>
                <w:szCs w:val="18"/>
              </w:rPr>
              <w:t>Head of Department</w:t>
            </w:r>
          </w:p>
        </w:tc>
      </w:tr>
      <w:tr w:rsidR="00DC5479" w14:paraId="3174DA1D"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5E2F3F" w14:textId="77777777" w:rsidR="00DC5479" w:rsidRDefault="00DC5479" w:rsidP="009472B5">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473736" w14:textId="77777777" w:rsidR="00DC5479" w:rsidRDefault="00DC5479" w:rsidP="009472B5">
            <w:pPr>
              <w:jc w:val="both"/>
            </w:pP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DFCB6" w14:textId="77777777" w:rsidR="00DC5479" w:rsidRDefault="00DC5479" w:rsidP="009472B5">
            <w:pPr>
              <w:jc w:val="both"/>
            </w:pPr>
          </w:p>
        </w:tc>
      </w:tr>
      <w:tr w:rsidR="00DC5479" w14:paraId="593C8FF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05815" w14:textId="77777777" w:rsidR="00DC5479" w:rsidRDefault="00000000" w:rsidP="009472B5">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A01DC2" w14:textId="77777777" w:rsidR="00DC5479" w:rsidRDefault="00000000" w:rsidP="009472B5">
            <w:pPr>
              <w:jc w:val="both"/>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26655" w14:textId="77777777" w:rsidR="00DC5479" w:rsidRDefault="00000000" w:rsidP="009472B5">
            <w:pPr>
              <w:jc w:val="both"/>
            </w:pPr>
            <w:r>
              <w:rPr>
                <w:sz w:val="18"/>
                <w:szCs w:val="18"/>
              </w:rPr>
              <w:t>Signature: _______________</w:t>
            </w:r>
          </w:p>
        </w:tc>
      </w:tr>
      <w:tr w:rsidR="00DC5479" w14:paraId="6813C7B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BBC58" w14:textId="77777777" w:rsidR="00DC5479" w:rsidRDefault="00000000" w:rsidP="009472B5">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2525A1" w14:textId="77777777" w:rsidR="00DC5479" w:rsidRDefault="00000000" w:rsidP="009472B5">
            <w:pPr>
              <w:jc w:val="both"/>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216B07" w14:textId="77777777" w:rsidR="00DC5479" w:rsidRDefault="00000000" w:rsidP="009472B5">
            <w:pPr>
              <w:jc w:val="both"/>
            </w:pPr>
            <w:r>
              <w:rPr>
                <w:sz w:val="18"/>
                <w:szCs w:val="18"/>
              </w:rPr>
              <w:t>Date: ___________________</w:t>
            </w:r>
          </w:p>
        </w:tc>
      </w:tr>
    </w:tbl>
    <w:p w14:paraId="59E12E43" w14:textId="77777777" w:rsidR="00DC5479" w:rsidRDefault="00DC5479" w:rsidP="009472B5">
      <w:pPr>
        <w:jc w:val="both"/>
        <w:rPr>
          <w:rFonts w:ascii="Times New Roman" w:eastAsia="Times New Roman" w:hAnsi="Times New Roman" w:cs="Times New Roman"/>
        </w:rPr>
      </w:pPr>
    </w:p>
    <w:sectPr w:rsidR="00DC547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E460" w14:textId="77777777" w:rsidR="00445840" w:rsidRDefault="00445840">
      <w:pPr>
        <w:spacing w:line="240" w:lineRule="auto"/>
      </w:pPr>
      <w:r>
        <w:separator/>
      </w:r>
    </w:p>
  </w:endnote>
  <w:endnote w:type="continuationSeparator" w:id="0">
    <w:p w14:paraId="088972BD" w14:textId="77777777" w:rsidR="00445840" w:rsidRDefault="00445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1AFC384-FB71-4822-BC97-7BD09833A577}"/>
    <w:embedBold r:id="rId2" w:fontKey="{071E7A7A-B51C-4C87-B0BA-C598CD7EA096}"/>
    <w:embedItalic r:id="rId3" w:fontKey="{E05D3D2D-D356-488E-9C73-E45D977946D1}"/>
  </w:font>
  <w:font w:name="Angsana New">
    <w:panose1 w:val="02020603050405020304"/>
    <w:charset w:val="DE"/>
    <w:family w:val="roman"/>
    <w:pitch w:val="variable"/>
    <w:sig w:usb0="81000003" w:usb1="00000000" w:usb2="00000000" w:usb3="00000000" w:csb0="00010001" w:csb1="00000000"/>
    <w:embedRegular r:id="rId4" w:fontKey="{300BD66F-4A6F-4869-9C17-9972EA194319}"/>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5" w:fontKey="{246930BE-1EC6-4773-9FDA-C7000FDEDC52}"/>
  </w:font>
  <w:font w:name="Cambria Math">
    <w:panose1 w:val="02040503050406030204"/>
    <w:charset w:val="00"/>
    <w:family w:val="roman"/>
    <w:pitch w:val="variable"/>
    <w:sig w:usb0="E00006FF" w:usb1="420024FF" w:usb2="02000000" w:usb3="00000000" w:csb0="0000019F" w:csb1="00000000"/>
    <w:embedRegular r:id="rId6" w:fontKey="{0F955FDE-DDF1-4262-8C39-B378B2B991A4}"/>
    <w:embedItalic r:id="rId7" w:fontKey="{D60501DE-362F-48DE-90D1-D1A30E09E709}"/>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7302D663-7850-4942-9326-EC31DAAA74FF}"/>
  </w:font>
  <w:font w:name="Cordia New">
    <w:panose1 w:val="020B0304020202020204"/>
    <w:charset w:val="DE"/>
    <w:family w:val="swiss"/>
    <w:pitch w:val="variable"/>
    <w:sig w:usb0="81000003" w:usb1="00000000" w:usb2="00000000" w:usb3="00000000" w:csb0="00010001" w:csb1="00000000"/>
    <w:embedRegular r:id="rId9" w:fontKey="{002E973E-9F62-493C-9F12-6A109C109B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7591" w14:textId="77777777" w:rsidR="00445840" w:rsidRDefault="00445840">
      <w:pPr>
        <w:spacing w:after="0"/>
      </w:pPr>
      <w:r>
        <w:separator/>
      </w:r>
    </w:p>
  </w:footnote>
  <w:footnote w:type="continuationSeparator" w:id="0">
    <w:p w14:paraId="3FC32801" w14:textId="77777777" w:rsidR="00445840" w:rsidRDefault="004458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FC6F6A"/>
    <w:multiLevelType w:val="multilevel"/>
    <w:tmpl w:val="FBA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22B69"/>
    <w:multiLevelType w:val="multilevel"/>
    <w:tmpl w:val="4D8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63A9D"/>
    <w:multiLevelType w:val="multilevel"/>
    <w:tmpl w:val="A26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23333"/>
    <w:multiLevelType w:val="multilevel"/>
    <w:tmpl w:val="E75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B221B"/>
    <w:multiLevelType w:val="multilevel"/>
    <w:tmpl w:val="5AF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046B5"/>
    <w:multiLevelType w:val="hybridMultilevel"/>
    <w:tmpl w:val="8D20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C20C70"/>
    <w:multiLevelType w:val="multilevel"/>
    <w:tmpl w:val="A07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874E3"/>
    <w:multiLevelType w:val="multilevel"/>
    <w:tmpl w:val="CDA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060742">
    <w:abstractNumId w:val="1"/>
  </w:num>
  <w:num w:numId="2" w16cid:durableId="1682468766">
    <w:abstractNumId w:val="0"/>
  </w:num>
  <w:num w:numId="3" w16cid:durableId="10837939">
    <w:abstractNumId w:val="8"/>
  </w:num>
  <w:num w:numId="4" w16cid:durableId="759519705">
    <w:abstractNumId w:val="2"/>
  </w:num>
  <w:num w:numId="5" w16cid:durableId="1660767301">
    <w:abstractNumId w:val="3"/>
  </w:num>
  <w:num w:numId="6" w16cid:durableId="1740640034">
    <w:abstractNumId w:val="4"/>
  </w:num>
  <w:num w:numId="7" w16cid:durableId="1242518445">
    <w:abstractNumId w:val="6"/>
  </w:num>
  <w:num w:numId="8" w16cid:durableId="613367983">
    <w:abstractNumId w:val="10"/>
  </w:num>
  <w:num w:numId="9" w16cid:durableId="170145901">
    <w:abstractNumId w:val="5"/>
  </w:num>
  <w:num w:numId="10" w16cid:durableId="1744137214">
    <w:abstractNumId w:val="9"/>
  </w:num>
  <w:num w:numId="11" w16cid:durableId="1217665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479"/>
    <w:rsid w:val="001C3588"/>
    <w:rsid w:val="00445840"/>
    <w:rsid w:val="004C57FF"/>
    <w:rsid w:val="00642DCA"/>
    <w:rsid w:val="009472B5"/>
    <w:rsid w:val="00A760C2"/>
    <w:rsid w:val="00C400D2"/>
    <w:rsid w:val="00DC5479"/>
    <w:rsid w:val="00DD7D88"/>
    <w:rsid w:val="069A3F6C"/>
    <w:rsid w:val="0D1522A6"/>
    <w:rsid w:val="124D794D"/>
    <w:rsid w:val="38340188"/>
    <w:rsid w:val="5A2050B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E9787C"/>
  <w15:docId w15:val="{11205A53-E275-4430-8B1F-285441AB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lang w:val="en"/>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qFormat/>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table" w:customStyle="1" w:styleId="Style11">
    <w:name w:val="_Style 11"/>
    <w:basedOn w:val="TableNormal0"/>
    <w:qFormat/>
    <w:tblPr>
      <w:tblCellMar>
        <w:top w:w="15" w:type="dxa"/>
        <w:left w:w="15" w:type="dxa"/>
        <w:bottom w:w="15" w:type="dxa"/>
        <w:right w:w="15" w:type="dxa"/>
      </w:tblCellMar>
    </w:tblPr>
  </w:style>
  <w:style w:type="table" w:customStyle="1" w:styleId="Style12">
    <w:name w:val="_Style 12"/>
    <w:basedOn w:val="TableNormal0"/>
    <w:qFormat/>
    <w:tblPr>
      <w:tblCellMar>
        <w:top w:w="15" w:type="dxa"/>
        <w:left w:w="15" w:type="dxa"/>
        <w:bottom w:w="15" w:type="dxa"/>
        <w:right w:w="15" w:type="dxa"/>
      </w:tblCellMar>
    </w:tblPr>
  </w:style>
  <w:style w:type="table" w:customStyle="1" w:styleId="Style13">
    <w:name w:val="_Style 13"/>
    <w:basedOn w:val="TableNormal0"/>
    <w:qFormat/>
    <w:tblPr>
      <w:tblCellMar>
        <w:top w:w="15" w:type="dxa"/>
        <w:left w:w="15" w:type="dxa"/>
        <w:bottom w:w="15" w:type="dxa"/>
        <w:right w:w="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4C57FF"/>
    <w:pPr>
      <w:ind w:left="720"/>
      <w:contextualSpacing/>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XwqFcXYLrOcSX3ukNJVlIz+DQ==">CgMxLjA4AHIhMXRZbklKaTN1X0pndnhHcl9lQ2J0Qm1lWUd0dk1HOFA1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0BC3001-FBA7-4E77-B7D6-8D46708E2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14</Pages>
  <Words>3046</Words>
  <Characters>17367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Kavinilavu Selladurai</cp:lastModifiedBy>
  <cp:revision>2</cp:revision>
  <dcterms:created xsi:type="dcterms:W3CDTF">2026-07-29T06:10:00Z</dcterms:created>
  <dcterms:modified xsi:type="dcterms:W3CDTF">2026-07-31T04:14:00Z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1033-12.1.0.27458</vt:lpwstr>
  </property>
  <property fmtid="{D5CDD505-2E9C-101B-9397-08002B2CF9AE}" pid="4" name="ICV">
    <vt:lpwstr>E31AF21D6F3641DDBDDA45C597E50384_12</vt:lpwstr>
  </property>
</Properties>
</file>