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0B03C8" w:rsidP="005906F6"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 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given Single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Jersey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Jacquard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Fabric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C13525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0B03C8" w:rsidP="004D7801"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the repeat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Rib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Jacquard Fabric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4C3E96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B03C8" w:rsidRDefault="000B03C8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B03C8" w:rsidTr="004B4B96">
        <w:trPr>
          <w:trHeight w:val="1021"/>
        </w:trPr>
        <w:tc>
          <w:tcPr>
            <w:tcW w:w="918" w:type="dxa"/>
            <w:vAlign w:val="center"/>
          </w:tcPr>
          <w:p w:rsidR="000B03C8" w:rsidRPr="00C13525" w:rsidRDefault="000B03C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0B03C8" w:rsidRDefault="000B03C8" w:rsidP="009A3E5C">
            <w:pPr>
              <w:pStyle w:val="TableParagraph"/>
              <w:tabs>
                <w:tab w:val="left" w:pos="328"/>
              </w:tabs>
              <w:rPr>
                <w:sz w:val="24"/>
                <w:szCs w:val="24"/>
              </w:rPr>
            </w:pPr>
          </w:p>
          <w:p w:rsidR="000B03C8" w:rsidRPr="002511F0" w:rsidRDefault="000B03C8" w:rsidP="009A3E5C">
            <w:pPr>
              <w:pStyle w:val="TableParagraph"/>
              <w:tabs>
                <w:tab w:val="left" w:pos="328"/>
              </w:tabs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socks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pattern (a)Pattern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(b)Pattern 2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c)Pattern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3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431DDA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0B03C8" w:rsidRDefault="000B03C8" w:rsidP="00F169C9"/>
    <w:p w:rsidR="000B03C8" w:rsidRDefault="000B03C8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B03C8" w:rsidTr="00E457AE">
        <w:trPr>
          <w:trHeight w:val="1021"/>
        </w:trPr>
        <w:tc>
          <w:tcPr>
            <w:tcW w:w="918" w:type="dxa"/>
            <w:vAlign w:val="center"/>
          </w:tcPr>
          <w:p w:rsidR="000B03C8" w:rsidRPr="00C13525" w:rsidRDefault="000B03C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B03C8" w:rsidRDefault="000B03C8" w:rsidP="009A3E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03C8" w:rsidRPr="002511F0" w:rsidRDefault="000B03C8" w:rsidP="009A3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repeat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socks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pattern (a)Pattern4(b)Pattern 5c)Pattern6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AD33DF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B03C8" w:rsidRDefault="000B03C8" w:rsidP="000B03C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and </w:t>
            </w:r>
            <w:r w:rsidRPr="002511F0">
              <w:rPr>
                <w:rFonts w:ascii="Times New Roman" w:hAnsi="Times New Roman" w:cs="Times New Roman"/>
                <w:sz w:val="24"/>
                <w:szCs w:val="24"/>
              </w:rPr>
              <w:t>draw the repeat of the full Tricot Fabric and give the chain link arrangements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AD33DF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B03C8" w:rsidRDefault="000B03C8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B03C8" w:rsidRDefault="000B03C8" w:rsidP="0070123F">
            <w:pPr>
              <w:rPr>
                <w:sz w:val="24"/>
                <w:szCs w:val="24"/>
              </w:rPr>
            </w:pPr>
          </w:p>
          <w:p w:rsidR="00AD33DF" w:rsidRPr="000B03C8" w:rsidRDefault="000B03C8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 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Locknit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 give 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chain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link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arrangements.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AD33DF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B03C8" w:rsidRDefault="000B03C8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0B03C8" w:rsidP="005906F6"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Reverse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Locknit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give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chain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link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arrangements.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AD33DF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B03C8" w:rsidTr="00045986">
        <w:trPr>
          <w:trHeight w:val="1021"/>
        </w:trPr>
        <w:tc>
          <w:tcPr>
            <w:tcW w:w="918" w:type="dxa"/>
            <w:vAlign w:val="center"/>
          </w:tcPr>
          <w:p w:rsidR="000B03C8" w:rsidRPr="00C13525" w:rsidRDefault="000B03C8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0B03C8" w:rsidRDefault="000B03C8" w:rsidP="009A3E5C">
            <w:pPr>
              <w:pStyle w:val="TableParagraph"/>
              <w:tabs>
                <w:tab w:val="left" w:pos="274"/>
              </w:tabs>
              <w:rPr>
                <w:sz w:val="24"/>
                <w:szCs w:val="24"/>
              </w:rPr>
            </w:pPr>
          </w:p>
          <w:p w:rsidR="000B03C8" w:rsidRPr="002511F0" w:rsidRDefault="000B03C8" w:rsidP="009A3E5C">
            <w:pPr>
              <w:pStyle w:val="TableParagraph"/>
              <w:tabs>
                <w:tab w:val="left" w:pos="274"/>
              </w:tabs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 Satin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  give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 chain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link arrangements.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5906F6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0B03C8" w:rsidRDefault="000B03C8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0B03C8" w:rsidP="000C38C8"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Queens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Cord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Warp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knit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give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chain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link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arrangements.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5906F6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0B03C8" w:rsidRDefault="000B03C8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0B03C8" w:rsidP="000C38C8">
            <w:r w:rsidRPr="002511F0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draw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repeat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Marquisette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Warp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Knitted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give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chain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link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arrangements.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0"/>
        <w:gridCol w:w="4067"/>
        <w:gridCol w:w="1002"/>
        <w:gridCol w:w="1647"/>
        <w:gridCol w:w="2405"/>
      </w:tblGrid>
      <w:tr w:rsidR="005906F6" w:rsidRPr="00EA7A6B" w:rsidTr="000B03C8">
        <w:trPr>
          <w:trHeight w:val="454"/>
          <w:jc w:val="center"/>
        </w:trPr>
        <w:tc>
          <w:tcPr>
            <w:tcW w:w="47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14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3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Procedure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30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6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Experiment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40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8"/>
              <w:ind w:left="97" w:right="88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(Theory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portions</w:t>
            </w:r>
            <w:r>
              <w:rPr>
                <w:sz w:val="24"/>
                <w:szCs w:val="24"/>
              </w:rPr>
              <w:t xml:space="preserve"> </w:t>
            </w:r>
            <w:r w:rsidRPr="002511F0">
              <w:rPr>
                <w:sz w:val="24"/>
                <w:szCs w:val="24"/>
              </w:rPr>
              <w:t>only)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8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20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3C8" w:rsidRPr="00EA7A6B" w:rsidTr="000B03C8">
        <w:trPr>
          <w:trHeight w:val="454"/>
          <w:jc w:val="center"/>
        </w:trPr>
        <w:tc>
          <w:tcPr>
            <w:tcW w:w="476" w:type="pct"/>
            <w:vAlign w:val="center"/>
          </w:tcPr>
          <w:p w:rsidR="000B03C8" w:rsidRPr="00EA7A6B" w:rsidRDefault="000B03C8" w:rsidP="009A3E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pct"/>
            <w:gridSpan w:val="2"/>
          </w:tcPr>
          <w:p w:rsidR="000B03C8" w:rsidRPr="002511F0" w:rsidRDefault="000B03C8" w:rsidP="009A3E5C">
            <w:pPr>
              <w:pStyle w:val="TableParagraph"/>
              <w:spacing w:before="109"/>
              <w:ind w:left="97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2511F0">
              <w:rPr>
                <w:sz w:val="24"/>
                <w:szCs w:val="24"/>
              </w:rPr>
              <w:t>Voce</w:t>
            </w:r>
          </w:p>
        </w:tc>
        <w:tc>
          <w:tcPr>
            <w:tcW w:w="817" w:type="pct"/>
          </w:tcPr>
          <w:p w:rsidR="000B03C8" w:rsidRPr="002511F0" w:rsidRDefault="000B03C8" w:rsidP="009A3E5C">
            <w:pPr>
              <w:pStyle w:val="TableParagraph"/>
              <w:spacing w:before="109"/>
              <w:ind w:left="594" w:right="585"/>
              <w:rPr>
                <w:sz w:val="24"/>
                <w:szCs w:val="24"/>
              </w:rPr>
            </w:pPr>
            <w:r w:rsidRPr="002511F0">
              <w:rPr>
                <w:sz w:val="24"/>
                <w:szCs w:val="24"/>
              </w:rPr>
              <w:t>10</w:t>
            </w:r>
          </w:p>
        </w:tc>
        <w:tc>
          <w:tcPr>
            <w:tcW w:w="1193" w:type="pct"/>
            <w:vAlign w:val="center"/>
          </w:tcPr>
          <w:p w:rsidR="000B03C8" w:rsidRPr="00EA7A6B" w:rsidRDefault="000B03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454"/>
          <w:jc w:val="center"/>
        </w:trPr>
        <w:tc>
          <w:tcPr>
            <w:tcW w:w="299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225"/>
          <w:jc w:val="center"/>
        </w:trPr>
        <w:tc>
          <w:tcPr>
            <w:tcW w:w="2493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B03C8">
        <w:trPr>
          <w:trHeight w:val="225"/>
          <w:jc w:val="center"/>
        </w:trPr>
        <w:tc>
          <w:tcPr>
            <w:tcW w:w="2493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7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F59" w:rsidRDefault="00B46F59" w:rsidP="00F169C9">
      <w:pPr>
        <w:spacing w:after="0" w:line="240" w:lineRule="auto"/>
      </w:pPr>
      <w:r>
        <w:separator/>
      </w:r>
    </w:p>
  </w:endnote>
  <w:endnote w:type="continuationSeparator" w:id="1">
    <w:p w:rsidR="00B46F59" w:rsidRDefault="00B46F5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F59" w:rsidRDefault="00B46F59" w:rsidP="00F169C9">
      <w:pPr>
        <w:spacing w:after="0" w:line="240" w:lineRule="auto"/>
      </w:pPr>
      <w:r>
        <w:separator/>
      </w:r>
    </w:p>
  </w:footnote>
  <w:footnote w:type="continuationSeparator" w:id="1">
    <w:p w:rsidR="00B46F59" w:rsidRDefault="00B46F5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B03C8"/>
    <w:rsid w:val="00414204"/>
    <w:rsid w:val="00431DDA"/>
    <w:rsid w:val="004C3E96"/>
    <w:rsid w:val="004D7801"/>
    <w:rsid w:val="005905AF"/>
    <w:rsid w:val="005906F6"/>
    <w:rsid w:val="0070123F"/>
    <w:rsid w:val="00791A11"/>
    <w:rsid w:val="007E6008"/>
    <w:rsid w:val="008C548F"/>
    <w:rsid w:val="00924FFC"/>
    <w:rsid w:val="00AD33DF"/>
    <w:rsid w:val="00B46F59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2026-03-04T11:48:00Z</dcterms:modified>
</cp:coreProperties>
</file>