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"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Hardness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water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by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EDTA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method.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B647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AB647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AB647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AB647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AB647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AB647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AB647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Acid value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Oil.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5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Total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Fatty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Matter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content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3"/>
              </w:rPr>
              <w:t xml:space="preserve"> </w:t>
            </w:r>
            <w:r w:rsidRPr="00AB6478">
              <w:rPr>
                <w:rFonts w:ascii="Roboto" w:hAnsi="Roboto"/>
              </w:rPr>
              <w:t>soap.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"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calcium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oxide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content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cement.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"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Determination</w:t>
            </w:r>
            <w:r w:rsidRPr="00AB6478">
              <w:rPr>
                <w:rFonts w:ascii="Roboto" w:hAnsi="Roboto"/>
                <w:spacing w:val="-5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available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chlorine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in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Bleaching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Powder.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line="360" w:lineRule="auto"/>
              <w:rPr>
                <w:rFonts w:ascii="Roboto" w:hAnsi="Roboto"/>
              </w:rPr>
            </w:pPr>
          </w:p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purity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5"/>
              </w:rPr>
              <w:t xml:space="preserve"> </w:t>
            </w:r>
            <w:r w:rsidRPr="00AB6478">
              <w:rPr>
                <w:rFonts w:ascii="Roboto" w:hAnsi="Roboto"/>
              </w:rPr>
              <w:t>Glycerol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by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Dichromate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method.</w:t>
            </w:r>
          </w:p>
          <w:p w:rsidR="00AD33DF" w:rsidRPr="00AB6478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Determination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purity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Sucrose.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"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Determination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P</w:t>
            </w:r>
            <w:r w:rsidRPr="00AB6478">
              <w:rPr>
                <w:rFonts w:ascii="Roboto" w:hAnsi="Roboto"/>
                <w:vertAlign w:val="superscript"/>
              </w:rPr>
              <w:t>H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using</w:t>
            </w:r>
            <w:r w:rsidRPr="00AB6478">
              <w:rPr>
                <w:rFonts w:ascii="Roboto" w:hAnsi="Roboto"/>
                <w:spacing w:val="1"/>
              </w:rPr>
              <w:t xml:space="preserve"> </w:t>
            </w:r>
            <w:r w:rsidRPr="00AB6478">
              <w:rPr>
                <w:rFonts w:ascii="Roboto" w:hAnsi="Roboto"/>
              </w:rPr>
              <w:t>P</w:t>
            </w:r>
            <w:r w:rsidRPr="00AB6478">
              <w:rPr>
                <w:rFonts w:ascii="Roboto" w:hAnsi="Roboto"/>
                <w:vertAlign w:val="superscript"/>
              </w:rPr>
              <w:t>H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meter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before="1"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of Saponification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Oil.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AB6478" w:rsidRPr="00AB6478" w:rsidRDefault="00AB6478" w:rsidP="00AB6478">
            <w:pPr>
              <w:widowControl w:val="0"/>
              <w:tabs>
                <w:tab w:val="left" w:pos="426"/>
              </w:tabs>
              <w:autoSpaceDE w:val="0"/>
              <w:autoSpaceDN w:val="0"/>
              <w:spacing w:line="360" w:lineRule="auto"/>
              <w:rPr>
                <w:rFonts w:ascii="Roboto" w:hAnsi="Roboto"/>
              </w:rPr>
            </w:pPr>
            <w:r w:rsidRPr="00AB6478">
              <w:rPr>
                <w:rFonts w:ascii="Roboto" w:hAnsi="Roboto"/>
              </w:rPr>
              <w:t>Estimation</w:t>
            </w:r>
            <w:r w:rsidRPr="00AB6478">
              <w:rPr>
                <w:rFonts w:ascii="Roboto" w:hAnsi="Roboto"/>
                <w:spacing w:val="-4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Mixed</w:t>
            </w:r>
            <w:r w:rsidRPr="00AB6478">
              <w:rPr>
                <w:rFonts w:ascii="Roboto" w:hAnsi="Roboto"/>
                <w:spacing w:val="-3"/>
              </w:rPr>
              <w:t xml:space="preserve"> </w:t>
            </w:r>
            <w:r w:rsidRPr="00AB6478">
              <w:rPr>
                <w:rFonts w:ascii="Roboto" w:hAnsi="Roboto"/>
              </w:rPr>
              <w:t>Oxide</w:t>
            </w:r>
            <w:r w:rsidRPr="00AB6478">
              <w:rPr>
                <w:rFonts w:ascii="Roboto" w:hAnsi="Roboto"/>
                <w:spacing w:val="-1"/>
              </w:rPr>
              <w:t xml:space="preserve"> </w:t>
            </w:r>
            <w:r w:rsidRPr="00AB6478">
              <w:rPr>
                <w:rFonts w:ascii="Roboto" w:hAnsi="Roboto"/>
              </w:rPr>
              <w:t>content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of</w:t>
            </w:r>
            <w:r w:rsidRPr="00AB6478">
              <w:rPr>
                <w:rFonts w:ascii="Roboto" w:hAnsi="Roboto"/>
                <w:spacing w:val="-2"/>
              </w:rPr>
              <w:t xml:space="preserve"> </w:t>
            </w:r>
            <w:r w:rsidRPr="00AB6478">
              <w:rPr>
                <w:rFonts w:ascii="Roboto" w:hAnsi="Roboto"/>
              </w:rPr>
              <w:t>cement.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Aim and Apparatus Required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Tabulation/Observation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Calculation/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647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B6478" w:rsidRPr="00EA7A6B" w:rsidRDefault="00AB6478" w:rsidP="004154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AB6478" w:rsidRDefault="00AB6478" w:rsidP="00415498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AB6478" w:rsidRPr="00EA7A6B" w:rsidRDefault="00AB647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7DC5" w:rsidRDefault="00637DC5" w:rsidP="00F169C9">
      <w:pPr>
        <w:spacing w:after="0" w:line="240" w:lineRule="auto"/>
      </w:pPr>
      <w:r>
        <w:separator/>
      </w:r>
    </w:p>
  </w:endnote>
  <w:endnote w:type="continuationSeparator" w:id="1">
    <w:p w:rsidR="00637DC5" w:rsidRDefault="00637DC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C54" w:rsidRDefault="00CC3C5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C54" w:rsidRDefault="00CC3C5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C54" w:rsidRDefault="00CC3C5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7DC5" w:rsidRDefault="00637DC5" w:rsidP="00F169C9">
      <w:pPr>
        <w:spacing w:after="0" w:line="240" w:lineRule="auto"/>
      </w:pPr>
      <w:r>
        <w:separator/>
      </w:r>
    </w:p>
  </w:footnote>
  <w:footnote w:type="continuationSeparator" w:id="1">
    <w:p w:rsidR="00637DC5" w:rsidRDefault="00637DC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C54" w:rsidRDefault="00CC3C5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CC3C54" w:rsidRDefault="00CC3C54" w:rsidP="00CC3C54">
          <w:pPr>
            <w:jc w:val="center"/>
            <w:rPr>
              <w:b/>
            </w:rPr>
          </w:pPr>
          <w:r>
            <w:rPr>
              <w:b/>
            </w:rPr>
            <w:t>DIRECTORATE OF TECHNICAL EDUCATION, CHENNAI – 600 025</w:t>
          </w:r>
        </w:p>
        <w:p w:rsidR="00CC3C54" w:rsidRDefault="00CC3C54" w:rsidP="00CC3C54">
          <w:pPr>
            <w:jc w:val="center"/>
            <w:rPr>
              <w:b/>
            </w:rPr>
          </w:pPr>
          <w:r>
            <w:rPr>
              <w:b/>
            </w:rPr>
            <w:t>BOARD PRACTICAL EXAMINATION</w:t>
          </w:r>
        </w:p>
        <w:p w:rsidR="00CC3C54" w:rsidRDefault="00CC3C54" w:rsidP="00CC3C54">
          <w:pPr>
            <w:jc w:val="center"/>
            <w:rPr>
              <w:b/>
            </w:rPr>
          </w:pPr>
        </w:p>
        <w:tbl>
          <w:tblPr>
            <w:tblStyle w:val="TableGrid"/>
            <w:tblW w:w="5000" w:type="pct"/>
            <w:tblLook w:val="04A0"/>
          </w:tblPr>
          <w:tblGrid>
            <w:gridCol w:w="1278"/>
            <w:gridCol w:w="1529"/>
            <w:gridCol w:w="1890"/>
            <w:gridCol w:w="5158"/>
          </w:tblGrid>
          <w:tr w:rsidR="00CC3C54" w:rsidTr="00CC3C54"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C3C54" w:rsidRDefault="00CC3C5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Ins Code</w:t>
                </w: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C3C54" w:rsidRDefault="00CC3C5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C3C54" w:rsidRDefault="00CC3C5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Code</w:t>
                </w: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shd w:val="clear" w:color="auto" w:fill="FDE9D9" w:themeFill="accent6" w:themeFillTint="33"/>
                <w:vAlign w:val="center"/>
                <w:hideMark/>
              </w:tcPr>
              <w:p w:rsidR="00CC3C54" w:rsidRDefault="00CC3C54">
                <w:pPr>
                  <w:jc w:val="center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Subject Name</w:t>
                </w:r>
              </w:p>
            </w:tc>
          </w:tr>
          <w:tr w:rsidR="00CC3C54" w:rsidTr="00CC3C54">
            <w:trPr>
              <w:trHeight w:val="567"/>
            </w:trPr>
            <w:tc>
              <w:tcPr>
                <w:tcW w:w="648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C3C54" w:rsidRDefault="00CC3C5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77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C3C54" w:rsidRDefault="00CC3C5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959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C3C54" w:rsidRDefault="00CC3C54">
                <w:pPr>
                  <w:jc w:val="center"/>
                  <w:rPr>
                    <w:b/>
                  </w:rPr>
                </w:pPr>
              </w:p>
            </w:tc>
            <w:tc>
              <w:tcPr>
                <w:tcW w:w="2616" w:type="pct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C3C54" w:rsidRDefault="00CC3C54">
                <w:pPr>
                  <w:jc w:val="center"/>
                  <w:rPr>
                    <w:b/>
                  </w:rPr>
                </w:pPr>
              </w:p>
            </w:tc>
          </w:tr>
          <w:tr w:rsidR="00CC3C54" w:rsidTr="00CC3C54">
            <w:trPr>
              <w:trHeight w:val="567"/>
            </w:trPr>
            <w:tc>
              <w:tcPr>
                <w:tcW w:w="5000" w:type="pct"/>
                <w:gridSpan w:val="4"/>
                <w:tcBorders>
                  <w:top w:val="single" w:sz="4" w:space="0" w:color="000000" w:themeColor="text1"/>
                  <w:left w:val="single" w:sz="4" w:space="0" w:color="000000" w:themeColor="text1"/>
                  <w:bottom w:val="single" w:sz="4" w:space="0" w:color="000000" w:themeColor="text1"/>
                  <w:right w:val="single" w:sz="4" w:space="0" w:color="000000" w:themeColor="text1"/>
                </w:tcBorders>
                <w:vAlign w:val="center"/>
              </w:tcPr>
              <w:p w:rsidR="00CC3C54" w:rsidRDefault="00CC3C54">
                <w:pPr>
                  <w:jc w:val="center"/>
                  <w:rPr>
                    <w:b/>
                  </w:rPr>
                </w:pPr>
              </w:p>
            </w:tc>
          </w:tr>
        </w:tbl>
        <w:p w:rsidR="00924FFC" w:rsidRPr="00F169C9" w:rsidRDefault="00924FFC" w:rsidP="00CC3C54">
          <w:pPr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3C54" w:rsidRDefault="00CC3C5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553763"/>
    <w:multiLevelType w:val="hybridMultilevel"/>
    <w:tmpl w:val="1E8C3D44"/>
    <w:lvl w:ilvl="0" w:tplc="0409000F">
      <w:start w:val="1"/>
      <w:numFmt w:val="decimal"/>
      <w:lvlText w:val="%1."/>
      <w:lvlJc w:val="left"/>
      <w:pPr>
        <w:ind w:left="1495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AB52F3A2">
      <w:numFmt w:val="bullet"/>
      <w:lvlText w:val="•"/>
      <w:lvlJc w:val="left"/>
      <w:pPr>
        <w:ind w:left="2323" w:hanging="360"/>
      </w:pPr>
      <w:rPr>
        <w:rFonts w:hint="default"/>
        <w:lang w:val="en-US" w:eastAsia="en-US" w:bidi="ar-SA"/>
      </w:rPr>
    </w:lvl>
    <w:lvl w:ilvl="2" w:tplc="364A3B1E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plc="66AA10A6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4" w:tplc="2FDA349A">
      <w:numFmt w:val="bullet"/>
      <w:lvlText w:val="•"/>
      <w:lvlJc w:val="left"/>
      <w:pPr>
        <w:ind w:left="5092" w:hanging="360"/>
      </w:pPr>
      <w:rPr>
        <w:rFonts w:hint="default"/>
        <w:lang w:val="en-US" w:eastAsia="en-US" w:bidi="ar-SA"/>
      </w:rPr>
    </w:lvl>
    <w:lvl w:ilvl="5" w:tplc="77A21AEA">
      <w:numFmt w:val="bullet"/>
      <w:lvlText w:val="•"/>
      <w:lvlJc w:val="left"/>
      <w:pPr>
        <w:ind w:left="6015" w:hanging="360"/>
      </w:pPr>
      <w:rPr>
        <w:rFonts w:hint="default"/>
        <w:lang w:val="en-US" w:eastAsia="en-US" w:bidi="ar-SA"/>
      </w:rPr>
    </w:lvl>
    <w:lvl w:ilvl="6" w:tplc="FB36FE9A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7" w:tplc="FCF49EC4">
      <w:numFmt w:val="bullet"/>
      <w:lvlText w:val="•"/>
      <w:lvlJc w:val="left"/>
      <w:pPr>
        <w:ind w:left="7861" w:hanging="360"/>
      </w:pPr>
      <w:rPr>
        <w:rFonts w:hint="default"/>
        <w:lang w:val="en-US" w:eastAsia="en-US" w:bidi="ar-SA"/>
      </w:rPr>
    </w:lvl>
    <w:lvl w:ilvl="8" w:tplc="708AD2C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4F57B6"/>
    <w:rsid w:val="005906F6"/>
    <w:rsid w:val="00637DC5"/>
    <w:rsid w:val="0070123F"/>
    <w:rsid w:val="00791A11"/>
    <w:rsid w:val="007E6008"/>
    <w:rsid w:val="008C548F"/>
    <w:rsid w:val="00924FFC"/>
    <w:rsid w:val="00AA06C8"/>
    <w:rsid w:val="00AB6478"/>
    <w:rsid w:val="00AD33DF"/>
    <w:rsid w:val="00B53BA9"/>
    <w:rsid w:val="00BD24BF"/>
    <w:rsid w:val="00C13525"/>
    <w:rsid w:val="00CC3C54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customStyle="1" w:styleId="Default">
    <w:name w:val="Default"/>
    <w:rsid w:val="00AB6478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0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12</cp:revision>
  <dcterms:created xsi:type="dcterms:W3CDTF">2025-10-26T04:45:00Z</dcterms:created>
  <dcterms:modified xsi:type="dcterms:W3CDTF">2026-02-23T10:29:00Z</dcterms:modified>
</cp:coreProperties>
</file>