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Determination of Pol and Apparent purity of Molasses.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C3E96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Measurement of colour from molasses by Colorimeter. 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Analysis of Moisture content of Bagasse.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Determination of Pol and thickness of Filter cake.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AD33DF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Determination of Moisture content of given Filter cake.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</w:pPr>
          </w:p>
          <w:p w:rsidR="00AD33DF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>Finding Ash content from given Bagasse sample.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55F49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 xml:space="preserve">Determine Total Reducing Sugar (TRS) from molasses sample.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522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5906F6" w:rsidRPr="00055F49" w:rsidRDefault="00055F49" w:rsidP="00055F49">
            <w:pPr>
              <w:tabs>
                <w:tab w:val="left" w:pos="426"/>
              </w:tabs>
              <w:spacing w:line="480" w:lineRule="auto"/>
              <w:jc w:val="both"/>
              <w:rPr>
                <w:rFonts w:ascii="Roboto" w:hAnsi="Roboto"/>
              </w:rPr>
            </w:pPr>
            <w:r>
              <w:t>Analysis of pol from bagasse</w:t>
            </w:r>
            <w:r w:rsidRPr="00C92883">
              <w:rPr>
                <w:rFonts w:ascii="Roboto" w:hAnsi="Roboto"/>
              </w:rPr>
              <w:t>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F4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055F49" w:rsidRDefault="00055F49" w:rsidP="00522A54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055F49" w:rsidRPr="00EA7A6B" w:rsidRDefault="00055F4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7317" w:rsidRDefault="00C87317" w:rsidP="00F169C9">
      <w:pPr>
        <w:spacing w:after="0" w:line="240" w:lineRule="auto"/>
      </w:pPr>
      <w:r>
        <w:separator/>
      </w:r>
    </w:p>
  </w:endnote>
  <w:endnote w:type="continuationSeparator" w:id="1">
    <w:p w:rsidR="00C87317" w:rsidRDefault="00C8731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7317" w:rsidRDefault="00C87317" w:rsidP="00F169C9">
      <w:pPr>
        <w:spacing w:after="0" w:line="240" w:lineRule="auto"/>
      </w:pPr>
      <w:r>
        <w:separator/>
      </w:r>
    </w:p>
  </w:footnote>
  <w:footnote w:type="continuationSeparator" w:id="1">
    <w:p w:rsidR="00C87317" w:rsidRDefault="00C8731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5F4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87317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F5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055F49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19154-3A1B-40B0-9F29-88D11F853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2026-03-05T05:32:00Z</dcterms:modified>
</cp:coreProperties>
</file>