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Basis weight, thickness, density and bulk of given sample paper.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E1C83" w:rsidRPr="00EA7A6B" w:rsidTr="004E1C83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4E1C83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4E1C83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4E1C83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4E1C83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4E1C83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Bursting strength and burst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factor of a given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sample of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paper/board.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Tearing strength and tear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factor given a sample of paper/board.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Tensile strength and breaking length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 given a sample of paper/board.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Brightness and Opacity of paper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Surface strength of paper/board(Wax pick)</w:t>
            </w:r>
          </w:p>
          <w:p w:rsidR="00AD33DF" w:rsidRPr="004E1C83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Water absorbency of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given a sample of paper/board. by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Cobb's method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measure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Smoothness, softness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porosity of  given a sample of paper/board.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out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Degree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sizing given a sample of paper/board.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E1C83" w:rsidRDefault="004E1C83" w:rsidP="004E1C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Determination of ply bond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multilayer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board.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C8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1C83" w:rsidRPr="00EA7A6B" w:rsidRDefault="004E1C83" w:rsidP="006F4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1C83" w:rsidRDefault="004E1C83" w:rsidP="006F46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1C83" w:rsidRPr="00EA7A6B" w:rsidRDefault="004E1C8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646D" w:rsidRDefault="00FF646D" w:rsidP="00F169C9">
      <w:pPr>
        <w:spacing w:after="0" w:line="240" w:lineRule="auto"/>
      </w:pPr>
      <w:r>
        <w:separator/>
      </w:r>
    </w:p>
  </w:endnote>
  <w:endnote w:type="continuationSeparator" w:id="1">
    <w:p w:rsidR="00FF646D" w:rsidRDefault="00FF646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646D" w:rsidRDefault="00FF646D" w:rsidP="00F169C9">
      <w:pPr>
        <w:spacing w:after="0" w:line="240" w:lineRule="auto"/>
      </w:pPr>
      <w:r>
        <w:separator/>
      </w:r>
    </w:p>
  </w:footnote>
  <w:footnote w:type="continuationSeparator" w:id="1">
    <w:p w:rsidR="00FF646D" w:rsidRDefault="00FF646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4E1C83"/>
    <w:rsid w:val="005906F6"/>
    <w:rsid w:val="0070123F"/>
    <w:rsid w:val="00791A11"/>
    <w:rsid w:val="007E6008"/>
    <w:rsid w:val="008C548F"/>
    <w:rsid w:val="00924FFC"/>
    <w:rsid w:val="00AD33DF"/>
    <w:rsid w:val="00B7796E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F6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2026-03-05T06:48:00Z</dcterms:modified>
</cp:coreProperties>
</file>