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MT testing-Equipment,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accessories.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7E443F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7E443F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7E443F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MT testing–Permanent Magnet and Yoke type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MT testing–Prod type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MT testing–Head Shot and Central Conductor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Preparation of test report–MT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testing.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ET testing–Equipment and accessories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familiarization.</w:t>
            </w:r>
          </w:p>
          <w:p w:rsidR="00AD33DF" w:rsidRPr="007E443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ET testing–Material Sorting/Mix up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segregation.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ET testing–Crack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detection.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ET testing–Conductivity measurement and report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VT testing–Equipment accessories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familiarization.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7E443F" w:rsidP="000C38C8">
            <w:r w:rsidRPr="00167C74">
              <w:rPr>
                <w:rFonts w:ascii="Times New Roman" w:hAnsi="Times New Roman" w:cs="Times New Roman"/>
                <w:sz w:val="24"/>
                <w:szCs w:val="24"/>
              </w:rPr>
              <w:t>VT testing–Bevel angle verification, root gap measurement, root face measurement and Fit up measurement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7E443F" w:rsidRDefault="007E443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E443F" w:rsidTr="00875360">
        <w:trPr>
          <w:trHeight w:val="1021"/>
        </w:trPr>
        <w:tc>
          <w:tcPr>
            <w:tcW w:w="918" w:type="dxa"/>
            <w:vAlign w:val="center"/>
          </w:tcPr>
          <w:p w:rsidR="007E443F" w:rsidRPr="00C13525" w:rsidRDefault="007E443F" w:rsidP="0087536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3707A2"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E443F" w:rsidRDefault="007E443F" w:rsidP="007E44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67C74">
              <w:rPr>
                <w:rFonts w:ascii="Times New Roman" w:hAnsi="Times New Roman" w:cs="Times New Roman"/>
                <w:sz w:val="24"/>
                <w:szCs w:val="24"/>
              </w:rPr>
              <w:t xml:space="preserve">Visual inspection after welding and report </w:t>
            </w:r>
            <w:r w:rsidRPr="00167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preparation.</w:t>
            </w:r>
          </w:p>
          <w:p w:rsidR="007E443F" w:rsidRDefault="007E443F" w:rsidP="00875360"/>
        </w:tc>
      </w:tr>
    </w:tbl>
    <w:p w:rsidR="007E443F" w:rsidRDefault="007E443F" w:rsidP="007E44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E443F" w:rsidRPr="00450D63" w:rsidRDefault="007E443F" w:rsidP="007E44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E443F" w:rsidRPr="00450D63" w:rsidRDefault="007E443F" w:rsidP="007E443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E443F" w:rsidRPr="00EA7A6B" w:rsidTr="0087536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E443F" w:rsidRPr="000E268D" w:rsidRDefault="007E443F" w:rsidP="008753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E443F" w:rsidRPr="000E268D" w:rsidRDefault="007E443F" w:rsidP="008753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E443F" w:rsidRPr="000E268D" w:rsidRDefault="007E443F" w:rsidP="008753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"/>
              <w:ind w:left="20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line="249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479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D6C5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E443F" w:rsidRPr="009D6C5D" w:rsidRDefault="007E443F" w:rsidP="00875360">
            <w:pPr>
              <w:pStyle w:val="TableParagraph"/>
              <w:spacing w:before="106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C5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43F" w:rsidRPr="00EA7A6B" w:rsidTr="0087536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E443F" w:rsidRPr="00EA7A6B" w:rsidRDefault="007E443F" w:rsidP="00875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E443F" w:rsidRDefault="007E443F" w:rsidP="00F169C9"/>
    <w:sectPr w:rsidR="007E443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227B" w:rsidRDefault="0008227B" w:rsidP="00F169C9">
      <w:pPr>
        <w:spacing w:after="0" w:line="240" w:lineRule="auto"/>
      </w:pPr>
      <w:r>
        <w:separator/>
      </w:r>
    </w:p>
  </w:endnote>
  <w:endnote w:type="continuationSeparator" w:id="1">
    <w:p w:rsidR="0008227B" w:rsidRDefault="0008227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227B" w:rsidRDefault="0008227B" w:rsidP="00F169C9">
      <w:pPr>
        <w:spacing w:after="0" w:line="240" w:lineRule="auto"/>
      </w:pPr>
      <w:r>
        <w:separator/>
      </w:r>
    </w:p>
  </w:footnote>
  <w:footnote w:type="continuationSeparator" w:id="1">
    <w:p w:rsidR="0008227B" w:rsidRDefault="0008227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227B"/>
    <w:rsid w:val="00087269"/>
    <w:rsid w:val="003707A2"/>
    <w:rsid w:val="00414204"/>
    <w:rsid w:val="00431DDA"/>
    <w:rsid w:val="004C3E96"/>
    <w:rsid w:val="004D7801"/>
    <w:rsid w:val="005906F6"/>
    <w:rsid w:val="0070123F"/>
    <w:rsid w:val="00791A11"/>
    <w:rsid w:val="007E443F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5D52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2026-02-16T06:25:00Z</dcterms:modified>
</cp:coreProperties>
</file>