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D158D4" w:rsidRDefault="00D158D4" w:rsidP="00D158D4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D158D4">
              <w:rPr>
                <w:rFonts w:ascii="Arial" w:hAnsi="Arial" w:cs="Arial"/>
                <w:sz w:val="24"/>
                <w:szCs w:val="24"/>
              </w:rPr>
              <w:t>Study of Market Research and Consumer Analysis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158D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158D4" w:rsidRPr="00D158D4" w:rsidRDefault="00D158D4" w:rsidP="00D158D4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D158D4">
              <w:rPr>
                <w:rFonts w:ascii="Arial" w:hAnsi="Arial" w:cs="Arial"/>
                <w:sz w:val="24"/>
                <w:szCs w:val="24"/>
              </w:rPr>
              <w:t>Study of Competitor Analysis and Positioning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58D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158D4" w:rsidRPr="00D158D4" w:rsidRDefault="00D158D4" w:rsidP="00D158D4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D158D4">
              <w:rPr>
                <w:rFonts w:ascii="Arial" w:hAnsi="Arial" w:cs="Arial"/>
                <w:sz w:val="24"/>
                <w:szCs w:val="24"/>
              </w:rPr>
              <w:t>Perform Product Life Cycle assessment for a given sample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58D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158D4" w:rsidRPr="00D158D4" w:rsidRDefault="00D158D4" w:rsidP="00D158D4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D158D4">
              <w:rPr>
                <w:rFonts w:ascii="Arial" w:hAnsi="Arial" w:cs="Arial"/>
                <w:sz w:val="24"/>
                <w:szCs w:val="24"/>
              </w:rPr>
              <w:t>Predict the Sales Forecasting for a given sample&amp; based on the previous year data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158D4" w:rsidRPr="00D158D4" w:rsidRDefault="00D158D4" w:rsidP="00D158D4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D158D4">
              <w:rPr>
                <w:rFonts w:ascii="Arial" w:hAnsi="Arial" w:cs="Arial"/>
                <w:sz w:val="24"/>
                <w:szCs w:val="24"/>
              </w:rPr>
              <w:t>Calculate the price of the given carton sample using any one of the pricing Strategies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D158D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158D4" w:rsidRDefault="00D158D4" w:rsidP="00D158D4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</w:p>
          <w:p w:rsidR="00AD33DF" w:rsidRPr="00D158D4" w:rsidRDefault="00D158D4" w:rsidP="00D158D4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D158D4">
              <w:rPr>
                <w:rFonts w:ascii="Arial" w:hAnsi="Arial" w:cs="Arial"/>
                <w:sz w:val="24"/>
                <w:szCs w:val="24"/>
              </w:rPr>
              <w:t>Create a Digital Marketing Campaign poster for a new product launch</w:t>
            </w:r>
          </w:p>
        </w:tc>
      </w:tr>
    </w:tbl>
    <w:p w:rsidR="00AD33DF" w:rsidRDefault="00AD33DF" w:rsidP="00D158D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158D4" w:rsidRPr="00D158D4" w:rsidRDefault="00D158D4" w:rsidP="00D158D4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D158D4">
              <w:rPr>
                <w:rFonts w:ascii="Arial" w:hAnsi="Arial" w:cs="Arial"/>
                <w:sz w:val="24"/>
                <w:szCs w:val="24"/>
              </w:rPr>
              <w:t>Create a strategy for the Customer Relationship Management (CRM) for a given sample product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158D4" w:rsidRPr="00D158D4" w:rsidRDefault="00D158D4" w:rsidP="00D158D4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D158D4">
              <w:rPr>
                <w:rFonts w:ascii="Arial" w:hAnsi="Arial" w:cs="Arial"/>
                <w:sz w:val="24"/>
                <w:szCs w:val="24"/>
              </w:rPr>
              <w:t>Study of Sales Pitch and Negotiation Techniques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158D4" w:rsidRPr="00D158D4" w:rsidRDefault="00D158D4" w:rsidP="00D158D4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D158D4">
              <w:rPr>
                <w:rFonts w:ascii="Arial" w:hAnsi="Arial" w:cs="Arial"/>
                <w:sz w:val="24"/>
                <w:szCs w:val="24"/>
              </w:rPr>
              <w:t>Create Advertising and Promotional Strategy for a given sample product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Pr="00D158D4" w:rsidRDefault="00D158D4" w:rsidP="00D158D4">
            <w:pPr>
              <w:rPr>
                <w:rFonts w:ascii="Arial" w:hAnsi="Arial" w:cs="Arial"/>
                <w:sz w:val="24"/>
                <w:szCs w:val="24"/>
              </w:rPr>
            </w:pPr>
            <w:r w:rsidRPr="00D158D4">
              <w:rPr>
                <w:rFonts w:ascii="Arial" w:hAnsi="Arial" w:cs="Arial"/>
                <w:sz w:val="24"/>
                <w:szCs w:val="24"/>
              </w:rPr>
              <w:t>Study of Brand Equity Measurement and Management</w:t>
            </w: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br/>
            </w:r>
          </w:p>
        </w:tc>
      </w:tr>
    </w:tbl>
    <w:p w:rsidR="005906F6" w:rsidRDefault="005906F6" w:rsidP="005906F6">
      <w:pPr>
        <w:spacing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EF2ABF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7550AD">
              <w:rPr>
                <w:rFonts w:ascii="Arial" w:hAnsi="Arial" w:cs="Arial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2AB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8D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158D4" w:rsidRPr="00EA7A6B" w:rsidRDefault="00D158D4" w:rsidP="00810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158D4" w:rsidRPr="007550AD" w:rsidRDefault="00D158D4" w:rsidP="00810808">
            <w:pPr>
              <w:rPr>
                <w:rFonts w:ascii="Arial" w:hAnsi="Arial" w:cs="Arial"/>
                <w:sz w:val="24"/>
                <w:szCs w:val="24"/>
              </w:rPr>
            </w:pPr>
            <w:r w:rsidRPr="009F4F4D">
              <w:rPr>
                <w:rFonts w:ascii="Arial" w:hAnsi="Arial" w:cs="Arial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158D4" w:rsidRPr="00EF2ABF" w:rsidRDefault="00D158D4" w:rsidP="008108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58D4" w:rsidRPr="00EA7A6B" w:rsidRDefault="00D158D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203F" w:rsidRDefault="008D203F" w:rsidP="00F169C9">
      <w:pPr>
        <w:spacing w:after="0" w:line="240" w:lineRule="auto"/>
      </w:pPr>
      <w:r>
        <w:separator/>
      </w:r>
    </w:p>
  </w:endnote>
  <w:endnote w:type="continuationSeparator" w:id="1">
    <w:p w:rsidR="008D203F" w:rsidRDefault="008D203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203F" w:rsidRDefault="008D203F" w:rsidP="00F169C9">
      <w:pPr>
        <w:spacing w:after="0" w:line="240" w:lineRule="auto"/>
      </w:pPr>
      <w:r>
        <w:separator/>
      </w:r>
    </w:p>
  </w:footnote>
  <w:footnote w:type="continuationSeparator" w:id="1">
    <w:p w:rsidR="008D203F" w:rsidRDefault="008D203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E445EF"/>
    <w:multiLevelType w:val="hybridMultilevel"/>
    <w:tmpl w:val="52F87810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8D203F"/>
    <w:rsid w:val="00924FFC"/>
    <w:rsid w:val="00AD33DF"/>
    <w:rsid w:val="00BD24BF"/>
    <w:rsid w:val="00C13525"/>
    <w:rsid w:val="00C95A06"/>
    <w:rsid w:val="00CC670B"/>
    <w:rsid w:val="00D158D4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2026-02-24T10:08:00Z</dcterms:modified>
</cp:coreProperties>
</file>