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ind w:right="495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>Identify and classify different types of inks (e.g., solvent-based, water-based, UV curable) based on their properties and applications.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</w:t>
            </w:r>
            <w:r w:rsidRPr="00733A83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1B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E31BA" w:rsidRPr="00733A83" w:rsidRDefault="002E31BA" w:rsidP="002E31B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E31BA" w:rsidRPr="00733A83" w:rsidRDefault="002E31BA" w:rsidP="002E31BA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E31BA" w:rsidRPr="00733A83" w:rsidRDefault="002E31BA" w:rsidP="002E31BA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E31BA" w:rsidRPr="00EA7A6B" w:rsidRDefault="002E31BA" w:rsidP="002E3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>Measure the viscosity of different inks using a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viscometer.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52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>Analyze the flow properties of inks using a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rheometer.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 xml:space="preserve">Measure the thickness of ink films on various substrates using a micrometer or other thickness 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gauges.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 xml:space="preserve">Evaluate the drying time of different ink sunder various drying 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conditions.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color w:val="231F20"/>
                <w:sz w:val="24"/>
                <w:szCs w:val="24"/>
              </w:rPr>
            </w:pPr>
          </w:p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 xml:space="preserve">Conduct adhesion tests to assess the ink’s ability to adhere to different 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substrates.</w:t>
            </w:r>
          </w:p>
          <w:p w:rsidR="00AD33DF" w:rsidRPr="003713E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>Measure the rub resistance of inks using a rub tester to assess their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 xml:space="preserve"> durability.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>Experiment with different ink jet ink settings(e.g., droplet size, firing frequency) to achieve optimal print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 xml:space="preserve"> quality.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364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 xml:space="preserve">Evaluate the light fastness of inks to predict their resistance to fading under light 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exposure.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713EB" w:rsidRPr="003713EB" w:rsidRDefault="003713EB" w:rsidP="003713EB">
            <w:pPr>
              <w:widowControl w:val="0"/>
              <w:tabs>
                <w:tab w:val="left" w:pos="475"/>
              </w:tabs>
              <w:autoSpaceDE w:val="0"/>
              <w:autoSpaceDN w:val="0"/>
              <w:rPr>
                <w:sz w:val="24"/>
                <w:szCs w:val="24"/>
              </w:rPr>
            </w:pPr>
            <w:r w:rsidRPr="003713EB">
              <w:rPr>
                <w:color w:val="231F20"/>
                <w:sz w:val="24"/>
                <w:szCs w:val="24"/>
              </w:rPr>
              <w:t xml:space="preserve">Conduct the experiment to measure the ink </w:t>
            </w:r>
            <w:r w:rsidRPr="003713EB">
              <w:rPr>
                <w:color w:val="231F20"/>
                <w:spacing w:val="-2"/>
                <w:sz w:val="24"/>
                <w:szCs w:val="24"/>
              </w:rPr>
              <w:t>viscosity.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Written Test *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A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33A83" w:rsidRPr="00733A83" w:rsidRDefault="00733A83" w:rsidP="002D51B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33A8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33A83" w:rsidRPr="00733A83" w:rsidRDefault="00733A83" w:rsidP="002D51B2">
            <w:pPr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33A83" w:rsidRPr="00733A83" w:rsidRDefault="00733A83" w:rsidP="002D51B2">
            <w:pPr>
              <w:jc w:val="center"/>
              <w:rPr>
                <w:sz w:val="24"/>
                <w:szCs w:val="24"/>
              </w:rPr>
            </w:pPr>
            <w:r w:rsidRPr="00733A8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3A83" w:rsidRPr="00EA7A6B" w:rsidRDefault="00733A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0260" w:rsidRDefault="00290260" w:rsidP="00F169C9">
      <w:pPr>
        <w:spacing w:after="0" w:line="240" w:lineRule="auto"/>
      </w:pPr>
      <w:r>
        <w:separator/>
      </w:r>
    </w:p>
  </w:endnote>
  <w:endnote w:type="continuationSeparator" w:id="1">
    <w:p w:rsidR="00290260" w:rsidRDefault="0029026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0260" w:rsidRDefault="00290260" w:rsidP="00F169C9">
      <w:pPr>
        <w:spacing w:after="0" w:line="240" w:lineRule="auto"/>
      </w:pPr>
      <w:r>
        <w:separator/>
      </w:r>
    </w:p>
  </w:footnote>
  <w:footnote w:type="continuationSeparator" w:id="1">
    <w:p w:rsidR="00290260" w:rsidRDefault="0029026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B26F22"/>
    <w:multiLevelType w:val="hybridMultilevel"/>
    <w:tmpl w:val="D3948E8A"/>
    <w:lvl w:ilvl="0" w:tplc="D312113C">
      <w:start w:val="1"/>
      <w:numFmt w:val="decimal"/>
      <w:lvlText w:val="%1."/>
      <w:lvlJc w:val="left"/>
      <w:pPr>
        <w:ind w:left="364" w:hanging="223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AFE67C22">
      <w:start w:val="1"/>
      <w:numFmt w:val="upperLetter"/>
      <w:lvlText w:val="%2."/>
      <w:lvlJc w:val="left"/>
      <w:pPr>
        <w:ind w:left="4335" w:hanging="245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C4B6342E">
      <w:numFmt w:val="bullet"/>
      <w:lvlText w:val="•"/>
      <w:lvlJc w:val="left"/>
      <w:pPr>
        <w:ind w:left="4976" w:hanging="245"/>
      </w:pPr>
      <w:rPr>
        <w:rFonts w:hint="default"/>
        <w:lang w:val="en-US" w:eastAsia="en-US" w:bidi="ar-SA"/>
      </w:rPr>
    </w:lvl>
    <w:lvl w:ilvl="3" w:tplc="25B6FCA0">
      <w:numFmt w:val="bullet"/>
      <w:lvlText w:val="•"/>
      <w:lvlJc w:val="left"/>
      <w:pPr>
        <w:ind w:left="5612" w:hanging="245"/>
      </w:pPr>
      <w:rPr>
        <w:rFonts w:hint="default"/>
        <w:lang w:val="en-US" w:eastAsia="en-US" w:bidi="ar-SA"/>
      </w:rPr>
    </w:lvl>
    <w:lvl w:ilvl="4" w:tplc="2870AE5A">
      <w:numFmt w:val="bullet"/>
      <w:lvlText w:val="•"/>
      <w:lvlJc w:val="left"/>
      <w:pPr>
        <w:ind w:left="6248" w:hanging="245"/>
      </w:pPr>
      <w:rPr>
        <w:rFonts w:hint="default"/>
        <w:lang w:val="en-US" w:eastAsia="en-US" w:bidi="ar-SA"/>
      </w:rPr>
    </w:lvl>
    <w:lvl w:ilvl="5" w:tplc="6290AC04">
      <w:numFmt w:val="bullet"/>
      <w:lvlText w:val="•"/>
      <w:lvlJc w:val="left"/>
      <w:pPr>
        <w:ind w:left="6884" w:hanging="245"/>
      </w:pPr>
      <w:rPr>
        <w:rFonts w:hint="default"/>
        <w:lang w:val="en-US" w:eastAsia="en-US" w:bidi="ar-SA"/>
      </w:rPr>
    </w:lvl>
    <w:lvl w:ilvl="6" w:tplc="862CB93C">
      <w:numFmt w:val="bullet"/>
      <w:lvlText w:val="•"/>
      <w:lvlJc w:val="left"/>
      <w:pPr>
        <w:ind w:left="7520" w:hanging="245"/>
      </w:pPr>
      <w:rPr>
        <w:rFonts w:hint="default"/>
        <w:lang w:val="en-US" w:eastAsia="en-US" w:bidi="ar-SA"/>
      </w:rPr>
    </w:lvl>
    <w:lvl w:ilvl="7" w:tplc="B34299E0">
      <w:numFmt w:val="bullet"/>
      <w:lvlText w:val="•"/>
      <w:lvlJc w:val="left"/>
      <w:pPr>
        <w:ind w:left="8156" w:hanging="245"/>
      </w:pPr>
      <w:rPr>
        <w:rFonts w:hint="default"/>
        <w:lang w:val="en-US" w:eastAsia="en-US" w:bidi="ar-SA"/>
      </w:rPr>
    </w:lvl>
    <w:lvl w:ilvl="8" w:tplc="CF50D4A0">
      <w:numFmt w:val="bullet"/>
      <w:lvlText w:val="•"/>
      <w:lvlJc w:val="left"/>
      <w:pPr>
        <w:ind w:left="8792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90260"/>
    <w:rsid w:val="002E31BA"/>
    <w:rsid w:val="003713EB"/>
    <w:rsid w:val="00414204"/>
    <w:rsid w:val="00431DDA"/>
    <w:rsid w:val="004B1426"/>
    <w:rsid w:val="004C3E96"/>
    <w:rsid w:val="004D157C"/>
    <w:rsid w:val="004D7801"/>
    <w:rsid w:val="005906F6"/>
    <w:rsid w:val="0070123F"/>
    <w:rsid w:val="00733A83"/>
    <w:rsid w:val="00791A11"/>
    <w:rsid w:val="007E6008"/>
    <w:rsid w:val="008C548F"/>
    <w:rsid w:val="00924FFC"/>
    <w:rsid w:val="009E77CD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16</cp:revision>
  <dcterms:created xsi:type="dcterms:W3CDTF">2025-10-26T04:45:00Z</dcterms:created>
  <dcterms:modified xsi:type="dcterms:W3CDTF">2026-02-25T07:04:00Z</dcterms:modified>
</cp:coreProperties>
</file>