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BE18FC" w:rsidP="00C13525">
            <w:pPr>
              <w:jc w:val="center"/>
              <w:rPr>
                <w:b/>
                <w:sz w:val="36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BE18FC" w:rsidRDefault="00BE18FC" w:rsidP="00BE18F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Draw the orthographic top view of any two robotic or mechanical links used in industrial manipulators.</w:t>
            </w:r>
            <w:r w:rsidRPr="006B6536">
              <w:rPr>
                <w:rFonts w:ascii="Times New Roman"/>
                <w:noProof/>
                <w:position w:val="-15"/>
                <w:lang w:val="en-IN" w:eastAsia="en-IN"/>
              </w:rPr>
              <w:t xml:space="preserve"> </w:t>
            </w:r>
          </w:p>
          <w:p w:rsidR="00C13525" w:rsidRDefault="00BE18FC" w:rsidP="00C13525">
            <w:r w:rsidRPr="006B6536">
              <w:rPr>
                <w:rFonts w:ascii="Times New Roman"/>
                <w:noProof/>
                <w:position w:val="-15"/>
                <w:lang w:val="en-IN" w:eastAsia="en-IN"/>
              </w:rPr>
              <w:drawing>
                <wp:anchor distT="0" distB="0" distL="114300" distR="114300" simplePos="0" relativeHeight="251654144" behindDoc="1" locked="0" layoutInCell="1" allowOverlap="1" wp14:anchorId="50D20BB4" wp14:editId="2517D47B">
                  <wp:simplePos x="0" y="0"/>
                  <wp:positionH relativeFrom="column">
                    <wp:posOffset>1339215</wp:posOffset>
                  </wp:positionH>
                  <wp:positionV relativeFrom="paragraph">
                    <wp:posOffset>6985</wp:posOffset>
                  </wp:positionV>
                  <wp:extent cx="2267585" cy="2994660"/>
                  <wp:effectExtent l="0" t="0" r="0" b="0"/>
                  <wp:wrapTight wrapText="bothSides">
                    <wp:wrapPolygon edited="0">
                      <wp:start x="0" y="0"/>
                      <wp:lineTo x="0" y="21435"/>
                      <wp:lineTo x="21412" y="21435"/>
                      <wp:lineTo x="2141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85" cy="299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13525" w:rsidRPr="00EA7A6B" w:rsidTr="00BE18F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BE18FC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BE18FC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BE18F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BE18F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BE18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BE18FC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BE18FC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BE18F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BE18F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BE18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BE18FC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BE18FC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BE18F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BE18F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BE18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BE18FC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BE18FC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BE18F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BE18F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BE18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E18F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E18F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E18F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18FC" w:rsidTr="00532325">
        <w:trPr>
          <w:trHeight w:val="1021"/>
        </w:trPr>
        <w:tc>
          <w:tcPr>
            <w:tcW w:w="918" w:type="dxa"/>
            <w:vAlign w:val="center"/>
          </w:tcPr>
          <w:p w:rsidR="00BE18FC" w:rsidRPr="00C13525" w:rsidRDefault="00BE18FC" w:rsidP="00532325">
            <w:pPr>
              <w:jc w:val="center"/>
              <w:rPr>
                <w:b/>
                <w:sz w:val="36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  <w:vAlign w:val="center"/>
          </w:tcPr>
          <w:p w:rsidR="00BE18FC" w:rsidRDefault="00BE18FC" w:rsidP="00BE18F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Illustrate the orthographic top view of any two robotic or mechanical joints commonly applied in automation systems.</w:t>
            </w:r>
            <w:r w:rsidRPr="006B6536">
              <w:rPr>
                <w:noProof/>
                <w:lang w:val="en-IN" w:eastAsia="en-IN"/>
              </w:rPr>
              <w:t xml:space="preserve"> </w:t>
            </w:r>
          </w:p>
          <w:p w:rsidR="00BE18FC" w:rsidRDefault="00BE18FC" w:rsidP="00532325">
            <w:r w:rsidRPr="006B6536">
              <w:rPr>
                <w:noProof/>
                <w:lang w:val="en-IN" w:eastAsia="en-IN"/>
              </w:rPr>
              <w:drawing>
                <wp:anchor distT="0" distB="0" distL="114300" distR="114300" simplePos="0" relativeHeight="251655168" behindDoc="1" locked="0" layoutInCell="1" allowOverlap="1" wp14:anchorId="51F2806B" wp14:editId="5F357A89">
                  <wp:simplePos x="0" y="0"/>
                  <wp:positionH relativeFrom="column">
                    <wp:posOffset>1619250</wp:posOffset>
                  </wp:positionH>
                  <wp:positionV relativeFrom="paragraph">
                    <wp:posOffset>92710</wp:posOffset>
                  </wp:positionV>
                  <wp:extent cx="2147570" cy="2732405"/>
                  <wp:effectExtent l="0" t="0" r="0" b="0"/>
                  <wp:wrapTight wrapText="bothSides">
                    <wp:wrapPolygon edited="0">
                      <wp:start x="0" y="0"/>
                      <wp:lineTo x="0" y="21384"/>
                      <wp:lineTo x="766" y="21384"/>
                      <wp:lineTo x="21459" y="21384"/>
                      <wp:lineTo x="21459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570" cy="273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Pr="00450D63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8FC" w:rsidRPr="00450D63" w:rsidRDefault="00BE18FC" w:rsidP="00BE18F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18FC" w:rsidRPr="00EA7A6B" w:rsidTr="0053232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8FC" w:rsidRDefault="00BE18FC" w:rsidP="00BE18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18FC" w:rsidTr="00532325">
        <w:trPr>
          <w:trHeight w:val="1021"/>
        </w:trPr>
        <w:tc>
          <w:tcPr>
            <w:tcW w:w="918" w:type="dxa"/>
            <w:vAlign w:val="center"/>
          </w:tcPr>
          <w:p w:rsidR="00BE18FC" w:rsidRPr="00C13525" w:rsidRDefault="00BE18FC" w:rsidP="00532325">
            <w:pPr>
              <w:jc w:val="center"/>
              <w:rPr>
                <w:b/>
                <w:sz w:val="36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  <w:vAlign w:val="center"/>
          </w:tcPr>
          <w:p w:rsidR="00BE18FC" w:rsidRDefault="00BE18FC" w:rsidP="00532325">
            <w:r w:rsidRPr="0063479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7216" behindDoc="1" locked="0" layoutInCell="1" allowOverlap="1" wp14:anchorId="60950FAE" wp14:editId="5187770D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576580</wp:posOffset>
                  </wp:positionV>
                  <wp:extent cx="2115820" cy="2221230"/>
                  <wp:effectExtent l="0" t="0" r="0" b="0"/>
                  <wp:wrapTight wrapText="bothSides">
                    <wp:wrapPolygon edited="0">
                      <wp:start x="0" y="0"/>
                      <wp:lineTo x="0" y="21489"/>
                      <wp:lineTo x="21393" y="21489"/>
                      <wp:lineTo x="21393" y="0"/>
                      <wp:lineTo x="0" y="0"/>
                    </wp:wrapPolygon>
                  </wp:wrapTight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0" r="1"/>
                          <a:stretch/>
                        </pic:blipFill>
                        <pic:spPr bwMode="auto">
                          <a:xfrm>
                            <a:off x="0" y="0"/>
                            <a:ext cx="2115820" cy="2221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Sketch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orthographic top view of two finger rotary motion </w:t>
            </w: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robotic/mechanical grippers employed for material handling</w:t>
            </w:r>
          </w:p>
        </w:tc>
      </w:tr>
    </w:tbl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Pr="00450D63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8FC" w:rsidRPr="00450D63" w:rsidRDefault="00BE18FC" w:rsidP="00BE18F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18FC" w:rsidRPr="00EA7A6B" w:rsidTr="0053232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8FC" w:rsidRDefault="00BE18FC" w:rsidP="00BE18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18FC" w:rsidTr="00532325">
        <w:trPr>
          <w:trHeight w:val="1021"/>
        </w:trPr>
        <w:tc>
          <w:tcPr>
            <w:tcW w:w="918" w:type="dxa"/>
            <w:vAlign w:val="center"/>
          </w:tcPr>
          <w:p w:rsidR="00BE18FC" w:rsidRPr="00C13525" w:rsidRDefault="00BE18FC" w:rsidP="00532325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BE18FC" w:rsidRDefault="00BE18FC" w:rsidP="00BE18F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Sketch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orthographic top view of two finger rotary motion </w:t>
            </w: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robotic/mechanical grippers employed for material handling.</w:t>
            </w:r>
          </w:p>
          <w:p w:rsidR="00BE18FC" w:rsidRDefault="00BE18FC" w:rsidP="00532325">
            <w:r w:rsidRPr="0063479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838A68E" wp14:editId="105A79C5">
                  <wp:extent cx="2041451" cy="267040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6805"/>
                          <a:stretch/>
                        </pic:blipFill>
                        <pic:spPr bwMode="auto">
                          <a:xfrm>
                            <a:off x="0" y="0"/>
                            <a:ext cx="2100261" cy="2747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Pr="00450D63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8FC" w:rsidRPr="00450D63" w:rsidRDefault="00BE18FC" w:rsidP="00BE18F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18FC" w:rsidRPr="00EA7A6B" w:rsidTr="0053232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8FC" w:rsidRDefault="00BE18FC" w:rsidP="00BE18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18FC" w:rsidTr="00532325">
        <w:trPr>
          <w:trHeight w:val="1021"/>
        </w:trPr>
        <w:tc>
          <w:tcPr>
            <w:tcW w:w="918" w:type="dxa"/>
            <w:vAlign w:val="center"/>
          </w:tcPr>
          <w:p w:rsidR="00BE18FC" w:rsidRPr="00C13525" w:rsidRDefault="00BE18FC" w:rsidP="00532325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BE18FC" w:rsidRDefault="00BE18FC" w:rsidP="00BE18F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Draw the orthographic views of any two threaded fasteners used in machine assembly.</w:t>
            </w:r>
          </w:p>
          <w:p w:rsidR="00BE18FC" w:rsidRDefault="00BE18FC" w:rsidP="00BE18F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BE18FC" w:rsidRDefault="00BE18FC" w:rsidP="00532325">
            <w:r w:rsidRPr="0063479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1650BE7" wp14:editId="5C868059">
                  <wp:extent cx="2224585" cy="282486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267847" cy="287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Pr="00450D63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8FC" w:rsidRPr="00450D63" w:rsidRDefault="00BE18FC" w:rsidP="00BE18F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18FC" w:rsidRPr="00EA7A6B" w:rsidTr="0053232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8FC" w:rsidRDefault="00BE18FC" w:rsidP="00BE18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18FC" w:rsidTr="00532325">
        <w:trPr>
          <w:trHeight w:val="1021"/>
        </w:trPr>
        <w:tc>
          <w:tcPr>
            <w:tcW w:w="918" w:type="dxa"/>
            <w:vAlign w:val="center"/>
          </w:tcPr>
          <w:p w:rsidR="00BE18FC" w:rsidRPr="00C13525" w:rsidRDefault="00BE18FC" w:rsidP="00532325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BE18FC" w:rsidRDefault="00BE18FC" w:rsidP="00BE18F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Develop a neat 2D model of a cam and follower mechanism applied in industrial automation.</w:t>
            </w:r>
          </w:p>
          <w:p w:rsidR="00BE18FC" w:rsidRDefault="00BE18FC" w:rsidP="00532325">
            <w:r w:rsidRPr="00745DC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271EE7F" wp14:editId="67D72433">
                  <wp:extent cx="2664373" cy="239979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774" cy="242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Pr="00450D63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8FC" w:rsidRPr="00450D63" w:rsidRDefault="00BE18FC" w:rsidP="00BE18F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18FC" w:rsidRPr="00EA7A6B" w:rsidTr="0053232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8FC" w:rsidRDefault="00BE18FC" w:rsidP="00BE18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18FC" w:rsidTr="00532325">
        <w:trPr>
          <w:trHeight w:val="1021"/>
        </w:trPr>
        <w:tc>
          <w:tcPr>
            <w:tcW w:w="918" w:type="dxa"/>
            <w:vAlign w:val="center"/>
          </w:tcPr>
          <w:p w:rsidR="00BE18FC" w:rsidRPr="00C13525" w:rsidRDefault="00BE18FC" w:rsidP="00532325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BE18FC" w:rsidRDefault="00BE18FC" w:rsidP="00BE18F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Draw the assembly view of an induction motor showing the end elevation with the top half in section.</w:t>
            </w:r>
          </w:p>
          <w:p w:rsidR="00BE18FC" w:rsidRDefault="00BE18FC" w:rsidP="00532325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7755EA17" wp14:editId="36027682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238125</wp:posOffset>
                  </wp:positionV>
                  <wp:extent cx="3032760" cy="2974975"/>
                  <wp:effectExtent l="0" t="0" r="0" b="0"/>
                  <wp:wrapTight wrapText="bothSides">
                    <wp:wrapPolygon edited="0">
                      <wp:start x="0" y="0"/>
                      <wp:lineTo x="0" y="21439"/>
                      <wp:lineTo x="21437" y="21439"/>
                      <wp:lineTo x="21437" y="0"/>
                      <wp:lineTo x="0" y="0"/>
                    </wp:wrapPolygon>
                  </wp:wrapTight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760" cy="2974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Pr="00450D63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8FC" w:rsidRPr="00450D63" w:rsidRDefault="00BE18FC" w:rsidP="00BE18F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18FC" w:rsidRPr="00EA7A6B" w:rsidTr="0053232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8FC" w:rsidRDefault="00BE18FC" w:rsidP="00BE18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18FC" w:rsidTr="00532325">
        <w:trPr>
          <w:trHeight w:val="1021"/>
        </w:trPr>
        <w:tc>
          <w:tcPr>
            <w:tcW w:w="918" w:type="dxa"/>
            <w:vAlign w:val="center"/>
          </w:tcPr>
          <w:p w:rsidR="00BE18FC" w:rsidRPr="00C13525" w:rsidRDefault="00BE18FC" w:rsidP="00532325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BE18FC" w:rsidRDefault="00BE18FC" w:rsidP="00BE18F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Create a standard single-line diagram of electrical symbols (switch, wire, contactor, motor, transformer) using CAD layers and block features.</w:t>
            </w:r>
          </w:p>
          <w:p w:rsidR="00BE18FC" w:rsidRDefault="00BE18FC" w:rsidP="00532325">
            <w:r w:rsidRPr="00745DC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6D58E4E5" wp14:editId="065229F8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238125</wp:posOffset>
                  </wp:positionV>
                  <wp:extent cx="3152140" cy="2482850"/>
                  <wp:effectExtent l="0" t="0" r="0" b="0"/>
                  <wp:wrapTight wrapText="bothSides">
                    <wp:wrapPolygon edited="0">
                      <wp:start x="0" y="0"/>
                      <wp:lineTo x="0" y="21379"/>
                      <wp:lineTo x="21409" y="21379"/>
                      <wp:lineTo x="21409" y="0"/>
                      <wp:lineTo x="0" y="0"/>
                    </wp:wrapPolygon>
                  </wp:wrapTight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140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Pr="00450D63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8FC" w:rsidRPr="00450D63" w:rsidRDefault="00BE18FC" w:rsidP="00BE18F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18FC" w:rsidRPr="00EA7A6B" w:rsidTr="0053232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8FC" w:rsidRDefault="00BE18FC" w:rsidP="00BE18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18FC" w:rsidTr="00532325">
        <w:trPr>
          <w:trHeight w:val="1021"/>
        </w:trPr>
        <w:tc>
          <w:tcPr>
            <w:tcW w:w="918" w:type="dxa"/>
            <w:vAlign w:val="center"/>
          </w:tcPr>
          <w:p w:rsidR="00BE18FC" w:rsidRPr="00C13525" w:rsidRDefault="00BE18FC" w:rsidP="00532325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  <w:vAlign w:val="center"/>
          </w:tcPr>
          <w:p w:rsidR="00BE18FC" w:rsidRDefault="00BE18FC" w:rsidP="00BE18F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DC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60288" behindDoc="0" locked="0" layoutInCell="1" allowOverlap="1" wp14:anchorId="07E9411B" wp14:editId="1A735133">
                  <wp:simplePos x="0" y="0"/>
                  <wp:positionH relativeFrom="column">
                    <wp:posOffset>735965</wp:posOffset>
                  </wp:positionH>
                  <wp:positionV relativeFrom="paragraph">
                    <wp:posOffset>238760</wp:posOffset>
                  </wp:positionV>
                  <wp:extent cx="1781175" cy="2461260"/>
                  <wp:effectExtent l="342900" t="0" r="314325" b="0"/>
                  <wp:wrapThrough wrapText="bothSides">
                    <wp:wrapPolygon edited="0">
                      <wp:start x="35" y="21625"/>
                      <wp:lineTo x="21288" y="21625"/>
                      <wp:lineTo x="21288" y="226"/>
                      <wp:lineTo x="35" y="226"/>
                      <wp:lineTo x="35" y="21625"/>
                    </wp:wrapPolygon>
                  </wp:wrapThrough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781175" cy="246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Prepare a neat single-line diagram of an electrical circuit using components available in the CAD library or external sources.</w:t>
            </w:r>
          </w:p>
          <w:p w:rsidR="00BE18FC" w:rsidRDefault="00BE18FC" w:rsidP="00532325"/>
        </w:tc>
      </w:tr>
    </w:tbl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Pr="00450D63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8FC" w:rsidRPr="00450D63" w:rsidRDefault="00BE18FC" w:rsidP="00BE18F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18FC" w:rsidRPr="00EA7A6B" w:rsidTr="0053232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8FC" w:rsidRDefault="00BE18FC" w:rsidP="00BE18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18FC" w:rsidTr="00532325">
        <w:trPr>
          <w:trHeight w:val="1021"/>
        </w:trPr>
        <w:tc>
          <w:tcPr>
            <w:tcW w:w="918" w:type="dxa"/>
            <w:vAlign w:val="center"/>
          </w:tcPr>
          <w:p w:rsidR="00BE18FC" w:rsidRPr="00C13525" w:rsidRDefault="00BE18FC" w:rsidP="00532325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BE18FC" w:rsidRDefault="00BE18FC" w:rsidP="00BE18F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Design a layout/plan of a robotic work cell and represent it using a block diagram.</w:t>
            </w:r>
          </w:p>
          <w:p w:rsidR="00BE18FC" w:rsidRDefault="00BE18FC" w:rsidP="00532325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61312" behindDoc="1" locked="0" layoutInCell="1" allowOverlap="1" wp14:anchorId="3ADB7020" wp14:editId="0F695AB6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325755</wp:posOffset>
                  </wp:positionV>
                  <wp:extent cx="2988860" cy="3161630"/>
                  <wp:effectExtent l="0" t="0" r="0" b="0"/>
                  <wp:wrapTight wrapText="bothSides">
                    <wp:wrapPolygon edited="0">
                      <wp:start x="0" y="0"/>
                      <wp:lineTo x="0" y="21479"/>
                      <wp:lineTo x="21481" y="21479"/>
                      <wp:lineTo x="21481" y="0"/>
                      <wp:lineTo x="0" y="0"/>
                    </wp:wrapPolygon>
                  </wp:wrapTight>
                  <wp:docPr id="20" name="Picture 20" descr="CAD for Automatin syllabus Practi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AD for Automatin syllabus Practic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95" t="18362" r="10185" b="24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190" cy="31714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F3790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8FC" w:rsidRPr="00450D63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8FC" w:rsidRPr="00450D63" w:rsidRDefault="00BE18FC" w:rsidP="00BE18F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7"/>
        <w:gridCol w:w="8"/>
        <w:gridCol w:w="4036"/>
        <w:gridCol w:w="968"/>
        <w:gridCol w:w="1777"/>
        <w:gridCol w:w="2375"/>
      </w:tblGrid>
      <w:tr w:rsidR="00BE18FC" w:rsidRPr="00EA7A6B" w:rsidTr="00F3790F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F3790F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8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F3790F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8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F3790F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F3790F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F3790F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F3790F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F3790F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E18FC" w:rsidTr="00F3790F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BE18FC" w:rsidRPr="00C13525" w:rsidRDefault="00BE18FC" w:rsidP="00532325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45" w:type="pct"/>
            <w:gridSpan w:val="5"/>
            <w:vAlign w:val="center"/>
          </w:tcPr>
          <w:p w:rsidR="00F3790F" w:rsidRDefault="00F3790F" w:rsidP="00F379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DC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62336" behindDoc="1" locked="0" layoutInCell="1" allowOverlap="1" wp14:anchorId="457BB4C7" wp14:editId="35D3208B">
                  <wp:simplePos x="0" y="0"/>
                  <wp:positionH relativeFrom="column">
                    <wp:posOffset>626110</wp:posOffset>
                  </wp:positionH>
                  <wp:positionV relativeFrom="paragraph">
                    <wp:posOffset>343535</wp:posOffset>
                  </wp:positionV>
                  <wp:extent cx="1700530" cy="2706370"/>
                  <wp:effectExtent l="495300" t="0" r="490220" b="0"/>
                  <wp:wrapTight wrapText="bothSides">
                    <wp:wrapPolygon edited="0">
                      <wp:start x="-97" y="21539"/>
                      <wp:lineTo x="21439" y="21539"/>
                      <wp:lineTo x="21439" y="101"/>
                      <wp:lineTo x="-97" y="101"/>
                      <wp:lineTo x="-97" y="21539"/>
                    </wp:wrapPolygon>
                  </wp:wrapTight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700530" cy="270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Draw a single-line diagram of a PLC panel wiring system consisting of the main breaker switch, bus bar, circuit breakers, relays, contactors, PLC, fuses, SMPS, terminal boards, utility sockets, and </w:t>
            </w:r>
            <w:proofErr w:type="spellStart"/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>Earthing</w:t>
            </w:r>
            <w:proofErr w:type="spellEnd"/>
            <w:r w:rsidRPr="00AA2E6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points.</w:t>
            </w:r>
          </w:p>
          <w:p w:rsidR="00BE18FC" w:rsidRDefault="00BE18FC" w:rsidP="00532325"/>
        </w:tc>
      </w:tr>
    </w:tbl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F3790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FC" w:rsidRPr="00450D63" w:rsidRDefault="00BE18FC" w:rsidP="00BE18F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8FC" w:rsidRPr="00450D63" w:rsidRDefault="00BE18FC" w:rsidP="00BE18F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BE18FC" w:rsidRPr="00EA7A6B" w:rsidTr="0053232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E18FC" w:rsidRPr="000E268D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Drawing Component / Assembly / Layout / Circuit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Blocks, Layers, Annotations/ Symbols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Print out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459" w:type="pct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  <w:vAlign w:val="center"/>
          </w:tcPr>
          <w:p w:rsidR="00BE18FC" w:rsidRPr="0022243B" w:rsidRDefault="00BE18FC" w:rsidP="0053232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  <w:vAlign w:val="center"/>
          </w:tcPr>
          <w:p w:rsidR="00BE18FC" w:rsidRPr="00C034E8" w:rsidRDefault="00BE18FC" w:rsidP="0053232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8FC" w:rsidRPr="00EA7A6B" w:rsidTr="0053232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E18FC" w:rsidRPr="00EA7A6B" w:rsidRDefault="00BE18FC" w:rsidP="005323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8FC" w:rsidRDefault="00BE18FC" w:rsidP="00F169C9"/>
    <w:sectPr w:rsidR="00BE18FC" w:rsidSect="00F169C9">
      <w:headerReference w:type="default" r:id="rId1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BE18FC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1CC93F2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BE18F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BodyText">
    <w:name w:val="Body Text"/>
    <w:basedOn w:val="Normal"/>
    <w:link w:val="BodyTextChar"/>
    <w:uiPriority w:val="1"/>
    <w:unhideWhenUsed/>
    <w:qFormat/>
    <w:rsid w:val="00BE18F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BE18FC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2025-10-26T17:06:00Z</dcterms:modified>
</cp:coreProperties>
</file>