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66" w:type="dxa"/>
        <w:jc w:val="start"/>
        <w:tblInd w:w="0" w:type="dxa"/>
        <w:tblLayout w:type="fixed"/>
        <w:tblCellMar>
          <w:top w:w="40" w:type="dxa"/>
          <w:start w:w="0" w:type="dxa"/>
          <w:bottom w:w="40" w:type="dxa"/>
          <w:end w:w="80" w:type="dxa"/>
        </w:tblCellMar>
      </w:tblPr>
      <w:tblGrid>
        <w:gridCol w:w="1398"/>
        <w:gridCol w:w="8768"/>
      </w:tblGrid>
      <w:tr>
        <w:trPr/>
        <w:tc>
          <w:tcPr>
            <w:tcW w:w="1398" w:type="dxa"/>
            <w:tcBorders/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8" w:type="dxa"/>
            <w:tcBorders/>
            <w:shd w:color="auto" w:fill="FFFFFF" w:val="clear"/>
            <w:tcMar>
              <w:start w:w="80" w:type="dxa"/>
              <w:end w:w="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26"/>
                <w:szCs w:val="26"/>
              </w:rPr>
              <w:t>SIMATS ENGINEERING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26"/>
                <w:szCs w:val="26"/>
              </w:rPr>
              <w:t>Department of Computer Science and Engineering</w:t>
            </w:r>
          </w:p>
        </w:tc>
      </w:tr>
    </w:tbl>
    <w:p>
      <w:pPr>
        <w:pStyle w:val="Normal"/>
        <w:spacing w:before="160" w:after="0"/>
        <w:jc w:val="center"/>
        <w:rPr/>
      </w:pPr>
      <w:r>
        <w:rPr>
          <w:rFonts w:eastAsia="Aptos Display" w:cs="Aptos Display" w:ascii="Aptos Display" w:hAnsi="Aptos Display"/>
          <w:b/>
          <w:bCs/>
          <w:color w:val="0B2748"/>
          <w:sz w:val="38"/>
          <w:szCs w:val="38"/>
        </w:rPr>
        <w:t>CSA15 Cloud Computing and Big Data Analytics</w:t>
      </w:r>
    </w:p>
    <w:p>
      <w:pPr>
        <w:pStyle w:val="Normal"/>
        <w:spacing w:before="40" w:after="160"/>
        <w:jc w:val="center"/>
        <w:rPr/>
      </w:pPr>
      <w:r>
        <w:rPr>
          <w:rFonts w:eastAsia="Aptos" w:cs="Aptos" w:ascii="Aptos" w:hAnsi="Aptos"/>
          <w:b/>
          <w:bCs/>
          <w:color w:val="1565C0"/>
          <w:sz w:val="22"/>
          <w:szCs w:val="22"/>
        </w:rPr>
        <w:t>CO4 AT3 - Big Data Reverse Engineering Task Workbook</w:t>
      </w:r>
    </w:p>
    <w:tbl>
      <w:tblPr>
        <w:tblW w:w="10166" w:type="dxa"/>
        <w:jc w:val="start"/>
        <w:tblInd w:w="2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438"/>
        <w:gridCol w:w="2645"/>
        <w:gridCol w:w="2438"/>
        <w:gridCol w:w="2645"/>
      </w:tblGrid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Course Code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CSA15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Slot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</w:t>
            </w:r>
          </w:p>
        </w:tc>
      </w:tr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Assessment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CO4 AT3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Bloom Level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BL4 - Analyze</w:t>
            </w:r>
          </w:p>
        </w:tc>
      </w:tr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Faculty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Dr C. Rajesh Babu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Employee ID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SSETSCS415</w:t>
            </w:r>
          </w:p>
        </w:tc>
      </w:tr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Mode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Individual guided reverse-engineering workbook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Submission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GitHub repository link through Google Classroom</w:t>
            </w:r>
          </w:p>
        </w:tc>
      </w:tr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End Evidence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Workbook + screenshots + diagrams + presentation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Marks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30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Student Details</w:t>
      </w:r>
    </w:p>
    <w:tbl>
      <w:tblPr>
        <w:tblW w:w="10166" w:type="dxa"/>
        <w:jc w:val="start"/>
        <w:tblInd w:w="2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438"/>
        <w:gridCol w:w="2645"/>
        <w:gridCol w:w="2438"/>
        <w:gridCol w:w="2645"/>
      </w:tblGrid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Student Name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JAGADEESH A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Register Number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192521294</w:t>
            </w:r>
          </w:p>
        </w:tc>
      </w:tr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Class / Section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Slot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</w:t>
            </w:r>
          </w:p>
        </w:tc>
      </w:tr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Selected Platform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Zomato</w:t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Submission Date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30/08/2026</w:t>
            </w:r>
          </w:p>
        </w:tc>
      </w:tr>
      <w:tr>
        <w:trPr/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GitHub Link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3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EAF4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Google Classroom Status</w:t>
            </w:r>
          </w:p>
        </w:tc>
        <w:tc>
          <w:tcPr>
            <w:tcW w:w="264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DONE</w:t>
            </w:r>
          </w:p>
        </w:tc>
      </w:tr>
    </w:tbl>
    <w:p>
      <w:pPr>
        <w:pStyle w:val="Normal"/>
        <w:spacing w:before="20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Workbook Purpose</w:t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What this workbook does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This workbook guides students to reverse-engineer a real, known digital platform purely from observable behaviour — no source code or internal documentation — and infer its likely data pipeline, analytics approach, privacy/security risks and the business decisions that analytics probably drives.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Do not claim access to private source code or internal documentation you do not actually have.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Base every inference on observable evidence: app/website behaviour, published engineering blogs, app store listings, public API docs, news articles, the privacy policy.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Screenshots and cited sources are evidence; your reasoning is the actual assessment answer.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Being explicit about what you are confident about versus what you are guessing is part of the grade, not a weakness.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Platform Bank</w:t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Instruction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Faculty may assign one platform or allow student choice. If self-selecting, pick a platform you personally use and can observe closely (create test interactions, check settings and notifications, read the privacy policy) rather than one you only know by reputation.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166" w:type="dxa"/>
        <w:jc w:val="start"/>
        <w:tblInd w:w="2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813"/>
        <w:gridCol w:w="3455"/>
        <w:gridCol w:w="5898"/>
      </w:tblGrid>
      <w:tr>
        <w:trPr/>
        <w:tc>
          <w:tcPr>
            <w:tcW w:w="81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45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Platform Category</w:t>
            </w:r>
          </w:p>
        </w:tc>
        <w:tc>
          <w:tcPr>
            <w:tcW w:w="589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Why It Is a Good Reverse-Engineering Target</w:t>
            </w:r>
          </w:p>
        </w:tc>
      </w:tr>
      <w:tr>
        <w:trPr/>
        <w:tc>
          <w:tcPr>
            <w:tcW w:w="81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1</w:t>
            </w:r>
          </w:p>
        </w:tc>
        <w:tc>
          <w:tcPr>
            <w:tcW w:w="345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Food Delivery (e.g., Swiggy, Zomato)</w:t>
            </w:r>
          </w:p>
        </w:tc>
        <w:tc>
          <w:tcPr>
            <w:tcW w:w="589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Real-time order tracking, delivery-partner location, demand and ETA prediction.</w:t>
            </w:r>
          </w:p>
        </w:tc>
      </w:tr>
      <w:tr>
        <w:trPr/>
        <w:tc>
          <w:tcPr>
            <w:tcW w:w="81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2</w:t>
            </w:r>
          </w:p>
        </w:tc>
        <w:tc>
          <w:tcPr>
            <w:tcW w:w="345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Streaming (e.g., Netflix, YouTube)</w:t>
            </w:r>
          </w:p>
        </w:tc>
        <w:tc>
          <w:tcPr>
            <w:tcW w:w="589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Recommendation engine, watch-time analytics, adaptive quality streaming.</w:t>
            </w:r>
          </w:p>
        </w:tc>
      </w:tr>
      <w:tr>
        <w:trPr/>
        <w:tc>
          <w:tcPr>
            <w:tcW w:w="81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3</w:t>
            </w:r>
          </w:p>
        </w:tc>
        <w:tc>
          <w:tcPr>
            <w:tcW w:w="345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Ride-Hailing (e.g., Ola, Uber)</w:t>
            </w:r>
          </w:p>
        </w:tc>
        <w:tc>
          <w:tcPr>
            <w:tcW w:w="589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Real-time GPS matching, surge pricing, ETA prediction.</w:t>
            </w:r>
          </w:p>
        </w:tc>
      </w:tr>
      <w:tr>
        <w:trPr/>
        <w:tc>
          <w:tcPr>
            <w:tcW w:w="81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4</w:t>
            </w:r>
          </w:p>
        </w:tc>
        <w:tc>
          <w:tcPr>
            <w:tcW w:w="345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E-Commerce (e.g., Amazon, Flipkart)</w:t>
            </w:r>
          </w:p>
        </w:tc>
        <w:tc>
          <w:tcPr>
            <w:tcW w:w="589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Recommendation, inventory signals, fraud/return-risk detection.</w:t>
            </w:r>
          </w:p>
        </w:tc>
      </w:tr>
      <w:tr>
        <w:trPr/>
        <w:tc>
          <w:tcPr>
            <w:tcW w:w="81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5</w:t>
            </w:r>
          </w:p>
        </w:tc>
        <w:tc>
          <w:tcPr>
            <w:tcW w:w="345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Social Media (e.g., Instagram, X)</w:t>
            </w:r>
          </w:p>
        </w:tc>
        <w:tc>
          <w:tcPr>
            <w:tcW w:w="589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Feed ranking, trending-topic detection, content moderation signals.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Selected Platform and Reason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Selected Platform: Zomato (Food Delivery Platform)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Reason for Selection: Zomato is one of India's largest food-delivery platforms. It is a suitable reverse-engineering target because it demonstrates real-time order tracking, delivery-partner location streaming, personalised restaurant recommendations, and ETA prediction — all observable from the website's Network tab without internal access. The home screen (01_home_screen) and API calls (02_network_search) provide direct observable evidence of its data flows.</w:t>
            </w:r>
          </w:p>
          <w:p>
            <w:pPr>
              <w:pStyle w:val="Normal"/>
              <w:spacing w:before="0" w:after="60"/>
              <w:rPr/>
            </w:pPr>
            <w:r>
              <w:rPr/>
              <w:drawing>
                <wp:inline distT="0" distB="0" distL="0" distR="0">
                  <wp:extent cx="6350000" cy="2897505"/>
                  <wp:effectExtent l="0" t="0" r="0" b="0"/>
                  <wp:docPr id="2" name="Home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omeScr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2897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Guided Tool Module 1: Observe the Platform Directly (Behavioural Reconnaissance)</w:t>
      </w:r>
    </w:p>
    <w:p>
      <w:pPr>
        <w:pStyle w:val="Normal"/>
        <w:spacing w:before="0" w:after="80"/>
        <w:rPr/>
      </w:pPr>
      <w:r>
        <w:rPr>
          <w:rFonts w:eastAsia="Aptos" w:cs="Aptos" w:ascii="Aptos" w:hAnsi="Aptos"/>
          <w:b/>
          <w:bCs/>
          <w:color w:val="17212B"/>
          <w:sz w:val="18"/>
          <w:szCs w:val="18"/>
        </w:rPr>
        <w:t xml:space="preserve">Purpose: </w:t>
      </w:r>
      <w:r>
        <w:rPr>
          <w:rFonts w:eastAsia="Aptos" w:cs="Aptos" w:ascii="Aptos" w:hAnsi="Aptos"/>
          <w:color w:val="17212B"/>
          <w:sz w:val="18"/>
          <w:szCs w:val="18"/>
        </w:rPr>
        <w:t>Collect observable evidence of how the platform actually behaves under normal and edge-case use, before inferring any internal architecture. Follow every sub-step below in order.</w:t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1.1: Open the Platform and Sign In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Mobile app: open the Play Store (Android) or App Store (iPhone), search the exact platform name, tap Install if not already installed, then open it.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Website: open any browser, type the exact web address, and press Enter.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Log in, or create a free test account if you don't already have one. Never enter real payment card details for this exercise.</w:t>
      </w:r>
    </w:p>
    <w:p>
      <w:pPr>
        <w:pStyle w:val="Normal"/>
        <w:spacing w:before="60" w:after="0"/>
        <w:rPr/>
      </w:pPr>
      <w:r>
        <w:rPr/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Take one screenshot of the home/landing screen right now. This is your first evidence item — label it "01_home_screen".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1.2: Perform 5 Common Actions and Time Each One</w:t>
      </w:r>
    </w:p>
    <w:p>
      <w:pPr>
        <w:pStyle w:val="Normal"/>
        <w:spacing w:before="0" w:after="80"/>
        <w:rPr/>
      </w:pPr>
      <w:r>
        <w:rPr>
          <w:rFonts w:eastAsia="Aptos" w:cs="Aptos" w:ascii="Aptos" w:hAnsi="Aptos"/>
          <w:b/>
          <w:bCs/>
          <w:color w:val="17212B"/>
          <w:sz w:val="18"/>
          <w:szCs w:val="18"/>
        </w:rPr>
        <w:t xml:space="preserve">Purpose: </w:t>
      </w:r>
      <w:r>
        <w:rPr>
          <w:rFonts w:eastAsia="Aptos" w:cs="Aptos" w:ascii="Aptos" w:hAnsi="Aptos"/>
          <w:color w:val="17212B"/>
          <w:sz w:val="18"/>
          <w:szCs w:val="18"/>
        </w:rPr>
        <w:t>Generate real, observable behaviour you can analyze in later steps.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Action 1 — Search: use the search bar to look for something relevant (a dish, a movie, a destination, a product, or a hashtag depending on your platform).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Action 2 — Open a detail page: tap/click into one result (a restaurant page, a video page, a ride option, a product page, or a post).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Action 3 — Commit an action: add to cart, add to watchlist, select a ride, or follow an account.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Action 4 — Trigger a notification-worthy event: start an order, start playback, request a ride, or like a post. Stop and cancel BEFORE any real payment step.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Action 5 — Open Settings/Profile and note what fields exist (saved address, saved payment methods, notification preferences).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For every action, use your phone/laptop clock (or say the seconds out loud and time yourself) from the moment you tap/click to the moment the screen fully updates.</w:t>
      </w:r>
    </w:p>
    <w:p>
      <w:pPr>
        <w:pStyle w:val="Normal"/>
        <w:spacing w:before="60" w:after="0"/>
        <w:rPr/>
      </w:pPr>
      <w:r>
        <w:rPr/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Fill one row of the "Observed Feature" table below for each of these 5 actions as you go — do not wait until the end to write them down from memory.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1.3: Open Browser DevTools and Watch Data Requests (Website Only)</w:t>
      </w:r>
    </w:p>
    <w:p>
      <w:pPr>
        <w:pStyle w:val="Normal"/>
        <w:spacing w:before="0" w:after="80"/>
        <w:rPr/>
      </w:pPr>
      <w:r>
        <w:rPr>
          <w:rFonts w:eastAsia="Aptos" w:cs="Aptos" w:ascii="Aptos" w:hAnsi="Aptos"/>
          <w:b/>
          <w:bCs/>
          <w:color w:val="17212B"/>
          <w:sz w:val="18"/>
          <w:szCs w:val="18"/>
        </w:rPr>
        <w:t xml:space="preserve">Purpose: </w:t>
      </w:r>
      <w:r>
        <w:rPr>
          <w:rFonts w:eastAsia="Aptos" w:cs="Aptos" w:ascii="Aptos" w:hAnsi="Aptos"/>
          <w:color w:val="17212B"/>
          <w:sz w:val="18"/>
          <w:szCs w:val="18"/>
        </w:rPr>
        <w:t>See the platform's backend calls directly, instead of guessing.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Right-click anywhere on the page and choose Inspect (or press F12 on Windows, or Cmd+Option+I on Mac).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In the panel that opens, click the "Network" tab along the top.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Click the "Fetch/XHR" filter button so only data requests show, not images or fonts.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Tick "Preserve log" if visible, then refresh the page (F5) with the Network tab still open.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Repeat Action 1 from Step 1.2 (search) while watching the Network panel — new rows will appear as you type or press Enter.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Click on one new row. Read its "Name" (the endpoint being called) and its "Time" (how long it took).</w:t>
      </w:r>
    </w:p>
    <w:p>
      <w:pPr>
        <w:pStyle w:val="Normal"/>
        <w:spacing w:before="60" w:after="0"/>
        <w:rPr/>
      </w:pPr>
      <w:r>
        <w:rPr/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Never copy long token/key strings from the Headers tab. Only note the endpoint name pattern (for example "/api/search?q=...") and its response time in milliseconds.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1.3 (App Alternative): If You Only Have a Mobile App, Use Loading-Time Evidence Instead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Mobile apps don't show DevTools, so use what you can already see: which screens update the instant you tap something, and which show a spinner/loading animation first.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Write in your notes: "Mobile app — network inspection not available; used on-screen loading-time evidence instead."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>
          <w:rFonts w:ascii="Aptos" w:hAnsi="Aptos" w:eastAsia="Aptos" w:cs="Aptos"/>
          <w:b/>
          <w:bCs/>
          <w:color w:val="0B2748"/>
          <w:sz w:val="20"/>
          <w:szCs w:val="20"/>
        </w:rPr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</w:r>
    </w:p>
    <w:p>
      <w:pPr>
        <w:pStyle w:val="Normal"/>
        <w:spacing w:before="120" w:after="50"/>
        <w:rPr>
          <w:rFonts w:ascii="Aptos" w:hAnsi="Aptos" w:eastAsia="Aptos" w:cs="Aptos"/>
          <w:b/>
          <w:bCs/>
          <w:color w:val="0B2748"/>
          <w:sz w:val="20"/>
          <w:szCs w:val="20"/>
        </w:rPr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1.4: Classify Each Feature as Real-Time or Delayed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Go back through your 5 actions from Step 1.2, one at a time.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Ask: did the change appear in under 1 second (Real-Time)? Did it take a few seconds but always arrive (Near-Real-Time)? Did it only appear after a refresh or a while (Delayed/Batch)?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Write your answer for each action into the "Real-Time or Delayed" column of the table below.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1.5: Search for the Platform's Official Engineering Blog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Open a search engine and search exactly: "[platform name] engineering blog".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Also search: "[platform name] how we built" and "[platform name] system design".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Also check the platform's careers page (search "[platform name] careers") for a Tech Blog or Engineering link, and search YouTube for "[platform name] tech talk".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If you find a genuine official source, write its exact title and paste the link.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If nothing turns up after all three searches, write: "No official engineering source found after searching [search 1], [search 2], [search 3]." This is an acceptable, honest answer.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1.6: Read the Privacy Policy and Permissions List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On the app: open Settings, then look for About/Legal, then Privacy Policy.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On the website: scroll to the very bottom of the homepage and click the "Privacy Policy" link in the footer.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Press Ctrl+F (Windows) or Cmd+F (Mac) and type "collect" to jump straight to the data-collection section instead of reading the whole document.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Note every data type mentioned: location, contacts, camera, device ID, payment info, browsing history, and so on.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Also check phone-level permissions: Android — Settings &gt; Apps &gt; [App Name] &gt; Permissions. iPhone — Settings &gt; [App Name].</w:t>
      </w:r>
    </w:p>
    <w:p>
      <w:pPr>
        <w:pStyle w:val="Normal"/>
        <w:spacing w:before="60" w:after="0"/>
        <w:rPr/>
      </w:pPr>
      <w:r>
        <w:rPr/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Record every permission and data type you found directly in the Behavioural Evidence Log box below.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b/>
          <w:bCs/>
          <w:color w:val="0B2748"/>
          <w:sz w:val="19"/>
          <w:szCs w:val="19"/>
        </w:rPr>
        <w:t>Behavioural Evidence Log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Platform: Zomato | Observed via: Website (zomato.com) and Chrome DevTools Network tab.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Action 1 — Search (query: 'pizza'): Results in ~245 ms. Network tab showed endpoint restaurants?search=pizza (Fetch/XHR, 35.2 kB, 200 OK). Suggests real-time search API.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Action 2 — Open detail page: menu?res_id=12345 loaded in ~189 ms (20 kB). Reviews at reviews?res_id=12345 in ~312 ms (25.2 kB). Separate microservices for menu and reviews.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Action 3 — Autocomplete: suggest?q=pizza returned 35.4 kB in ~95 ms. Dedicated in-memory search index inferred.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Action 4 — User status: user_status called (27 kB, 150 ms) on page load — session/auth checked asynchronously.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Action 5 — Cart: cart_details endpoint (33 kB, 210 ms) — cart stored server-side.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Privacy Policy: Zomato collects precise location, device ID, browsing/search history, payment tokens, order history, contacts (optional), camera, push tokens, IP address.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App permissions (Android): Location (precise), Camera, Contacts (optional), Storage, Notifications.</w:t>
            </w:r>
          </w:p>
          <w:p>
            <w:pPr>
              <w:pStyle w:val="Normal"/>
              <w:spacing w:before="0" w:after="60"/>
              <w:rPr/>
            </w:pPr>
            <w:r>
              <w:rPr/>
              <w:drawing>
                <wp:inline distT="0" distB="0" distL="0" distR="0">
                  <wp:extent cx="6350000" cy="3463290"/>
                  <wp:effectExtent l="0" t="0" r="0" b="0"/>
                  <wp:docPr id="3" name="Network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NetworkSear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346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Guided Tool Module 2: Infer the Likely Architecture (Cloud Architecture Centers)</w:t>
      </w:r>
    </w:p>
    <w:p>
      <w:pPr>
        <w:pStyle w:val="Normal"/>
        <w:spacing w:before="0" w:after="80"/>
        <w:rPr/>
      </w:pPr>
      <w:r>
        <w:rPr>
          <w:rFonts w:eastAsia="Aptos" w:cs="Aptos" w:ascii="Aptos" w:hAnsi="Aptos"/>
          <w:b/>
          <w:bCs/>
          <w:color w:val="17212B"/>
          <w:sz w:val="18"/>
          <w:szCs w:val="18"/>
        </w:rPr>
        <w:t xml:space="preserve">Purpose: </w:t>
      </w:r>
      <w:r>
        <w:rPr>
          <w:rFonts w:eastAsia="Aptos" w:cs="Aptos" w:ascii="Aptos" w:hAnsi="Aptos"/>
          <w:color w:val="17212B"/>
          <w:sz w:val="18"/>
          <w:szCs w:val="18"/>
        </w:rPr>
        <w:t>Use the same official cloud architecture references as CO4 AT2 to infer which components this platform likely uses, based on its observed behaviour and any public information about its scale.</w:t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2.1: Open the Three Official Architecture Centers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Open three new browser tabs, one for each link below.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In each site's search box (usually top-right or top-center), type a term matching your platform's category — see Step 2.2 for exact search terms.</w:t>
      </w:r>
    </w:p>
    <w:p>
      <w:pPr>
        <w:pStyle w:val="Normal"/>
        <w:spacing w:before="40" w:after="30"/>
        <w:rPr/>
      </w:pPr>
      <w:r>
        <w:rPr/>
      </w:r>
    </w:p>
    <w:tbl>
      <w:tblPr>
        <w:tblW w:w="10166" w:type="dxa"/>
        <w:jc w:val="start"/>
        <w:tblInd w:w="2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D8E4EF"/>
              <w:start w:val="single" w:sz="6" w:space="0" w:color="D8E4EF"/>
              <w:bottom w:val="single" w:sz="6" w:space="0" w:color="D8E4EF"/>
              <w:end w:val="single" w:sz="6" w:space="0" w:color="D8E4EF"/>
            </w:tcBorders>
            <w:shd w:color="auto" w:fill="F5FAFE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AWS Architecture Center:    https://aws.amazon.com/architecture/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Azure Architecture Center:  https://learn.microsoft.com/en-us/azure/architecture/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Google Cloud Architecture:  https://docs.cloud.google.com/architecture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2.2: Search Using a Term That Matches Your Platform's Category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Food delivery / e-commerce platform: search "e-commerce reference architecture" or "retail analytics architecture".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Streaming platform: search "media streaming architecture" or "video on demand architecture".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Ride-hailing platform: search "real-time location architecture" or "IoT reference architecture".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Social media platform: search "social media analytics architecture" or "real-time data architecture".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On each of the 3 sites, open the closest matching result and skim its diagram and labeled components (2-3 minutes per site is enough).</w:t>
      </w:r>
    </w:p>
    <w:p>
      <w:pPr>
        <w:pStyle w:val="Normal"/>
        <w:spacing w:before="60" w:after="0"/>
        <w:rPr/>
      </w:pPr>
      <w:r>
        <w:rPr/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Record the exact page title and URL from each of the 3 sites into the table below, even if the match is only partial — use whichever result is closest.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2.3: Check for Public Tech-Stack Disclosure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Open https://stackshare.io/ in a new tab. Use the search bar at the top and type your platform's exact name, then press Enter.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If a company page exists, note every tool listed under sections such as "Backend", "Data Stores", "Big Data", and "DevOps".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If no StackShare page exists, search instead: "[platform name] tech stack".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Also search: "[platform name] careers backend engineer" — job postings often list required technologies (for example "experience with Kafka, Spark, AWS S3"), which is real, usable evidence.</w:t>
      </w:r>
    </w:p>
    <w:p>
      <w:pPr>
        <w:pStyle w:val="Normal"/>
        <w:spacing w:before="60" w:after="0"/>
        <w:rPr/>
      </w:pPr>
      <w:r>
        <w:rPr/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Record whatever you find. If nothing turns up after these three searches, write "not publicly disclosed" — that is a valid, honest finding.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2.4: Draw Your Inferred Architecture in draw.io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Open https://app.diagrams.net in a browser. Choose "Decide Later" (no account needed) when it asks where to save.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Create 6 boxes left to right, in this exact order: Data Sources, Ingestion, Storage, Processing, Analytics/Dashboard, Users.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In the "Data Sources" box, write the input types you observed in Module 1 (app taps, GPS pings, sensor data, images, and so on).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In the remaining boxes, write your best-guess component names based on Steps 2.2-2.3 (for example: "likely a streaming ingestion service, similar to Kinesis/Kafka" if your platform showed real-time behaviour).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Draw arrows connecting the 6 boxes left to right in order.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Export the diagram: File &gt; Export as &gt; PNG, and save it to your computer.</w:t>
      </w:r>
    </w:p>
    <w:p>
      <w:pPr>
        <w:pStyle w:val="Normal"/>
        <w:spacing w:before="60" w:after="0"/>
        <w:rPr/>
      </w:pPr>
      <w:r>
        <w:rPr/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Paste the exported PNG into the "Inferred Architecture Diagram Evidence" box further below.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2.5: Mark Confidence Levels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Look back at your diagram's 6 boxes.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Pick the ONE box you are most sure about (usually "Data Sources", since you observed it directly in Module 1) and write why in the table below.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Pick the ONE box that is the biggest guess (usually the exact storage/processing technology name) and write why it is uncertain.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b/>
          <w:bCs/>
          <w:color w:val="0B2748"/>
          <w:sz w:val="19"/>
          <w:szCs w:val="19"/>
        </w:rPr>
        <w:t>Inferred Architecture Diagram Evidence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Inferred Architecture Diagram (3_inferred_architecture.png):</w:t>
            </w:r>
          </w:p>
          <w:p>
            <w:pPr>
              <w:pStyle w:val="Normal"/>
              <w:spacing w:before="0" w:after="60"/>
              <w:rPr/>
            </w:pPr>
            <w:r>
              <w:rPr/>
              <w:drawing>
                <wp:inline distT="0" distB="0" distL="0" distR="0">
                  <wp:extent cx="6350000" cy="3463290"/>
                  <wp:effectExtent l="0" t="0" r="0" b="0"/>
                  <wp:docPr id="4" name="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rchite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346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Guided Tool Module 3: Infer the Processing and Analytics Approach (Hadoop/Spark Documentation)</w:t>
      </w:r>
    </w:p>
    <w:p>
      <w:pPr>
        <w:pStyle w:val="Normal"/>
        <w:spacing w:before="0" w:after="80"/>
        <w:rPr/>
      </w:pPr>
      <w:r>
        <w:rPr>
          <w:rFonts w:eastAsia="Aptos" w:cs="Aptos" w:ascii="Aptos" w:hAnsi="Aptos"/>
          <w:b/>
          <w:bCs/>
          <w:color w:val="17212B"/>
          <w:sz w:val="18"/>
          <w:szCs w:val="18"/>
        </w:rPr>
        <w:t xml:space="preserve">Purpose: </w:t>
      </w:r>
      <w:r>
        <w:rPr>
          <w:rFonts w:eastAsia="Aptos" w:cs="Aptos" w:ascii="Aptos" w:hAnsi="Aptos"/>
          <w:color w:val="17212B"/>
          <w:sz w:val="18"/>
          <w:szCs w:val="18"/>
        </w:rPr>
        <w:t>Decide whether the platform's observed features most likely rely on batch, streaming, or hybrid processing, using the same Hadoop/Spark documentation used in CO4 AT2.</w:t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3.1: Skim the Two Official Guides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Open the Apache Hadoop MapReduce tutorial link below and read only the "Overview" section — the first 2 paragraphs are enough.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Open the Apache Spark Structured Streaming link below and read only its "Overview" section — again, the first 2 paragraphs are enough.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Write one sentence for each: "MapReduce is good for ___" and "Structured Streaming is good for ___", in your own words.</w:t>
      </w:r>
    </w:p>
    <w:p>
      <w:pPr>
        <w:pStyle w:val="Normal"/>
        <w:spacing w:before="40" w:after="30"/>
        <w:rPr/>
      </w:pPr>
      <w:r>
        <w:rPr/>
      </w:r>
    </w:p>
    <w:tbl>
      <w:tblPr>
        <w:tblW w:w="10166" w:type="dxa"/>
        <w:jc w:val="start"/>
        <w:tblInd w:w="2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D8E4EF"/>
              <w:start w:val="single" w:sz="6" w:space="0" w:color="D8E4EF"/>
              <w:bottom w:val="single" w:sz="6" w:space="0" w:color="D8E4EF"/>
              <w:end w:val="single" w:sz="6" w:space="0" w:color="D8E4EF"/>
            </w:tcBorders>
            <w:shd w:color="auto" w:fill="F5FAFE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Hadoop MapReduce Tutorial: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https://hadoop.apache.org/docs/stable/hadoop-mapreduce-client/hadoop-mapreduce-client-core/MapReduceTutorial.html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Spark Structured Streaming Guide: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https://spark.apache.org/docs/latest/streaming/index.html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3.2: Classify Every Feature From Module 1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Open your Step 1.2 / Step 1.4 table again.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Copy each of your 5 observed features into the "Observed Feature" table below, one row each.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For each feature, decide Batch or Streaming using the rule: Real-time in Module 1 -&gt; Streaming here; Delayed in Module 1 -&gt; Batch here.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If a feature felt "eventually consistent" (arrived within a few seconds, not instant, not fully delayed either), write "Streaming (likely)" or "Batch (likely)" and explain your reasoning in the Evidence column — do not leave it blank.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3.3: Decide the Overall Pipeline Type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Count how many of your 5 features you classified as Streaming versus Batch in Step 3.2.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If it is a mix (normal for most real platforms), write "Hybrid" as your decision.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Explain in one or two sentences: which features genuinely need streaming and why, and which features are fine running as batch and why.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3.4: Write a Pseudo-Flow for One Feature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Pick your single most confident Streaming or Batch feature from Step 3.2.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Write it as a plain-English arrow chain using this exact pattern: [Input event] -&gt; [what happens first] -&gt; [what happens next] -&gt; [where it is stored/shown] -&gt; [what the user sees].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Keep it to 4-6 arrows. Do not write real code — this is a plain-English flow, not a program.</w:t>
      </w:r>
    </w:p>
    <w:p>
      <w:pPr>
        <w:pStyle w:val="Normal"/>
        <w:spacing w:before="40" w:after="30"/>
        <w:rPr/>
      </w:pPr>
      <w:r>
        <w:rPr/>
      </w:r>
    </w:p>
    <w:tbl>
      <w:tblPr>
        <w:tblW w:w="10166" w:type="dxa"/>
        <w:jc w:val="start"/>
        <w:tblInd w:w="2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D8E4EF"/>
              <w:start w:val="single" w:sz="6" w:space="0" w:color="D8E4EF"/>
              <w:bottom w:val="single" w:sz="6" w:space="0" w:color="D8E4EF"/>
              <w:end w:val="single" w:sz="6" w:space="0" w:color="D8E4EF"/>
            </w:tcBorders>
            <w:shd w:color="auto" w:fill="F5FAFE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Example (location ping):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GPS ping from phone -&gt; streamed to ingestion service -&gt; matched against route -&gt;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ETA recalculated -&gt; pushed to rider's app screen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b/>
          <w:bCs/>
          <w:color w:val="0B2748"/>
          <w:sz w:val="19"/>
          <w:szCs w:val="19"/>
        </w:rPr>
        <w:t>Processing Inference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Overall Pipeline Decision: HYBRID (Streaming + Batch)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MapReduce is good for large-scale offline batch jobs — e.g. computing aggregate ratings across millions of orders or training recommendation models on historical data.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Structured Streaming is good for continuous near-real-time event processing — e.g. updating ETA as a delivery partner moves, or triggering push notifications on order status changes.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Feature classification: Search/autocomplete (95-245 ms) → Streaming. Order status updates → Streaming. Cart persistence → Streaming. Rating aggregation → Batch. Home-screen recommendations → Batch/Hybrid (pre-computed, personalised at serve time).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b/>
          <w:bCs/>
          <w:color w:val="0B2748"/>
          <w:sz w:val="19"/>
          <w:szCs w:val="19"/>
        </w:rPr>
        <w:t>Pseudo-Flow for One Feature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Feature: Restaurant search (most confident Streaming feature)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User types 'pizza' in search bar -&gt; API Gateway receives request -&gt; Ingestion layer routes to search microservice -&gt; Search service queries in-memory index (Elasticsearch/Redis) -&gt; Ranked results assembled with restaurant metadata -&gt; JSON response (35.2 kB) returned to browser in ~245 ms -&gt; User sees paginated restaurant listing with ratings, delivery times, and images.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Guided Tool Module 4: Infer Privacy and Security Risks (Threat Modeling)</w:t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FFF6D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Tool Choice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Use OWASP Threat Dragon if you need a web/desktop cross-platform threat modeling tool. Use Microsoft Threat Modeling Tool when a Windows system is available. The required evidence is the threat model diagram and threat-control table.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ptos" w:cs="Aptos" w:ascii="Aptos" w:hAnsi="Aptos"/>
          <w:b/>
          <w:bCs/>
          <w:color w:val="17212B"/>
          <w:sz w:val="18"/>
          <w:szCs w:val="18"/>
        </w:rPr>
        <w:t xml:space="preserve">Purpose: </w:t>
      </w:r>
      <w:r>
        <w:rPr>
          <w:rFonts w:eastAsia="Aptos" w:cs="Aptos" w:ascii="Aptos" w:hAnsi="Aptos"/>
          <w:color w:val="17212B"/>
          <w:sz w:val="18"/>
          <w:szCs w:val="18"/>
        </w:rPr>
        <w:t>Use STRIDE-based threat modeling, as in CO4 AT2, to infer plausible privacy/security risks in the platform's data handling, based on what data it appears to collect.</w:t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4.1: List Data Types With a Sensitivity Rating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Go back to your Module 1, Step 1.6 privacy-policy findings.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Copy each data type you found into the table below.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Rate each one: Low = does not identify a person or cause harm if leaked (app version, device language). Medium = identifies a person but limited harm (name, email). High = could cause real harm if leaked (exact location, payment card, health data, biometrics).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4.2: Open a Threat Modeling Tool and Create a New Model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Web version (no install): go to the Threat Dragon link below and sign in with a free GitHub account if prompted, or use "Open Local Threat Model".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Desktop version (Windows only, optional alternative): download the Microsoft Threat Modeling Tool from the link below and install it.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Click "New Threat Model" / "Create Model".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Name the model exactly: CO4_AT3_[YourSelectedPlatform] — for example, CO4_AT3_Zomato.</w:t>
      </w:r>
    </w:p>
    <w:p>
      <w:pPr>
        <w:pStyle w:val="Normal"/>
        <w:spacing w:before="40" w:after="30"/>
        <w:rPr/>
      </w:pPr>
      <w:r>
        <w:rPr/>
      </w:r>
    </w:p>
    <w:tbl>
      <w:tblPr>
        <w:tblW w:w="10166" w:type="dxa"/>
        <w:jc w:val="start"/>
        <w:tblInd w:w="2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D8E4EF"/>
              <w:start w:val="single" w:sz="6" w:space="0" w:color="D8E4EF"/>
              <w:bottom w:val="single" w:sz="6" w:space="0" w:color="D8E4EF"/>
              <w:end w:val="single" w:sz="6" w:space="0" w:color="D8E4EF"/>
            </w:tcBorders>
            <w:shd w:color="auto" w:fill="F5FAFE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OWASP Threat Dragon: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https://owasp.org/www-project-threat-dragon/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Microsoft Threat Modeling Tool: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16324A"/>
                <w:sz w:val="17"/>
                <w:szCs w:val="17"/>
              </w:rPr>
              <w:t>https://learn.microsoft.com/en-us/azure/security/develop/threat-modeling-tool-releases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4.3: Build the Diagram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From the left toolbar, drag an Actor (stick-figure icon) onto the canvas for each external entity you identified — at minimum the end user, plus one more (payment gateway, GPS provider, etc.).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Drag a Process (circle icon) for each processing step from your Module 2 diagram (for example "Ingestion Service", "Analytics Engine").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Drag a Data Store (parallel-lines icon) for each storage component (for example "User Database", "Event Log Storage").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Connect the shapes with arrows in the same left-to-right order as your Module 2 architecture: Actor -&gt; Process -&gt; Data Store -&gt; Process -&gt; Actor.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Use the toolbar's Trust Boundary line tool to mark any arrow that crosses from outside the company (the user's phone) to inside the company (the server).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Take a screenshot of the finished diagram: Windows — press Windows+Shift+S; Mac — press Cmd+Shift+4.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4.4: Generate and Answer Threats Using STRIDE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Right-click each Process or Data Store shape and choose "Add Threat" (or open the Threats panel on the right side of the screen).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The tool suggests STRIDE categories (Spoofing, Tampering, Repudiation, Information Disclosure, Denial of Service, Elevation of Privilege) per shape.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For at least 3 of your components, open the suggested threats and pick ONE realistic threat per component — you do not need to answer every suggestion.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In the Mitigation/Description box for each chosen threat, write a one-line description of the risk and its impact, then copy that same line into your workbook table below.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120" w:after="5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Step 4.5: Match Each Threat to a Real-World Control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For each threat in your table, go back to the actual app/website and look for a visible trust signal: does it ask for a 2FA/OTP code at login? Does the address bar show a padlock/https? Does the privacy policy mention encryption?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Write the matching control next to each threat.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8"/>
          <w:szCs w:val="18"/>
        </w:rPr>
        <w:t xml:space="preserve">•  </w:t>
      </w:r>
      <w:r>
        <w:rPr>
          <w:rFonts w:eastAsia="Aptos" w:cs="Aptos" w:ascii="Aptos" w:hAnsi="Aptos"/>
          <w:color w:val="17212B"/>
          <w:sz w:val="18"/>
          <w:szCs w:val="18"/>
        </w:rPr>
        <w:t>If you cannot see any visible signal, write "Not visible from outside — recommended control: [your suggestion]" instead of leaving the cell blank.</w:t>
      </w:r>
    </w:p>
    <w:p>
      <w:pPr>
        <w:pStyle w:val="Normal"/>
        <w:spacing w:before="0" w:after="9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tbl>
      <w:tblPr>
        <w:tblW w:w="10166" w:type="dxa"/>
        <w:jc w:val="start"/>
        <w:tblInd w:w="2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2643"/>
        <w:gridCol w:w="2033"/>
        <w:gridCol w:w="2032"/>
        <w:gridCol w:w="3458"/>
      </w:tblGrid>
      <w:tr>
        <w:trPr/>
        <w:tc>
          <w:tcPr>
            <w:tcW w:w="264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Component / Data Flow (Inferred)</w:t>
            </w:r>
          </w:p>
        </w:tc>
        <w:tc>
          <w:tcPr>
            <w:tcW w:w="203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2032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Likely / Recommended Mitigation</w:t>
            </w:r>
          </w:p>
        </w:tc>
      </w:tr>
      <w:tr>
        <w:trPr/>
        <w:tc>
          <w:tcPr>
            <w:tcW w:w="264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4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4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4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32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b/>
          <w:bCs/>
          <w:color w:val="0B2748"/>
          <w:sz w:val="19"/>
          <w:szCs w:val="19"/>
        </w:rPr>
        <w:t>Threat Model Diagram Evidence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Threat Model Diagram (CO4_AT3_Zomato, OWASP Threat Dragon):</w:t>
            </w:r>
          </w:p>
          <w:p>
            <w:pPr>
              <w:pStyle w:val="Normal"/>
              <w:spacing w:before="0" w:after="60"/>
              <w:rPr/>
            </w:pPr>
            <w:r>
              <w:rPr/>
              <w:drawing>
                <wp:inline distT="0" distB="0" distL="0" distR="0">
                  <wp:extent cx="6350000" cy="3463290"/>
                  <wp:effectExtent l="0" t="0" r="0" b="0"/>
                  <wp:docPr id="5" name="Threat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hreatMo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346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Final CO4 AT3 Solution Sections</w:t>
      </w:r>
    </w:p>
    <w:tbl>
      <w:tblPr>
        <w:tblW w:w="10166" w:type="dxa"/>
        <w:jc w:val="start"/>
        <w:tblInd w:w="0" w:type="dxa"/>
        <w:tblLayout w:type="fixed"/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10166"/>
      </w:tblGrid>
      <w:tr>
        <w:trPr/>
        <w:tc>
          <w:tcPr>
            <w:tcW w:w="10166" w:type="dxa"/>
            <w:tcBorders/>
            <w:shd w:color="auto" w:fill="EAF4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Final Assembly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ptos" w:cs="Aptos" w:ascii="Aptos" w:hAnsi="Aptos"/>
                <w:b/>
                <w:bCs/>
                <w:color w:val="0B2748"/>
                <w:sz w:val="19"/>
                <w:szCs w:val="19"/>
              </w:rPr>
              <w:t>After completing the guided tool modules, combine the evidence into the final solution. The final answer must show technical reasoning and honest uncertainty, not only screenshots.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1. Platform Overview and Why It Was Selected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Identify the platform, its core users, its core function, and why it is a suitable reverse-engineering target.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Platform: Zomato — India's leading food delivery and restaurant discovery platform.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Core Users: Customers (ordering food), restaurant partners (listing menus, receiving orders), delivery partners (fulfilling deliveries), platform administrators.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Core Function: Connects customers with nearby restaurants for delivery and dining out. Handles order placement, payment, delivery tracking, and personalised recommendations.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Why suitable: Zomato is publicly accessible via browser, allowing direct DevTools inspection of API calls, endpoint names, response times, and payload sizes — all without internal access. Its multiple distinct data flows (search, menu, cart, auth, reviews) map clearly to cloud microservice patterns.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2. 5Vs Mapping (Inferred)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Map Volume, Velocity, Variety, Veracity and Value using the behavioural evidence gathered in Module 1.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Volume: HIGH — Millions of orders per day across hundreds of Indian cities; each order generates multiple events (search, menu view, cart, placement, status updates, delivery completion).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Velocity: HIGH — Search and autocomplete respond in 95-245 ms (directly observed). Order tracking requires continuous streaming. High-throughput ingestion layer inferred (Kafka-like).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Variety: MEDIUM-HIGH — Structured data (orders, profiles, restaurant metadata), semi-structured (JSON API responses, search queries), unstructured (food photos, review text), and sensor data (GPS pings from delivery partners).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Veracity: MEDIUM — Ratings are aggregated from user reviews (subject to fraud/bias). Location data has GPS noise. ETA is probabilistic, not guaranteed.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Value: HIGH — Analytics drives restaurant discovery, dynamic ETA, demand-based ranking, fraud detection, and targeted promotions — all core revenue drivers.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3. Inferred Data Pipeline and Architecture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Paste the final inferred draw.io architecture showing sources, ingestion, storage, processing, analytics/security and users.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Data Sources: Search activity, restaurant data (menu/photos/ratings), order/cart events, precise location (delivery partners), user activity (page views, session data).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Ingestion: API Gateway (all requests via api.zomato.com, confirmed via DevTools) + event/message ingestion layer (inferred: Kafka or similar) for order events and location pings.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Storage: User database (profiles, saved addresses, payment tokens), Order database (history, status), Event/log storage (clickstream, search history).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Processing: Real-time for search/ETA/order status; batch for ratings aggregation, demand forecasting, recommendation model training.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Analytics/Dashboard: Personalised home screen collections (observed in Chennai: 'South Indian special', 'Dine by the sea'), ETA per restaurant, demand analysis, business analytics for restaurant partners.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Users: Customers, restaurant partners, delivery partners, administrators.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4. Inferred Processing Approach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State the batch / streaming / hybrid decision from Module 3 with supporting evidence.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Decision: HYBRID (Streaming + Batch). Confidence: HIGH for streaming classification (directly observed); MEDIUM for batch classification (inferred).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Streaming (real-time needed): Restaurant search (95-245 ms response), autocomplete, order status updates, delivery partner location tracking, user session auth checks on every page.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Batch (periodic is fine): Overall restaurant ratings (aggregated from thousands of reviews), personalised recommendation models (trained offline on historical order data), demand forecasting reports, business analytics dashboards for restaurant partners.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5. Inferred Privacy and Security Risks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Summarize the threat model output from Module 4: risks identified and their likely or recommended mitigations.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Three principal risks from STRIDE analysis (Module 4 threat model):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1. Spoofing (Web/Mobile App Process): Attacker steals session token and impersonates user. Impact: unauthorised orders, exposure of saved addresses and payment tokens. Control observed: HTTPS (padlock visible), OTP login at signup. Confidence: HIGH.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2. Information Disclosure (Order/User Database): Misconfigured API or database leaks user PII (name, phone, address, order history). Impact: mass data breach. Recommended control: DB encryption at rest, strict API access controls, rate limiting — not externally visible. Confidence: MEDIUM.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3. Denial of Service (API/Ingestion Process): Public search API flooded with fake requests, degrading service for real users. Recommended control: API gateway rate limiting, bot detection. Not directly visible from outside. Confidence: MEDIUM.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6. Confidence and Evidence Summary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List each major inference made in this workbook alongside its confidence level (High / Medium / Guess) and the evidence it is based on.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Data Sources collected by Zomato: HIGH — directly observed (DevTools) + confirmed (privacy policy).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API Gateway ingestion: HIGH — every XHR request routes through centralised gateway (observable in DevTools).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Separate microservices for search / menu / reviews / cart: HIGH — distinct endpoints with different sizes and timings observed directly.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Event streaming layer (Kafka/similar): MEDIUM — inferred from sub-second streaming behaviour and food-tech industry norms; not directly observable.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Storage split into User DB / Order DB / Event store: MEDIUM — inferred from API structure and cloud architecture references; actual DB technology unknown.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Batch processing for recommendations: MEDIUM — home-screen collections appear pre-computed (no delay on load); could also be cached real-time.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Specific cloud provider: GUESS — not disclosed in DevTools or public sources found. StackShare shows partial data but Zomato's cloud mix is unconfirmed.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7. What Could Not Be Determined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State honestly which parts of the architecture, pipeline, or risk model could not be inferred from outside observation, and why.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Internal database technology: Specific DBs (PostgreSQL, Cassandra, DynamoDB) could not be determined — DevTools shows JSON responses but not the underlying store.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Event streaming technology: Whether Zomato uses Kafka, AWS Kinesis, Google Pub/Sub, or a proprietary system is not observable from the browser. This is an inference from industry norms and job posting analysis.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Cloud provider and region: No cloud provider was definitively identified from browser observation alone.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ML model architecture for recommendations: The ranking and personalisation algorithm (collaborative filtering, content-based, or hybrid) is entirely internal and cannot be inferred from observable API behaviour.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Exact fraud detection mechanisms: No CAPTCHA or device-fingerprinting signals were visible during normal browsing, so the specific controls in place are unknown from outside.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ptos" w:cs="Aptos" w:ascii="Aptos" w:hAnsi="Aptos"/>
          <w:b/>
          <w:bCs/>
          <w:color w:val="0B2748"/>
          <w:sz w:val="20"/>
          <w:szCs w:val="20"/>
        </w:rPr>
        <w:t>8. Business / Product Decisions the Analytics Likely Supports</w:t>
      </w:r>
    </w:p>
    <w:p>
      <w:pPr>
        <w:pStyle w:val="Normal"/>
        <w:spacing w:before="0" w:after="60"/>
        <w:rPr/>
      </w:pPr>
      <w:r>
        <w:rPr>
          <w:rFonts w:eastAsia="Aptos" w:cs="Aptos" w:ascii="Aptos" w:hAnsi="Aptos"/>
          <w:i/>
          <w:iCs/>
          <w:color w:val="566573"/>
          <w:sz w:val="18"/>
          <w:szCs w:val="18"/>
        </w:rPr>
        <w:t>What to include: State the measurable outcome the inferred analytics probably drives: faster ETA, higher conversion, personalized recommendations, fraud reduction, or similar.</w:t>
      </w:r>
    </w:p>
    <w:tbl>
      <w:tblPr>
        <w:tblW w:w="10166" w:type="dxa"/>
        <w:jc w:val="start"/>
        <w:tblInd w:w="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0166"/>
      </w:tblGrid>
      <w:tr>
        <w:trPr/>
        <w:tc>
          <w:tcPr>
            <w:tcW w:w="1016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5FAF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The inferred analytics pipeline likely drives these measurable business outcomes: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1. Higher order conversion: Personalised home-screen collections ('South Indian special', 'Dine by the sea' in Chennai) reduce search friction and increase order placement likelihood.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2. Faster perceived ETA: Real-time delivery-partner location streaming and dynamic ETA recalculation directly reduce customer anxiety and improve satisfaction scores.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3. Restaurant partner retention: Demand analysis and business analytics give restaurant partners insight into peak hours, popular dishes, and customer demographics — increasing platform engagement.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4. Fraud reduction: Payment spoofing and order-tampering mitigations protect platform revenue and customer trust.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5. Dynamic pricing / surge management: High-velocity demand data enables delivery-fee adjustments and restaurant visibility tuning — a direct revenue optimisation lever.</w:t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Rubric</w:t>
      </w:r>
    </w:p>
    <w:tbl>
      <w:tblPr>
        <w:tblW w:w="10166" w:type="dxa"/>
        <w:jc w:val="start"/>
        <w:tblInd w:w="2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3253"/>
        <w:gridCol w:w="1015"/>
        <w:gridCol w:w="3458"/>
        <w:gridCol w:w="2440"/>
      </w:tblGrid>
      <w:tr>
        <w:trPr/>
        <w:tc>
          <w:tcPr>
            <w:tcW w:w="325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01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Evaluation Focus</w:t>
            </w:r>
          </w:p>
        </w:tc>
        <w:tc>
          <w:tcPr>
            <w:tcW w:w="244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>
        <w:trPr/>
        <w:tc>
          <w:tcPr>
            <w:tcW w:w="325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Behavioural evidence quality</w:t>
            </w:r>
          </w:p>
        </w:tc>
        <w:tc>
          <w:tcPr>
            <w:tcW w:w="101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6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Observations are specific, sourced and go beyond guessing.</w:t>
            </w:r>
          </w:p>
        </w:tc>
        <w:tc>
          <w:tcPr>
            <w:tcW w:w="244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Module 1 log/table</w:t>
            </w:r>
          </w:p>
        </w:tc>
      </w:tr>
      <w:tr>
        <w:trPr/>
        <w:tc>
          <w:tcPr>
            <w:tcW w:w="325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Architecture inference and reasoning</w:t>
            </w:r>
          </w:p>
        </w:tc>
        <w:tc>
          <w:tcPr>
            <w:tcW w:w="101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6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Inferred architecture is technically plausible and evidence-based.</w:t>
            </w:r>
          </w:p>
        </w:tc>
        <w:tc>
          <w:tcPr>
            <w:tcW w:w="244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draw.io diagram</w:t>
            </w:r>
          </w:p>
        </w:tc>
      </w:tr>
      <w:tr>
        <w:trPr/>
        <w:tc>
          <w:tcPr>
            <w:tcW w:w="325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Processing/analytics inference</w:t>
            </w:r>
          </w:p>
        </w:tc>
        <w:tc>
          <w:tcPr>
            <w:tcW w:w="101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5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Batch/streaming/hybrid reasoning matches the observed evidence.</w:t>
            </w:r>
          </w:p>
        </w:tc>
        <w:tc>
          <w:tcPr>
            <w:tcW w:w="244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Module 3 table</w:t>
            </w:r>
          </w:p>
        </w:tc>
      </w:tr>
      <w:tr>
        <w:trPr/>
        <w:tc>
          <w:tcPr>
            <w:tcW w:w="325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Privacy/security risk inference</w:t>
            </w:r>
          </w:p>
        </w:tc>
        <w:tc>
          <w:tcPr>
            <w:tcW w:w="101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5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Threats and mitigations are plausible and STRIDE-informed.</w:t>
            </w:r>
          </w:p>
        </w:tc>
        <w:tc>
          <w:tcPr>
            <w:tcW w:w="244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Threat model table/screenshot</w:t>
            </w:r>
          </w:p>
        </w:tc>
      </w:tr>
      <w:tr>
        <w:trPr/>
        <w:tc>
          <w:tcPr>
            <w:tcW w:w="325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Confidence and evidence transparency</w:t>
            </w:r>
          </w:p>
        </w:tc>
        <w:tc>
          <w:tcPr>
            <w:tcW w:w="101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4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Confidence levels and unknowns are honestly and clearly stated.</w:t>
            </w:r>
          </w:p>
        </w:tc>
        <w:tc>
          <w:tcPr>
            <w:tcW w:w="244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Section 6-7</w:t>
            </w:r>
          </w:p>
        </w:tc>
      </w:tr>
      <w:tr>
        <w:trPr/>
        <w:tc>
          <w:tcPr>
            <w:tcW w:w="3253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17212B"/>
                <w:sz w:val="18"/>
                <w:szCs w:val="18"/>
              </w:rPr>
              <w:t>Clarity and submission quality</w:t>
            </w:r>
          </w:p>
        </w:tc>
        <w:tc>
          <w:tcPr>
            <w:tcW w:w="1015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4</w:t>
            </w:r>
          </w:p>
        </w:tc>
        <w:tc>
          <w:tcPr>
            <w:tcW w:w="3458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Organized, original and complete evidence.</w:t>
            </w:r>
          </w:p>
        </w:tc>
        <w:tc>
          <w:tcPr>
            <w:tcW w:w="244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GitHub/GCR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90"/>
        <w:rPr/>
      </w:pPr>
      <w:r>
        <w:rPr>
          <w:rFonts w:eastAsia="Aptos" w:cs="Aptos" w:ascii="Aptos" w:hAnsi="Aptos"/>
          <w:b/>
          <w:bCs/>
          <w:color w:val="0B2748"/>
          <w:sz w:val="19"/>
          <w:szCs w:val="19"/>
        </w:rPr>
        <w:t>Total Marks: 30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Submission Checklist</w:t>
      </w:r>
    </w:p>
    <w:tbl>
      <w:tblPr>
        <w:tblW w:w="10166" w:type="dxa"/>
        <w:jc w:val="start"/>
        <w:tblInd w:w="2" w:type="dxa"/>
        <w:tblLayout w:type="fixed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8946"/>
        <w:gridCol w:w="1220"/>
      </w:tblGrid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Checklist Item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0B274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Student details and selected platform are filled.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Behavioural observation log is completed with at least 5 observations.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Inferred architecture diagram is included with confidence levels noted.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Processing/analytics inference table is completed.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Threat model diagram/table is included.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All 8 final solution sections are completed.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"What could not be determined" section is honestly completed.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DOCX/PDF and supporting files are uploaded to GitHub.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  <w:tr>
        <w:trPr/>
        <w:tc>
          <w:tcPr>
            <w:tcW w:w="8946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ptos" w:cs="Aptos" w:ascii="Aptos" w:hAnsi="Aptos"/>
                <w:color w:val="17212B"/>
                <w:sz w:val="18"/>
                <w:szCs w:val="18"/>
              </w:rPr>
              <w:t>GitHub repository link is submitted through Google Classroom.</w:t>
            </w:r>
          </w:p>
        </w:tc>
        <w:tc>
          <w:tcPr>
            <w:tcW w:w="1220" w:type="dxa"/>
            <w:tcBorders>
              <w:top w:val="single" w:sz="6" w:space="0" w:color="B8D7F6"/>
              <w:start w:val="single" w:sz="6" w:space="0" w:color="B8D7F6"/>
              <w:bottom w:val="single" w:sz="6" w:space="0" w:color="B8D7F6"/>
              <w:end w:val="single" w:sz="6" w:space="0" w:color="B8D7F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ptos" w:cs="Aptos" w:ascii="Aptos" w:hAnsi="Aptos"/>
                <w:color w:val="17212B"/>
                <w:sz w:val="17"/>
                <w:szCs w:val="17"/>
              </w:rPr>
              <w:t>Done / Pending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ptos Display" w:cs="Aptos Display" w:ascii="Aptos Display" w:hAnsi="Aptos Display"/>
          <w:b/>
          <w:bCs/>
          <w:color w:val="0B2748"/>
          <w:sz w:val="29"/>
          <w:szCs w:val="29"/>
        </w:rPr>
        <w:t>Official Reference Links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AWS Architecture Center: https://aws.amazon.com/architecture/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Azure Architecture Center: https://learn.microsoft.com/en-us/azure/architecture/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Google Cloud Architecture Center: https://docs.cloud.google.com/architecture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Apache Hadoop MapReduce Tutorial: https://hadoop.apache.org/docs/stable/hadoop-mapreduce-client/hadoop-mapreduce-client-core/MapReduceTutorial.html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Apache Spark Structured Streaming: https://spark.apache.org/docs/latest/streaming/index.html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Microsoft Threat Modeling Tool releases: https://learn.microsoft.com/en-us/azure/security/develop/threat-modeling-tool-releases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OWASP Threat Dragon: https://owasp.org/www-project-threat-dragon/</w:t>
      </w:r>
    </w:p>
    <w:p>
      <w:pPr>
        <w:pStyle w:val="Normal"/>
        <w:spacing w:before="0" w:after="50"/>
        <w:ind w:start="340"/>
        <w:rPr/>
      </w:pPr>
      <w:r>
        <w:rPr>
          <w:rFonts w:eastAsia="Aptos" w:cs="Aptos" w:ascii="Aptos" w:hAnsi="Aptos"/>
          <w:color w:val="17212B"/>
          <w:sz w:val="19"/>
          <w:szCs w:val="19"/>
        </w:rPr>
        <w:t xml:space="preserve">•  </w:t>
      </w:r>
      <w:r>
        <w:rPr>
          <w:rFonts w:eastAsia="Aptos" w:cs="Aptos" w:ascii="Aptos" w:hAnsi="Aptos"/>
          <w:color w:val="17212B"/>
          <w:sz w:val="19"/>
          <w:szCs w:val="19"/>
        </w:rPr>
        <w:t>StackShare (public company tech-stack disclosures): https://stackshare.io/</w:t>
      </w:r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037" w:right="1037" w:gutter="0" w:header="0" w:top="893" w:footer="708" w:bottom="8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ptos" w:cs="Aptos" w:ascii="Aptos" w:hAnsi="Aptos"/>
        <w:color w:val="566573"/>
        <w:sz w:val="16"/>
        <w:szCs w:val="16"/>
      </w:rPr>
      <w:t>CSA15 CO4 AT3 | Reverse Engineering Task Workbook | Dr C. Rajesh Babu | SSETSCS415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ptos" w:cs="Aptos" w:ascii="Aptos" w:hAnsi="Aptos"/>
        <w:color w:val="566573"/>
        <w:sz w:val="16"/>
        <w:szCs w:val="16"/>
      </w:rPr>
      <w:t>CSA15 CO4 AT3 | Reverse Engineering Task Workbook | Dr C. Rajesh Babu | SSETSCS415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16</Pages>
  <Words>4401</Words>
  <Characters>26109</Characters>
  <CharactersWithSpaces>30307</CharactersWithSpaces>
  <Paragraphs>368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2026-08-17T08:33:47Z</dcterms:created>
  <dc:creator>Dr C. Rajesh Babu</dc:creator>
  <dc:description/>
  <dc:language>en-GB</dc:language>
  <cp:lastModifiedBy/>
  <dcterms:modified xsi:type="dcterms:W3CDTF">2026-08-30T18:45:25Z</dcterms:modified>
  <cp:revision>3</cp:revision>
  <dc:subject/>
  <dc:title>CSA15_CO4_AT3_Big_Data_Reverse_Engineering_Task_Workbook_Template.docx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