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A9" w:rsidRDefault="00DC20FE" w:rsidP="00DC20FE">
      <w:proofErr w:type="spellStart"/>
      <w:r>
        <w:t>UnicomTIC</w:t>
      </w:r>
      <w:proofErr w:type="spellEnd"/>
      <w:r>
        <w:t xml:space="preserve"> Management System</w:t>
      </w:r>
    </w:p>
    <w:p w:rsidR="00DC20FE" w:rsidRDefault="00DC20FE" w:rsidP="00DC20FE">
      <w:r>
        <w:t>Parameshwararaj Kavishna</w:t>
      </w:r>
    </w:p>
    <w:p w:rsidR="00DC20FE" w:rsidRDefault="00DC20FE" w:rsidP="00DC20FE">
      <w:r>
        <w:t>UT010336</w:t>
      </w:r>
    </w:p>
    <w:p w:rsidR="00DC20FE" w:rsidRDefault="00DC20FE" w:rsidP="00DC20FE"/>
    <w:p w:rsidR="00DC20FE" w:rsidRDefault="00DC20FE" w:rsidP="00DC20FE">
      <w:pPr>
        <w:pStyle w:val="Heading3"/>
        <w:rPr>
          <w:sz w:val="27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1. </w:t>
      </w:r>
      <w:r w:rsidRPr="00DC20FE">
        <w:rPr>
          <w:rStyle w:val="Strong"/>
          <w:bCs w:val="0"/>
          <w:color w:val="4472C4" w:themeColor="accent1"/>
          <w:sz w:val="36"/>
          <w:szCs w:val="32"/>
          <w:u w:val="single"/>
        </w:rPr>
        <w:t>Introduction</w:t>
      </w:r>
    </w:p>
    <w:p w:rsidR="00DC20FE" w:rsidRPr="00DC20FE" w:rsidRDefault="00DC20FE" w:rsidP="00DC20FE">
      <w:pPr>
        <w:pStyle w:val="NormalWeb"/>
        <w:rPr>
          <w:sz w:val="28"/>
          <w:szCs w:val="28"/>
        </w:rPr>
      </w:pPr>
      <w:r w:rsidRPr="00DC20FE">
        <w:rPr>
          <w:sz w:val="28"/>
          <w:szCs w:val="28"/>
        </w:rPr>
        <w:t xml:space="preserve">The </w:t>
      </w:r>
      <w:r w:rsidRPr="00DC20FE">
        <w:rPr>
          <w:rStyle w:val="Strong"/>
          <w:sz w:val="28"/>
          <w:szCs w:val="28"/>
        </w:rPr>
        <w:t>UNICOMTIC Management System</w:t>
      </w:r>
      <w:r w:rsidRPr="00DC20FE">
        <w:rPr>
          <w:sz w:val="28"/>
          <w:szCs w:val="28"/>
        </w:rPr>
        <w:t xml:space="preserve"> is a web-based platform developed to digitally centralize and automate student, faculty, subject, and departmental data for academic institutions. It reduces manual administrative tasks and provides a unified system for seamless operations.</w:t>
      </w:r>
    </w:p>
    <w:p w:rsidR="00DC20FE" w:rsidRDefault="00DC20FE" w:rsidP="00DC20FE">
      <w:pPr>
        <w:pStyle w:val="NormalWeb"/>
      </w:pPr>
    </w:p>
    <w:p w:rsidR="00DC20FE" w:rsidRDefault="00DC20FE" w:rsidP="00DC20FE">
      <w:pPr>
        <w:pStyle w:val="Heading3"/>
        <w:rPr>
          <w:sz w:val="27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r w:rsidRPr="00DC20FE">
        <w:rPr>
          <w:rStyle w:val="Strong"/>
          <w:bCs w:val="0"/>
          <w:color w:val="4472C4" w:themeColor="accent1"/>
          <w:sz w:val="32"/>
          <w:szCs w:val="32"/>
          <w:u w:val="single"/>
        </w:rPr>
        <w:t>Project</w:t>
      </w:r>
      <w:r>
        <w:rPr>
          <w:rStyle w:val="Strong"/>
          <w:b w:val="0"/>
          <w:bCs w:val="0"/>
        </w:rPr>
        <w:t xml:space="preserve"> </w:t>
      </w:r>
      <w:r w:rsidRPr="00DC20FE">
        <w:rPr>
          <w:rStyle w:val="Strong"/>
          <w:bCs w:val="0"/>
          <w:color w:val="4472C4" w:themeColor="accent1"/>
          <w:sz w:val="32"/>
          <w:szCs w:val="32"/>
          <w:u w:val="single"/>
        </w:rPr>
        <w:t>Objectives</w:t>
      </w:r>
    </w:p>
    <w:p w:rsidR="00DC20FE" w:rsidRPr="00DC20FE" w:rsidRDefault="00DC20FE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20FE">
        <w:rPr>
          <w:sz w:val="28"/>
          <w:szCs w:val="28"/>
        </w:rPr>
        <w:t>Efficient management of student and faculty information.</w:t>
      </w:r>
    </w:p>
    <w:p w:rsidR="00DC20FE" w:rsidRPr="00DC20FE" w:rsidRDefault="00DC20FE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20FE">
        <w:rPr>
          <w:sz w:val="28"/>
          <w:szCs w:val="28"/>
        </w:rPr>
        <w:t>Automated handling of course assignments and subject allocations.</w:t>
      </w:r>
    </w:p>
    <w:p w:rsidR="00DC20FE" w:rsidRPr="00DC20FE" w:rsidRDefault="00DC20FE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20FE">
        <w:rPr>
          <w:sz w:val="28"/>
          <w:szCs w:val="28"/>
        </w:rPr>
        <w:t>Role-based visibility for critical functions like update/delete.</w:t>
      </w:r>
    </w:p>
    <w:p w:rsidR="00DC20FE" w:rsidRPr="00DC20FE" w:rsidRDefault="00DC20FE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20FE">
        <w:rPr>
          <w:sz w:val="28"/>
          <w:szCs w:val="28"/>
        </w:rPr>
        <w:t>Proper exception handling to avoid system breakdowns.</w:t>
      </w:r>
    </w:p>
    <w:p w:rsidR="00DC20FE" w:rsidRDefault="00DC20FE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20FE">
        <w:rPr>
          <w:sz w:val="28"/>
          <w:szCs w:val="28"/>
        </w:rPr>
        <w:t>A responsive design that works flawlessly across devices.</w:t>
      </w:r>
    </w:p>
    <w:p w:rsidR="00FB1ED9" w:rsidRDefault="00FB1ED9" w:rsidP="00DC20FE">
      <w:pPr>
        <w:pStyle w:val="NormalWeb"/>
        <w:numPr>
          <w:ilvl w:val="0"/>
          <w:numId w:val="1"/>
        </w:numPr>
        <w:rPr>
          <w:sz w:val="28"/>
          <w:szCs w:val="28"/>
        </w:rPr>
      </w:pPr>
    </w:p>
    <w:p w:rsidR="00DC20FE" w:rsidRDefault="00DC20FE" w:rsidP="00DC20FE">
      <w:pPr>
        <w:pStyle w:val="Heading3"/>
        <w:rPr>
          <w:rStyle w:val="Strong"/>
          <w:bCs w:val="0"/>
          <w:color w:val="4472C4" w:themeColor="accent1"/>
          <w:sz w:val="32"/>
          <w:szCs w:val="32"/>
          <w:u w:val="single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3. </w:t>
      </w:r>
      <w:r w:rsidRPr="00DC20FE">
        <w:rPr>
          <w:rStyle w:val="Strong"/>
          <w:bCs w:val="0"/>
          <w:color w:val="4472C4" w:themeColor="accent1"/>
          <w:sz w:val="32"/>
          <w:szCs w:val="32"/>
          <w:u w:val="single"/>
        </w:rPr>
        <w:t>Technologies Used</w:t>
      </w:r>
    </w:p>
    <w:p w:rsidR="00DC20FE" w:rsidRDefault="00DC20FE" w:rsidP="00DC20FE">
      <w:r>
        <w:t xml:space="preserve">        </w:t>
      </w:r>
      <w:proofErr w:type="gramStart"/>
      <w:r>
        <w:t>Frontend  -</w:t>
      </w:r>
      <w:proofErr w:type="gramEnd"/>
      <w:r>
        <w:t xml:space="preserve"> C#</w:t>
      </w:r>
    </w:p>
    <w:p w:rsidR="00DC20FE" w:rsidRDefault="00DC20FE" w:rsidP="00DC20FE">
      <w:r>
        <w:t xml:space="preserve">        </w:t>
      </w:r>
      <w:proofErr w:type="gramStart"/>
      <w:r>
        <w:t>Backend  -</w:t>
      </w:r>
      <w:proofErr w:type="gramEnd"/>
      <w:r>
        <w:t xml:space="preserve"> PHP</w:t>
      </w:r>
    </w:p>
    <w:p w:rsidR="00DC20FE" w:rsidRDefault="00DC20FE" w:rsidP="00DC20FE">
      <w:r>
        <w:t xml:space="preserve">        Database – </w:t>
      </w:r>
      <w:proofErr w:type="spellStart"/>
      <w:r>
        <w:t>MySQLite</w:t>
      </w:r>
      <w:proofErr w:type="spellEnd"/>
    </w:p>
    <w:p w:rsidR="00FB1ED9" w:rsidRDefault="00FB1ED9" w:rsidP="00DC20FE"/>
    <w:p w:rsidR="00DC20FE" w:rsidRDefault="00DC20FE" w:rsidP="00DC20FE">
      <w:pPr>
        <w:pStyle w:val="Heading3"/>
        <w:rPr>
          <w:sz w:val="27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4. </w:t>
      </w:r>
      <w:r w:rsidRPr="00DC20FE">
        <w:rPr>
          <w:rStyle w:val="Strong"/>
          <w:bCs w:val="0"/>
          <w:sz w:val="32"/>
          <w:szCs w:val="32"/>
          <w:u w:val="single"/>
        </w:rPr>
        <w:t>MVC Architecture Implementation</w:t>
      </w:r>
    </w:p>
    <w:p w:rsidR="00DC20FE" w:rsidRPr="00DC20FE" w:rsidRDefault="00DC20FE" w:rsidP="00DC20FE">
      <w:pPr>
        <w:pStyle w:val="NormalWeb"/>
        <w:rPr>
          <w:sz w:val="28"/>
          <w:szCs w:val="28"/>
        </w:rPr>
      </w:pPr>
      <w:r w:rsidRPr="00DC20FE">
        <w:rPr>
          <w:sz w:val="28"/>
          <w:szCs w:val="28"/>
        </w:rPr>
        <w:t xml:space="preserve">The application follows the </w:t>
      </w:r>
      <w:r w:rsidRPr="00DC20FE">
        <w:rPr>
          <w:rStyle w:val="Strong"/>
          <w:sz w:val="28"/>
          <w:szCs w:val="28"/>
        </w:rPr>
        <w:t>Model-View-Controller (MVC)</w:t>
      </w:r>
      <w:r w:rsidRPr="00DC20FE">
        <w:rPr>
          <w:sz w:val="28"/>
          <w:szCs w:val="28"/>
        </w:rPr>
        <w:t xml:space="preserve"> design pattern:</w:t>
      </w:r>
    </w:p>
    <w:p w:rsidR="00DC20FE" w:rsidRPr="00DC20FE" w:rsidRDefault="00DC20FE" w:rsidP="00DC20F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20FE">
        <w:rPr>
          <w:rStyle w:val="Strong"/>
          <w:sz w:val="28"/>
          <w:szCs w:val="28"/>
        </w:rPr>
        <w:t>Model</w:t>
      </w:r>
      <w:r w:rsidRPr="00DC20FE">
        <w:rPr>
          <w:sz w:val="28"/>
          <w:szCs w:val="28"/>
        </w:rPr>
        <w:t xml:space="preserve">: Contains data-related classes such as </w:t>
      </w:r>
      <w:proofErr w:type="spellStart"/>
      <w:r w:rsidRPr="00DC20FE">
        <w:rPr>
          <w:rStyle w:val="HTMLCode"/>
          <w:rFonts w:eastAsiaTheme="majorEastAsia"/>
          <w:sz w:val="28"/>
          <w:szCs w:val="28"/>
        </w:rPr>
        <w:t>Student.php</w:t>
      </w:r>
      <w:proofErr w:type="spellEnd"/>
      <w:r w:rsidRPr="00DC20FE">
        <w:rPr>
          <w:sz w:val="28"/>
          <w:szCs w:val="28"/>
        </w:rPr>
        <w:t xml:space="preserve">, </w:t>
      </w:r>
      <w:proofErr w:type="spellStart"/>
      <w:r w:rsidRPr="00DC20FE">
        <w:rPr>
          <w:rStyle w:val="HTMLCode"/>
          <w:rFonts w:eastAsiaTheme="majorEastAsia"/>
          <w:sz w:val="28"/>
          <w:szCs w:val="28"/>
        </w:rPr>
        <w:t>Subject.php</w:t>
      </w:r>
      <w:proofErr w:type="spellEnd"/>
      <w:r w:rsidRPr="00DC20FE">
        <w:rPr>
          <w:sz w:val="28"/>
          <w:szCs w:val="28"/>
        </w:rPr>
        <w:t>.</w:t>
      </w:r>
    </w:p>
    <w:p w:rsidR="00DC20FE" w:rsidRPr="00DC20FE" w:rsidRDefault="00DC20FE" w:rsidP="00DC20F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20FE">
        <w:rPr>
          <w:rStyle w:val="Strong"/>
          <w:sz w:val="28"/>
          <w:szCs w:val="28"/>
        </w:rPr>
        <w:t>View</w:t>
      </w:r>
      <w:r w:rsidRPr="00DC20FE">
        <w:rPr>
          <w:sz w:val="28"/>
          <w:szCs w:val="28"/>
        </w:rPr>
        <w:t>: Comprises the user interface—HTML and frontend templates.</w:t>
      </w:r>
    </w:p>
    <w:p w:rsidR="00DC20FE" w:rsidRDefault="00DC20FE" w:rsidP="00DC20F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20FE">
        <w:rPr>
          <w:rStyle w:val="Strong"/>
          <w:sz w:val="28"/>
          <w:szCs w:val="28"/>
        </w:rPr>
        <w:lastRenderedPageBreak/>
        <w:t>Controller</w:t>
      </w:r>
      <w:r w:rsidRPr="00DC20FE">
        <w:rPr>
          <w:sz w:val="28"/>
          <w:szCs w:val="28"/>
        </w:rPr>
        <w:t>: Manages requests and routes them between Model and View components.</w:t>
      </w:r>
    </w:p>
    <w:p w:rsidR="00FB1ED9" w:rsidRPr="00FB1ED9" w:rsidRDefault="00FB1ED9" w:rsidP="00FB1ED9">
      <w:pPr>
        <w:pStyle w:val="Heading3"/>
        <w:rPr>
          <w:b/>
          <w:sz w:val="32"/>
          <w:szCs w:val="32"/>
          <w:u w:val="single"/>
        </w:rPr>
      </w:pPr>
      <w:r w:rsidRPr="00FB1ED9">
        <w:rPr>
          <w:rFonts w:ascii="Segoe UI Emoji" w:hAnsi="Segoe UI Emoji" w:cs="Segoe UI Emoji"/>
          <w:b/>
          <w:sz w:val="32"/>
          <w:szCs w:val="32"/>
          <w:u w:val="single"/>
        </w:rPr>
        <w:t>🔹</w:t>
      </w:r>
      <w:r w:rsidRPr="00FB1ED9">
        <w:rPr>
          <w:b/>
          <w:sz w:val="32"/>
          <w:szCs w:val="32"/>
          <w:u w:val="single"/>
        </w:rPr>
        <w:t xml:space="preserve"> </w:t>
      </w:r>
      <w:r w:rsidRPr="00FB1ED9">
        <w:rPr>
          <w:rStyle w:val="Strong"/>
          <w:b w:val="0"/>
          <w:bCs w:val="0"/>
          <w:sz w:val="32"/>
          <w:szCs w:val="32"/>
          <w:u w:val="single"/>
        </w:rPr>
        <w:t>5. Key Technical Features</w:t>
      </w:r>
    </w:p>
    <w:p w:rsidR="00FB1ED9" w:rsidRPr="00FB1ED9" w:rsidRDefault="00FB1ED9" w:rsidP="00FB1ED9">
      <w:pPr>
        <w:pStyle w:val="Heading4"/>
        <w:rPr>
          <w:color w:val="833C0B" w:themeColor="accent2" w:themeShade="80"/>
        </w:rPr>
      </w:pPr>
      <w:r w:rsidRPr="00FB1ED9">
        <w:rPr>
          <w:rFonts w:ascii="Segoe UI Emoji" w:hAnsi="Segoe UI Emoji" w:cs="Segoe UI Emoji"/>
          <w:color w:val="833C0B" w:themeColor="accent2" w:themeShade="80"/>
        </w:rPr>
        <w:t>✅</w:t>
      </w:r>
      <w:r w:rsidRPr="00FB1ED9">
        <w:rPr>
          <w:color w:val="833C0B" w:themeColor="accent2" w:themeShade="80"/>
        </w:rPr>
        <w:t xml:space="preserve"> </w:t>
      </w:r>
      <w:proofErr w:type="spellStart"/>
      <w:r w:rsidRPr="00FB1ED9">
        <w:rPr>
          <w:rStyle w:val="Strong"/>
          <w:b w:val="0"/>
          <w:bCs w:val="0"/>
          <w:color w:val="833C0B" w:themeColor="accent2" w:themeShade="80"/>
        </w:rPr>
        <w:t>Enum</w:t>
      </w:r>
      <w:proofErr w:type="spellEnd"/>
      <w:r w:rsidRPr="00FB1ED9">
        <w:rPr>
          <w:rStyle w:val="Strong"/>
          <w:b w:val="0"/>
          <w:bCs w:val="0"/>
          <w:color w:val="833C0B" w:themeColor="accent2" w:themeShade="80"/>
        </w:rPr>
        <w:t xml:space="preserve"> (Enumeration)</w:t>
      </w:r>
    </w:p>
    <w:p w:rsidR="00FB1ED9" w:rsidRPr="00FB1ED9" w:rsidRDefault="00FB1ED9" w:rsidP="00FB1ED9">
      <w:pPr>
        <w:pStyle w:val="NormalWeb"/>
        <w:rPr>
          <w:sz w:val="28"/>
          <w:szCs w:val="28"/>
        </w:rPr>
      </w:pPr>
      <w:r w:rsidRPr="00FB1ED9">
        <w:rPr>
          <w:sz w:val="28"/>
          <w:szCs w:val="28"/>
        </w:rPr>
        <w:t xml:space="preserve">Used to manage constant status values such as </w:t>
      </w:r>
      <w:r w:rsidRPr="00FB1ED9">
        <w:rPr>
          <w:rStyle w:val="Emphasis"/>
          <w:sz w:val="28"/>
          <w:szCs w:val="28"/>
        </w:rPr>
        <w:t xml:space="preserve">Active, Inactive, </w:t>
      </w:r>
      <w:proofErr w:type="gramStart"/>
      <w:r w:rsidRPr="00FB1ED9">
        <w:rPr>
          <w:rStyle w:val="Emphasis"/>
          <w:sz w:val="28"/>
          <w:szCs w:val="28"/>
        </w:rPr>
        <w:t>Suspended</w:t>
      </w:r>
      <w:proofErr w:type="gramEnd"/>
      <w:r w:rsidRPr="00FB1ED9">
        <w:rPr>
          <w:sz w:val="28"/>
          <w:szCs w:val="28"/>
        </w:rPr>
        <w:t xml:space="preserve"> for students or </w:t>
      </w:r>
      <w:r w:rsidRPr="00FB1ED9">
        <w:rPr>
          <w:rStyle w:val="Emphasis"/>
          <w:sz w:val="28"/>
          <w:szCs w:val="28"/>
        </w:rPr>
        <w:t>Core/Elective</w:t>
      </w:r>
      <w:r w:rsidRPr="00FB1ED9">
        <w:rPr>
          <w:sz w:val="28"/>
          <w:szCs w:val="28"/>
        </w:rPr>
        <w:t xml:space="preserve"> for subjects, ensuring consistency and readability throughout the code.</w:t>
      </w:r>
    </w:p>
    <w:p w:rsidR="00FB1ED9" w:rsidRPr="00FB1ED9" w:rsidRDefault="00FB1ED9" w:rsidP="00FB1ED9">
      <w:pPr>
        <w:pStyle w:val="Heading4"/>
        <w:rPr>
          <w:color w:val="833C0B" w:themeColor="accent2" w:themeShade="80"/>
        </w:rPr>
      </w:pPr>
      <w:r w:rsidRPr="00FB1ED9">
        <w:rPr>
          <w:rFonts w:ascii="Segoe UI Emoji" w:hAnsi="Segoe UI Emoji" w:cs="Segoe UI Emoji"/>
          <w:color w:val="833C0B" w:themeColor="accent2" w:themeShade="80"/>
        </w:rPr>
        <w:t>✅</w:t>
      </w:r>
      <w:r w:rsidRPr="00FB1ED9">
        <w:rPr>
          <w:color w:val="833C0B" w:themeColor="accent2" w:themeShade="80"/>
        </w:rPr>
        <w:t xml:space="preserve"> </w:t>
      </w:r>
      <w:r w:rsidRPr="00FB1ED9">
        <w:rPr>
          <w:rStyle w:val="Strong"/>
          <w:b w:val="0"/>
          <w:bCs w:val="0"/>
          <w:color w:val="833C0B" w:themeColor="accent2" w:themeShade="80"/>
        </w:rPr>
        <w:t>DTO (Data Transfer Object)</w:t>
      </w:r>
    </w:p>
    <w:p w:rsidR="00FB1ED9" w:rsidRPr="00FB1ED9" w:rsidRDefault="00FB1ED9" w:rsidP="00FB1ED9">
      <w:pPr>
        <w:pStyle w:val="NormalWeb"/>
        <w:rPr>
          <w:sz w:val="28"/>
          <w:szCs w:val="28"/>
        </w:rPr>
      </w:pPr>
      <w:r w:rsidRPr="00FB1ED9">
        <w:rPr>
          <w:sz w:val="28"/>
          <w:szCs w:val="28"/>
        </w:rPr>
        <w:t>Custom DTOs are implemented to transfer data between layers—especially from backend models to frontend views—ensuring clean and decoupled data flow.</w:t>
      </w:r>
    </w:p>
    <w:p w:rsidR="00FB1ED9" w:rsidRPr="00FB1ED9" w:rsidRDefault="00FB1ED9" w:rsidP="00FB1ED9">
      <w:pPr>
        <w:pStyle w:val="Heading4"/>
        <w:rPr>
          <w:color w:val="833C0B" w:themeColor="accent2" w:themeShade="80"/>
        </w:rPr>
      </w:pPr>
      <w:r w:rsidRPr="00FB1ED9">
        <w:rPr>
          <w:rFonts w:ascii="Segoe UI Emoji" w:hAnsi="Segoe UI Emoji" w:cs="Segoe UI Emoji"/>
          <w:color w:val="833C0B" w:themeColor="accent2" w:themeShade="80"/>
        </w:rPr>
        <w:t>✅</w:t>
      </w:r>
      <w:r w:rsidRPr="00FB1ED9">
        <w:rPr>
          <w:color w:val="833C0B" w:themeColor="accent2" w:themeShade="80"/>
        </w:rPr>
        <w:t xml:space="preserve"> </w:t>
      </w:r>
      <w:r w:rsidRPr="00FB1ED9">
        <w:rPr>
          <w:rStyle w:val="Strong"/>
          <w:b w:val="0"/>
          <w:bCs w:val="0"/>
          <w:color w:val="833C0B" w:themeColor="accent2" w:themeShade="80"/>
        </w:rPr>
        <w:t>Mapper Classes</w:t>
      </w:r>
    </w:p>
    <w:p w:rsidR="00FB1ED9" w:rsidRPr="00FB1ED9" w:rsidRDefault="00FB1ED9" w:rsidP="00FB1ED9">
      <w:pPr>
        <w:pStyle w:val="NormalWeb"/>
        <w:rPr>
          <w:sz w:val="28"/>
          <w:szCs w:val="28"/>
        </w:rPr>
      </w:pPr>
      <w:r w:rsidRPr="00FB1ED9">
        <w:rPr>
          <w:sz w:val="28"/>
          <w:szCs w:val="28"/>
        </w:rPr>
        <w:t xml:space="preserve">Mapper classes handle conversion between DTOs and Model objects (e.g., </w:t>
      </w:r>
      <w:proofErr w:type="spellStart"/>
      <w:r w:rsidRPr="00FB1ED9">
        <w:rPr>
          <w:rStyle w:val="HTMLCode"/>
          <w:sz w:val="28"/>
          <w:szCs w:val="28"/>
        </w:rPr>
        <w:t>StudentMapper.php</w:t>
      </w:r>
      <w:proofErr w:type="spellEnd"/>
      <w:r w:rsidRPr="00FB1ED9">
        <w:rPr>
          <w:sz w:val="28"/>
          <w:szCs w:val="28"/>
        </w:rPr>
        <w:t>). This promotes clarity and separation of concerns in the codebase.</w:t>
      </w:r>
    </w:p>
    <w:p w:rsidR="00FB1ED9" w:rsidRPr="00FB1ED9" w:rsidRDefault="00FB1ED9" w:rsidP="00FB1ED9">
      <w:pPr>
        <w:pStyle w:val="Heading4"/>
        <w:rPr>
          <w:color w:val="833C0B" w:themeColor="accent2" w:themeShade="80"/>
        </w:rPr>
      </w:pPr>
      <w:r w:rsidRPr="00FB1ED9">
        <w:rPr>
          <w:rFonts w:ascii="Segoe UI Emoji" w:hAnsi="Segoe UI Emoji" w:cs="Segoe UI Emoji"/>
          <w:color w:val="833C0B" w:themeColor="accent2" w:themeShade="80"/>
        </w:rPr>
        <w:t>✅</w:t>
      </w:r>
      <w:r w:rsidRPr="00FB1ED9">
        <w:rPr>
          <w:color w:val="833C0B" w:themeColor="accent2" w:themeShade="80"/>
        </w:rPr>
        <w:t xml:space="preserve"> </w:t>
      </w:r>
      <w:r w:rsidRPr="00FB1ED9">
        <w:rPr>
          <w:rStyle w:val="Strong"/>
          <w:b w:val="0"/>
          <w:bCs w:val="0"/>
          <w:color w:val="833C0B" w:themeColor="accent2" w:themeShade="80"/>
        </w:rPr>
        <w:t>Try-Catch Exception Handling</w:t>
      </w:r>
    </w:p>
    <w:p w:rsidR="00FB1ED9" w:rsidRPr="00FB1ED9" w:rsidRDefault="00FB1ED9" w:rsidP="00FB1ED9">
      <w:pPr>
        <w:pStyle w:val="NormalWeb"/>
        <w:rPr>
          <w:sz w:val="28"/>
          <w:szCs w:val="28"/>
        </w:rPr>
      </w:pPr>
      <w:r w:rsidRPr="00FB1ED9">
        <w:rPr>
          <w:sz w:val="28"/>
          <w:szCs w:val="28"/>
        </w:rPr>
        <w:t>Critical operations such as data insertions or updates are wrapped in try-catch blocks to handle errors gracefully:</w:t>
      </w:r>
    </w:p>
    <w:p w:rsidR="00FB1ED9" w:rsidRPr="00DC20FE" w:rsidRDefault="00FB1ED9" w:rsidP="00FB1ED9">
      <w:pPr>
        <w:pStyle w:val="NormalWeb"/>
        <w:rPr>
          <w:sz w:val="28"/>
          <w:szCs w:val="28"/>
        </w:rPr>
      </w:pPr>
    </w:p>
    <w:p w:rsidR="00DC20FE" w:rsidRPr="00DC20FE" w:rsidRDefault="00FB1ED9" w:rsidP="00DC2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2790824</wp:posOffset>
                </wp:positionV>
                <wp:extent cx="542925" cy="1209675"/>
                <wp:effectExtent l="0" t="0" r="47625" b="28575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2096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04B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-44.25pt;margin-top:219.75pt;width:42.7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" adj="16753,20388,162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4 1322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7"/>
        <w:gridCol w:w="66"/>
        <w:gridCol w:w="66"/>
        <w:gridCol w:w="81"/>
      </w:tblGrid>
      <w:tr w:rsidR="00DC20FE" w:rsidTr="00CF0D4C">
        <w:trPr>
          <w:trHeight w:val="747"/>
          <w:tblHeader/>
          <w:tblCellSpacing w:w="15" w:type="dxa"/>
        </w:trPr>
        <w:tc>
          <w:tcPr>
            <w:tcW w:w="9822" w:type="dxa"/>
            <w:vAlign w:val="center"/>
          </w:tcPr>
          <w:p w:rsidR="00DC20FE" w:rsidRDefault="00DC20FE" w:rsidP="00DC20F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DC20FE" w:rsidRDefault="00DC20FE" w:rsidP="00DC20F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DC20FE" w:rsidRDefault="00DC20FE" w:rsidP="00DC20F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DC20FE" w:rsidRDefault="00DC20FE" w:rsidP="00DC20FE">
            <w:pPr>
              <w:jc w:val="center"/>
              <w:rPr>
                <w:b/>
                <w:bCs/>
              </w:rPr>
            </w:pPr>
          </w:p>
        </w:tc>
      </w:tr>
      <w:tr w:rsidR="00DC20FE" w:rsidTr="00CF0D4C">
        <w:trPr>
          <w:tblCellSpacing w:w="15" w:type="dxa"/>
        </w:trPr>
        <w:tc>
          <w:tcPr>
            <w:tcW w:w="9822" w:type="dxa"/>
            <w:vAlign w:val="center"/>
          </w:tcPr>
          <w:p w:rsidR="00DC20FE" w:rsidRDefault="007B0DBB" w:rsidP="00DC20FE">
            <w:r>
              <w:t xml:space="preserve">           </w:t>
            </w:r>
            <w:r w:rsidR="00FB1ED9">
              <w:t>This is the example</w:t>
            </w:r>
          </w:p>
        </w:tc>
        <w:tc>
          <w:tcPr>
            <w:tcW w:w="0" w:type="auto"/>
            <w:vAlign w:val="center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</w:tr>
      <w:tr w:rsidR="00FB1ED9" w:rsidTr="00CF0D4C">
        <w:trPr>
          <w:tblCellSpacing w:w="15" w:type="dxa"/>
        </w:trPr>
        <w:tc>
          <w:tcPr>
            <w:tcW w:w="9822" w:type="dxa"/>
            <w:vAlign w:val="center"/>
          </w:tcPr>
          <w:p w:rsidR="00FB1ED9" w:rsidRDefault="00FB1ED9" w:rsidP="00DC20FE"/>
          <w:p w:rsidR="00FB1ED9" w:rsidRPr="00FB1ED9" w:rsidRDefault="00FB1ED9" w:rsidP="00FB1ED9">
            <w:pPr>
              <w:pStyle w:val="Heading3"/>
              <w:rPr>
                <w:color w:val="4472C4" w:themeColor="accent1"/>
                <w:sz w:val="32"/>
                <w:szCs w:val="32"/>
              </w:rPr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 w:rsidRPr="00FB1ED9">
              <w:rPr>
                <w:rStyle w:val="Strong"/>
                <w:bCs w:val="0"/>
                <w:color w:val="4472C4" w:themeColor="accent1"/>
                <w:sz w:val="32"/>
                <w:szCs w:val="32"/>
              </w:rPr>
              <w:t>6. Button Hide Logic (Role-Based UI Controls)</w:t>
            </w:r>
          </w:p>
          <w:p w:rsidR="00FB1ED9" w:rsidRDefault="00FB1ED9" w:rsidP="00FB1ED9">
            <w:pPr>
              <w:pStyle w:val="NormalWeb"/>
              <w:rPr>
                <w:sz w:val="28"/>
                <w:szCs w:val="28"/>
              </w:rPr>
            </w:pPr>
            <w:r w:rsidRPr="00FB1ED9">
              <w:rPr>
                <w:sz w:val="28"/>
                <w:szCs w:val="28"/>
              </w:rPr>
              <w:t>Button visibility is controlled based on user roles</w:t>
            </w:r>
            <w:r>
              <w:rPr>
                <w:sz w:val="28"/>
                <w:szCs w:val="28"/>
              </w:rPr>
              <w:t>.</w:t>
            </w:r>
          </w:p>
          <w:p w:rsidR="00FB1ED9" w:rsidRPr="00FB1ED9" w:rsidRDefault="00FB1ED9" w:rsidP="00FB1ED9">
            <w:pPr>
              <w:pStyle w:val="Heading3"/>
              <w:rPr>
                <w:color w:val="4472C4" w:themeColor="accent1"/>
                <w:sz w:val="32"/>
                <w:szCs w:val="32"/>
              </w:rPr>
            </w:pPr>
            <w:r w:rsidRPr="00FB1ED9">
              <w:rPr>
                <w:rFonts w:ascii="Segoe UI Emoji" w:hAnsi="Segoe UI Emoji" w:cs="Segoe UI Emoji"/>
                <w:b/>
                <w:sz w:val="32"/>
                <w:szCs w:val="32"/>
              </w:rPr>
              <w:t>🔹</w:t>
            </w:r>
            <w:r w:rsidRPr="00FB1ED9">
              <w:rPr>
                <w:b/>
                <w:sz w:val="32"/>
                <w:szCs w:val="32"/>
              </w:rPr>
              <w:t xml:space="preserve"> </w:t>
            </w:r>
            <w:r w:rsidRPr="00FB1ED9">
              <w:rPr>
                <w:rStyle w:val="Strong"/>
                <w:bCs w:val="0"/>
                <w:color w:val="4472C4" w:themeColor="accent1"/>
                <w:sz w:val="32"/>
                <w:szCs w:val="32"/>
              </w:rPr>
              <w:t>7. User Interface Responsiveness</w:t>
            </w:r>
          </w:p>
          <w:p w:rsidR="00FB1ED9" w:rsidRPr="00CF0D4C" w:rsidRDefault="00FB1ED9" w:rsidP="00FB1ED9">
            <w:pPr>
              <w:pStyle w:val="NormalWeb"/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The UI is built using </w:t>
            </w:r>
            <w:r w:rsidRPr="00CF0D4C">
              <w:rPr>
                <w:rStyle w:val="Strong"/>
                <w:sz w:val="28"/>
                <w:szCs w:val="28"/>
              </w:rPr>
              <w:t>Bootstrap</w:t>
            </w:r>
            <w:r w:rsidRPr="00CF0D4C">
              <w:rPr>
                <w:sz w:val="28"/>
                <w:szCs w:val="28"/>
              </w:rPr>
              <w:t xml:space="preserve"> and custom CSS, enabling responsive layout adaptation across all screen sizes—desktops, tablets, and mobiles. Key features include: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>Responsive navigation bar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>Auto-scaling forms and tables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>Dynamic interactivity using JavaScript/jQuery</w:t>
            </w:r>
          </w:p>
          <w:p w:rsidR="00FB1ED9" w:rsidRPr="00CF0D4C" w:rsidRDefault="00FB1ED9" w:rsidP="00FB1ED9">
            <w:pPr>
              <w:pStyle w:val="NormalWeb"/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>This enhances user experience regardless of the device being used</w:t>
            </w:r>
          </w:p>
          <w:p w:rsidR="00FB1ED9" w:rsidRPr="00CF0D4C" w:rsidRDefault="00FB1ED9" w:rsidP="00FB1ED9">
            <w:pPr>
              <w:pStyle w:val="Heading3"/>
              <w:rPr>
                <w:color w:val="4472C4" w:themeColor="accent1"/>
                <w:sz w:val="32"/>
                <w:szCs w:val="32"/>
              </w:rPr>
            </w:pPr>
            <w:r w:rsidRPr="00CF0D4C">
              <w:rPr>
                <w:rFonts w:ascii="Segoe UI Emoji" w:hAnsi="Segoe UI Emoji" w:cs="Segoe UI Emoji"/>
                <w:color w:val="4472C4" w:themeColor="accent1"/>
                <w:sz w:val="32"/>
                <w:szCs w:val="32"/>
              </w:rPr>
              <w:lastRenderedPageBreak/>
              <w:t>🔹</w:t>
            </w:r>
            <w:r w:rsidRPr="00CF0D4C">
              <w:rPr>
                <w:color w:val="4472C4" w:themeColor="accent1"/>
                <w:sz w:val="32"/>
                <w:szCs w:val="32"/>
              </w:rPr>
              <w:t xml:space="preserve"> </w:t>
            </w:r>
            <w:r w:rsidRPr="00CF0D4C">
              <w:rPr>
                <w:rStyle w:val="Strong"/>
                <w:bCs w:val="0"/>
                <w:color w:val="4472C4" w:themeColor="accent1"/>
                <w:sz w:val="32"/>
                <w:szCs w:val="32"/>
              </w:rPr>
              <w:t>8. Future Enhancements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Implementation of </w:t>
            </w:r>
            <w:r w:rsidRPr="00CF0D4C">
              <w:rPr>
                <w:rStyle w:val="Strong"/>
                <w:sz w:val="28"/>
                <w:szCs w:val="28"/>
              </w:rPr>
              <w:t>Role-Based Dashboards</w:t>
            </w:r>
            <w:r w:rsidRPr="00CF0D4C">
              <w:rPr>
                <w:sz w:val="28"/>
                <w:szCs w:val="28"/>
              </w:rPr>
              <w:t xml:space="preserve"> (Admin, Faculty, Student)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Development of </w:t>
            </w:r>
            <w:r w:rsidRPr="00CF0D4C">
              <w:rPr>
                <w:rStyle w:val="Strong"/>
                <w:sz w:val="28"/>
                <w:szCs w:val="28"/>
              </w:rPr>
              <w:t>REST APIs</w:t>
            </w:r>
            <w:r w:rsidRPr="00CF0D4C">
              <w:rPr>
                <w:sz w:val="28"/>
                <w:szCs w:val="28"/>
              </w:rPr>
              <w:t xml:space="preserve"> for mobile app integration</w:t>
            </w:r>
          </w:p>
          <w:p w:rsidR="00FB1ED9" w:rsidRPr="00CF0D4C" w:rsidRDefault="00FB1ED9" w:rsidP="00FB1ED9">
            <w:pPr>
              <w:pStyle w:val="NormalWeb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Addition of </w:t>
            </w:r>
            <w:r w:rsidRPr="00CF0D4C">
              <w:rPr>
                <w:rStyle w:val="Strong"/>
                <w:sz w:val="28"/>
                <w:szCs w:val="28"/>
              </w:rPr>
              <w:t>Student Portal</w:t>
            </w:r>
            <w:r w:rsidRPr="00CF0D4C">
              <w:rPr>
                <w:sz w:val="28"/>
                <w:szCs w:val="28"/>
              </w:rPr>
              <w:t xml:space="preserve"> for marks, announcements, and schedules</w:t>
            </w:r>
          </w:p>
          <w:p w:rsidR="00FB1ED9" w:rsidRDefault="00FB1ED9" w:rsidP="00FB1ED9">
            <w:pPr>
              <w:pStyle w:val="NormalWeb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Integration of </w:t>
            </w:r>
            <w:r w:rsidRPr="00CF0D4C">
              <w:rPr>
                <w:rStyle w:val="Strong"/>
                <w:sz w:val="28"/>
                <w:szCs w:val="28"/>
              </w:rPr>
              <w:t>Attendance Tracking</w:t>
            </w:r>
            <w:r w:rsidRPr="00CF0D4C">
              <w:rPr>
                <w:sz w:val="28"/>
                <w:szCs w:val="28"/>
              </w:rPr>
              <w:t xml:space="preserve"> and faculty performance analytics</w:t>
            </w:r>
          </w:p>
          <w:p w:rsidR="00CF0D4C" w:rsidRDefault="00CF0D4C" w:rsidP="00CF0D4C">
            <w:pPr>
              <w:pStyle w:val="NormalWeb"/>
              <w:rPr>
                <w:sz w:val="28"/>
                <w:szCs w:val="28"/>
              </w:rPr>
            </w:pPr>
          </w:p>
          <w:p w:rsidR="00CF0D4C" w:rsidRPr="00CF0D4C" w:rsidRDefault="00CF0D4C" w:rsidP="00CF0D4C">
            <w:pPr>
              <w:pStyle w:val="Heading3"/>
              <w:rPr>
                <w:sz w:val="32"/>
                <w:szCs w:val="32"/>
              </w:rPr>
            </w:pPr>
            <w:r w:rsidRPr="00CF0D4C">
              <w:rPr>
                <w:rFonts w:ascii="Segoe UI Emoji" w:hAnsi="Segoe UI Emoji" w:cs="Segoe UI Emoji"/>
                <w:b/>
                <w:sz w:val="32"/>
                <w:szCs w:val="32"/>
              </w:rPr>
              <w:t>🔹</w:t>
            </w:r>
            <w:r w:rsidRPr="00CF0D4C">
              <w:rPr>
                <w:b/>
                <w:sz w:val="32"/>
                <w:szCs w:val="32"/>
              </w:rPr>
              <w:t xml:space="preserve"> </w:t>
            </w:r>
            <w:r w:rsidRPr="00CF0D4C">
              <w:rPr>
                <w:rStyle w:val="Strong"/>
                <w:bCs w:val="0"/>
                <w:sz w:val="32"/>
                <w:szCs w:val="32"/>
              </w:rPr>
              <w:t>9. Conclusion</w:t>
            </w:r>
          </w:p>
          <w:p w:rsidR="00CF0D4C" w:rsidRPr="00CF0D4C" w:rsidRDefault="00CF0D4C" w:rsidP="00CF0D4C">
            <w:pPr>
              <w:pStyle w:val="NormalWeb"/>
              <w:rPr>
                <w:sz w:val="28"/>
                <w:szCs w:val="28"/>
              </w:rPr>
            </w:pPr>
            <w:r w:rsidRPr="00CF0D4C">
              <w:rPr>
                <w:sz w:val="28"/>
                <w:szCs w:val="28"/>
              </w:rPr>
              <w:t xml:space="preserve">The </w:t>
            </w:r>
            <w:r w:rsidRPr="00CF0D4C">
              <w:rPr>
                <w:rStyle w:val="Strong"/>
                <w:sz w:val="28"/>
                <w:szCs w:val="28"/>
              </w:rPr>
              <w:t>UNICOMTIC Management System</w:t>
            </w:r>
            <w:r w:rsidRPr="00CF0D4C">
              <w:rPr>
                <w:sz w:val="28"/>
                <w:szCs w:val="28"/>
              </w:rPr>
              <w:t xml:space="preserve"> stands as a robust and scalable administrative tool. By integrating clean architecture (MVC), well-structured code practices (DTO, Mapper, </w:t>
            </w:r>
            <w:proofErr w:type="spellStart"/>
            <w:r w:rsidRPr="00CF0D4C">
              <w:rPr>
                <w:sz w:val="28"/>
                <w:szCs w:val="28"/>
              </w:rPr>
              <w:t>Enum</w:t>
            </w:r>
            <w:proofErr w:type="spellEnd"/>
            <w:r w:rsidRPr="00CF0D4C">
              <w:rPr>
                <w:sz w:val="28"/>
                <w:szCs w:val="28"/>
              </w:rPr>
              <w:t>), and user-centric features (role-based controls, responsive UI, exception handling), it significantly improves academic and administrative workflows. This system enables institutions to focus more on education and less on routine operations.</w:t>
            </w:r>
          </w:p>
          <w:p w:rsidR="00CF0D4C" w:rsidRPr="00CF0D4C" w:rsidRDefault="00CF0D4C" w:rsidP="00CF0D4C">
            <w:pPr>
              <w:pStyle w:val="NormalWeb"/>
              <w:rPr>
                <w:sz w:val="28"/>
                <w:szCs w:val="28"/>
              </w:rPr>
            </w:pPr>
          </w:p>
          <w:p w:rsidR="007B0DBB" w:rsidRDefault="00CF0D4C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 w:rsidRPr="00CF0D4C">
              <w:rPr>
                <w:b/>
                <w:i/>
                <w:color w:val="806000" w:themeColor="accent4" w:themeShade="80"/>
                <w:sz w:val="36"/>
                <w:szCs w:val="36"/>
              </w:rPr>
              <w:t>"In addition, I will be adding some screenshots."</w:t>
            </w:r>
          </w:p>
          <w:p w:rsidR="007B0DBB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3322320</wp:posOffset>
                      </wp:positionV>
                      <wp:extent cx="731520" cy="1216025"/>
                      <wp:effectExtent l="0" t="0" r="30480" b="22225"/>
                      <wp:wrapNone/>
                      <wp:docPr id="13" name="Arrow: Curved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93523" id="Arrow: Curved Right 13" o:spid="_x0000_s1026" type="#_x0000_t102" style="position:absolute;margin-left:-40.35pt;margin-top:261.6pt;width:57.6pt;height: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" adj="15103,19976,16200" fillcolor="#4472c4 [3204]" strokecolor="#1f3763 [1604]" strokeweight="1pt"/>
                  </w:pict>
                </mc:Fallback>
              </mc:AlternateContent>
            </w: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drawing>
                <wp:inline distT="0" distB="0" distL="0" distR="0">
                  <wp:extent cx="6477000" cy="361696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25-06-24 13334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DBB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</w:p>
          <w:p w:rsidR="007B0DBB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>
              <w:rPr>
                <w:b/>
                <w:i/>
                <w:color w:val="806000" w:themeColor="accent4" w:themeShade="80"/>
                <w:sz w:val="36"/>
                <w:szCs w:val="36"/>
              </w:rPr>
              <w:t xml:space="preserve">     Frontend Page</w:t>
            </w:r>
          </w:p>
          <w:p w:rsidR="00FB1ED9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2988310</wp:posOffset>
                      </wp:positionV>
                      <wp:extent cx="731520" cy="1216025"/>
                      <wp:effectExtent l="0" t="0" r="30480" b="22225"/>
                      <wp:wrapNone/>
                      <wp:docPr id="19" name="Arrow: Curved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72CD0" id="Arrow: Curved Right 19" o:spid="_x0000_s1026" type="#_x0000_t102" style="position:absolute;margin-left:-36.75pt;margin-top:235.3pt;width:57.6pt;height: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" adj="15103,19976,16200" fillcolor="#4472c4 [3204]" strokecolor="#1f3763 [1604]" strokeweight="1pt"/>
                  </w:pict>
                </mc:Fallback>
              </mc:AlternateContent>
            </w:r>
            <w:bookmarkStart w:id="0" w:name="_GoBack"/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drawing>
                <wp:inline distT="0" distB="0" distL="0" distR="0">
                  <wp:extent cx="5943600" cy="36429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5-06-24 13342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F0D4C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3569335</wp:posOffset>
                      </wp:positionV>
                      <wp:extent cx="731520" cy="1216025"/>
                      <wp:effectExtent l="0" t="0" r="30480" b="22225"/>
                      <wp:wrapNone/>
                      <wp:docPr id="15" name="Arrow: Curved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BE6C9" id="Arrow: Curved Right 15" o:spid="_x0000_s1026" type="#_x0000_t102" style="position:absolute;margin-left:-26.25pt;margin-top:281.05pt;width:57.6pt;height:9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" adj="15103,19976,16200" fillcolor="#4472c4 [3204]" strokecolor="#1f3763 [1604]" strokeweight="1pt"/>
                  </w:pict>
                </mc:Fallback>
              </mc:AlternateContent>
            </w:r>
            <w:r w:rsidR="00F145B8">
              <w:rPr>
                <w:b/>
                <w:i/>
                <w:noProof/>
                <w:color w:val="FFC000" w:themeColor="accent4"/>
                <w:sz w:val="36"/>
                <w:szCs w:val="36"/>
              </w:rPr>
              <w:drawing>
                <wp:inline distT="0" distB="0" distL="0" distR="0">
                  <wp:extent cx="5943600" cy="39566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5-06-24 14101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DBB" w:rsidRPr="00CF0D4C" w:rsidRDefault="007B0DBB" w:rsidP="00CF0D4C">
            <w:pPr>
              <w:pStyle w:val="NormalWeb"/>
              <w:rPr>
                <w:b/>
                <w:i/>
                <w:color w:val="806000" w:themeColor="accent4" w:themeShade="80"/>
                <w:sz w:val="36"/>
                <w:szCs w:val="36"/>
              </w:rPr>
            </w:pP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3397885</wp:posOffset>
                      </wp:positionV>
                      <wp:extent cx="731520" cy="1216025"/>
                      <wp:effectExtent l="0" t="0" r="30480" b="22225"/>
                      <wp:wrapNone/>
                      <wp:docPr id="16" name="Arrow: Curved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8BDAA" id="Arrow: Curved Right 16" o:spid="_x0000_s1026" type="#_x0000_t102" style="position:absolute;margin-left:-45.75pt;margin-top:267.55pt;width:57.6pt;height: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" adj="15103,19976,16200" fillcolor="#4472c4 [3204]" strokecolor="#1f3763 [1604]" strokeweight="1pt"/>
                  </w:pict>
                </mc:Fallback>
              </mc:AlternateContent>
            </w:r>
            <w:r>
              <w:rPr>
                <w:b/>
                <w:i/>
                <w:noProof/>
                <w:color w:val="FFC000" w:themeColor="accent4"/>
                <w:sz w:val="36"/>
                <w:szCs w:val="36"/>
              </w:rPr>
              <w:drawing>
                <wp:inline distT="0" distB="0" distL="0" distR="0">
                  <wp:extent cx="5943600" cy="38912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5-06-24 14064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1ED9" w:rsidRDefault="00FB1ED9" w:rsidP="00FB1ED9">
            <w:pPr>
              <w:pStyle w:val="NormalWeb"/>
            </w:pPr>
          </w:p>
          <w:p w:rsidR="007B0DBB" w:rsidRDefault="007B0DBB" w:rsidP="00FB1ED9">
            <w:pPr>
              <w:pStyle w:val="NormalWeb"/>
            </w:pPr>
          </w:p>
        </w:tc>
        <w:tc>
          <w:tcPr>
            <w:tcW w:w="0" w:type="auto"/>
            <w:vAlign w:val="center"/>
          </w:tcPr>
          <w:p w:rsidR="00FB1ED9" w:rsidRDefault="00FB1ED9" w:rsidP="00DC20FE"/>
        </w:tc>
        <w:tc>
          <w:tcPr>
            <w:tcW w:w="0" w:type="auto"/>
          </w:tcPr>
          <w:p w:rsidR="00FB1ED9" w:rsidRDefault="00FB1ED9" w:rsidP="00DC20FE"/>
        </w:tc>
        <w:tc>
          <w:tcPr>
            <w:tcW w:w="0" w:type="auto"/>
          </w:tcPr>
          <w:p w:rsidR="00FB1ED9" w:rsidRDefault="00FB1ED9" w:rsidP="00DC20FE"/>
        </w:tc>
      </w:tr>
      <w:tr w:rsidR="007B0DBB" w:rsidTr="00CF0D4C">
        <w:trPr>
          <w:tblCellSpacing w:w="15" w:type="dxa"/>
        </w:trPr>
        <w:tc>
          <w:tcPr>
            <w:tcW w:w="9822" w:type="dxa"/>
            <w:vAlign w:val="center"/>
          </w:tcPr>
          <w:p w:rsidR="007B0DBB" w:rsidRDefault="007B0DBB" w:rsidP="00DC20F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-561975</wp:posOffset>
                      </wp:positionH>
                      <wp:positionV relativeFrom="paragraph">
                        <wp:posOffset>3607435</wp:posOffset>
                      </wp:positionV>
                      <wp:extent cx="731520" cy="1216025"/>
                      <wp:effectExtent l="0" t="0" r="30480" b="22225"/>
                      <wp:wrapNone/>
                      <wp:docPr id="17" name="Arrow: Curved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5D99B" id="Arrow: Curved Right 17" o:spid="_x0000_s1026" type="#_x0000_t102" style="position:absolute;margin-left:-44.25pt;margin-top:284.05pt;width:57.6pt;height:9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" adj="15103,19976,162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943600" cy="39833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5-06-24 14061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DBB" w:rsidRDefault="007B0DBB" w:rsidP="00DC20FE"/>
          <w:p w:rsidR="007B0DBB" w:rsidRPr="007B0DBB" w:rsidRDefault="007B0DBB" w:rsidP="00DC20FE">
            <w:pPr>
              <w:rPr>
                <w:b/>
                <w:i/>
                <w:sz w:val="40"/>
                <w:szCs w:val="40"/>
              </w:rPr>
            </w:pPr>
            <w:r>
              <w:t xml:space="preserve">       </w:t>
            </w:r>
            <w:r w:rsidRPr="007B0DBB">
              <w:rPr>
                <w:b/>
                <w:i/>
                <w:color w:val="806000" w:themeColor="accent4" w:themeShade="80"/>
                <w:sz w:val="40"/>
                <w:szCs w:val="40"/>
              </w:rPr>
              <w:t>Student Registration Form</w:t>
            </w:r>
          </w:p>
          <w:p w:rsidR="007B0DBB" w:rsidRDefault="007B0DBB" w:rsidP="00DC20FE">
            <w:r>
              <w:t xml:space="preserve">     </w:t>
            </w:r>
          </w:p>
          <w:p w:rsidR="007B0DBB" w:rsidRDefault="007B0DBB" w:rsidP="00DC20FE">
            <w:r>
              <w:rPr>
                <w:noProof/>
              </w:rPr>
              <w:lastRenderedPageBreak/>
              <w:drawing>
                <wp:inline distT="0" distB="0" distL="0" distR="0">
                  <wp:extent cx="5943600" cy="392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25-06-24 14095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B0DBB" w:rsidRDefault="007B0DBB" w:rsidP="00DC20FE"/>
        </w:tc>
        <w:tc>
          <w:tcPr>
            <w:tcW w:w="0" w:type="auto"/>
          </w:tcPr>
          <w:p w:rsidR="007B0DBB" w:rsidRDefault="007B0DBB" w:rsidP="00DC20FE"/>
        </w:tc>
        <w:tc>
          <w:tcPr>
            <w:tcW w:w="0" w:type="auto"/>
          </w:tcPr>
          <w:p w:rsidR="007B0DBB" w:rsidRDefault="007B0DBB" w:rsidP="00DC20FE"/>
        </w:tc>
      </w:tr>
      <w:tr w:rsidR="00DC20FE" w:rsidTr="00CF0D4C">
        <w:trPr>
          <w:tblCellSpacing w:w="15" w:type="dxa"/>
        </w:trPr>
        <w:tc>
          <w:tcPr>
            <w:tcW w:w="9822" w:type="dxa"/>
            <w:vAlign w:val="center"/>
          </w:tcPr>
          <w:p w:rsidR="00DC20FE" w:rsidRDefault="00DC20FE" w:rsidP="00DC20FE"/>
        </w:tc>
        <w:tc>
          <w:tcPr>
            <w:tcW w:w="0" w:type="auto"/>
            <w:vAlign w:val="center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</w:tr>
      <w:tr w:rsidR="00DC20FE" w:rsidTr="00CF0D4C">
        <w:trPr>
          <w:tblCellSpacing w:w="15" w:type="dxa"/>
        </w:trPr>
        <w:tc>
          <w:tcPr>
            <w:tcW w:w="9822" w:type="dxa"/>
            <w:vAlign w:val="center"/>
          </w:tcPr>
          <w:p w:rsidR="00DC20FE" w:rsidRDefault="00DC20FE" w:rsidP="00DC20FE"/>
        </w:tc>
        <w:tc>
          <w:tcPr>
            <w:tcW w:w="0" w:type="auto"/>
            <w:vAlign w:val="center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  <w:tc>
          <w:tcPr>
            <w:tcW w:w="0" w:type="auto"/>
          </w:tcPr>
          <w:p w:rsidR="00DC20FE" w:rsidRDefault="00DC20FE" w:rsidP="00DC20FE"/>
        </w:tc>
      </w:tr>
    </w:tbl>
    <w:p w:rsidR="00DC20FE" w:rsidRPr="00DC20FE" w:rsidRDefault="007B0DBB" w:rsidP="00DC20FE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-1283970</wp:posOffset>
                </wp:positionV>
                <wp:extent cx="731520" cy="1216152"/>
                <wp:effectExtent l="0" t="0" r="30480" b="22225"/>
                <wp:wrapNone/>
                <wp:docPr id="18" name="Arrow: Curv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339FC" id="Arrow: Curved Right 18" o:spid="_x0000_s1026" type="#_x0000_t102" style="position:absolute;margin-left:-46.5pt;margin-top:-101.1pt;width:57.6pt;height:9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" adj="15104,19976,16200" fillcolor="#4472c4 [3204]" strokecolor="#1f3763 [1604]" strokeweight="1pt"/>
            </w:pict>
          </mc:Fallback>
        </mc:AlternateContent>
      </w:r>
    </w:p>
    <w:p w:rsidR="00DC20FE" w:rsidRDefault="00DC20FE" w:rsidP="00DC20FE">
      <w:pPr>
        <w:pStyle w:val="NormalWeb"/>
      </w:pPr>
    </w:p>
    <w:p w:rsidR="00DC20FE" w:rsidRDefault="00DC20FE" w:rsidP="00DC20FE"/>
    <w:sectPr w:rsidR="00DC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5BE"/>
    <w:multiLevelType w:val="multilevel"/>
    <w:tmpl w:val="187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15E41"/>
    <w:multiLevelType w:val="multilevel"/>
    <w:tmpl w:val="7CB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281E"/>
    <w:multiLevelType w:val="multilevel"/>
    <w:tmpl w:val="7D5C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61BED"/>
    <w:multiLevelType w:val="multilevel"/>
    <w:tmpl w:val="056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FE"/>
    <w:rsid w:val="001D437F"/>
    <w:rsid w:val="002C1636"/>
    <w:rsid w:val="007B0DBB"/>
    <w:rsid w:val="00CF0D4C"/>
    <w:rsid w:val="00D92E20"/>
    <w:rsid w:val="00DC20FE"/>
    <w:rsid w:val="00F145B8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8C9"/>
  <w15:chartTrackingRefBased/>
  <w15:docId w15:val="{081A7EFE-B001-432F-AC3B-96BAE58B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0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0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FE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FE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20FE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FE"/>
    <w:rPr>
      <w:rFonts w:asciiTheme="majorHAnsi" w:eastAsiaTheme="majorEastAsia" w:hAnsiTheme="majorHAnsi" w:cstheme="majorBidi"/>
      <w:b/>
      <w:i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2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C20FE"/>
    <w:rPr>
      <w:b/>
      <w:bCs/>
    </w:rPr>
  </w:style>
  <w:style w:type="paragraph" w:styleId="NormalWeb">
    <w:name w:val="Normal (Web)"/>
    <w:basedOn w:val="Normal"/>
    <w:uiPriority w:val="99"/>
    <w:unhideWhenUsed/>
    <w:rsid w:val="00DC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0F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D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sid w:val="00FB1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Parameshwararaj Kavishna</dc:creator>
  <cp:keywords/>
  <dc:description/>
  <cp:lastModifiedBy>Parameshwararaj Kavishna</cp:lastModifiedBy>
  <cp:revision>2</cp:revision>
  <dcterms:created xsi:type="dcterms:W3CDTF">2025-06-24T07:38:00Z</dcterms:created>
  <dcterms:modified xsi:type="dcterms:W3CDTF">2025-06-24T08:53:00Z</dcterms:modified>
</cp:coreProperties>
</file>