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EDCA0" w14:textId="77777777" w:rsidR="007B7356" w:rsidRPr="007B7356" w:rsidRDefault="007B7356" w:rsidP="007B7356">
      <w:r w:rsidRPr="007B7356">
        <w:rPr>
          <w:b/>
          <w:bCs/>
        </w:rPr>
        <w:t>Brand Reputation Management Strategy for Tarini Skincare</w:t>
      </w:r>
    </w:p>
    <w:p w14:paraId="62B2CD4D" w14:textId="77777777" w:rsidR="007B7356" w:rsidRPr="007B7356" w:rsidRDefault="007B7356" w:rsidP="007B7356">
      <w:r w:rsidRPr="007B7356">
        <w:pict w14:anchorId="7A047621">
          <v:rect id="_x0000_i1073" style="width:0;height:1.5pt" o:hralign="center" o:hrstd="t" o:hr="t" fillcolor="#a0a0a0" stroked="f"/>
        </w:pict>
      </w:r>
    </w:p>
    <w:p w14:paraId="007AE176" w14:textId="77777777" w:rsidR="007B7356" w:rsidRPr="007B7356" w:rsidRDefault="007B7356" w:rsidP="007B7356">
      <w:r w:rsidRPr="007B7356">
        <w:rPr>
          <w:b/>
          <w:bCs/>
        </w:rPr>
        <w:t>I. Overview</w:t>
      </w:r>
    </w:p>
    <w:p w14:paraId="05282138" w14:textId="77777777" w:rsidR="007B7356" w:rsidRPr="007B7356" w:rsidRDefault="007B7356" w:rsidP="007B7356">
      <w:r w:rsidRPr="007B7356">
        <w:rPr>
          <w:b/>
          <w:bCs/>
        </w:rPr>
        <w:t>Objective:</w:t>
      </w:r>
      <w:r w:rsidRPr="007B7356">
        <w:t xml:space="preserve"> Actively monitor, manage, and enhance Tarini Skincare’s online reputation to foster positive sentiment, address customer concerns effectively, and build trust.</w:t>
      </w:r>
      <w:r w:rsidRPr="007B7356">
        <w:br/>
      </w:r>
      <w:r w:rsidRPr="007B7356">
        <w:rPr>
          <w:b/>
          <w:bCs/>
        </w:rPr>
        <w:t>Scope:</w:t>
      </w:r>
      <w:r w:rsidRPr="007B7356">
        <w:t xml:space="preserve"> Strategies for handling negative reviews, promoting positive feedback, and monitoring brand sentiment across digital platforms.</w:t>
      </w:r>
    </w:p>
    <w:p w14:paraId="6F8F2168" w14:textId="77777777" w:rsidR="007B7356" w:rsidRPr="007B7356" w:rsidRDefault="007B7356" w:rsidP="007B7356">
      <w:r w:rsidRPr="007B7356">
        <w:pict w14:anchorId="1834C7BA">
          <v:rect id="_x0000_i1074" style="width:0;height:1.5pt" o:hralign="center" o:hrstd="t" o:hr="t" fillcolor="#a0a0a0" stroked="f"/>
        </w:pict>
      </w:r>
    </w:p>
    <w:p w14:paraId="610183BB" w14:textId="77777777" w:rsidR="007B7356" w:rsidRPr="007B7356" w:rsidRDefault="007B7356" w:rsidP="007B7356">
      <w:r w:rsidRPr="007B7356">
        <w:rPr>
          <w:b/>
          <w:bCs/>
        </w:rPr>
        <w:t>II. Monitoring Tools and Methods</w:t>
      </w:r>
    </w:p>
    <w:p w14:paraId="12277B92" w14:textId="77777777" w:rsidR="007B7356" w:rsidRPr="007B7356" w:rsidRDefault="007B7356" w:rsidP="007B7356">
      <w:pPr>
        <w:numPr>
          <w:ilvl w:val="0"/>
          <w:numId w:val="1"/>
        </w:numPr>
      </w:pPr>
      <w:r w:rsidRPr="007B7356">
        <w:rPr>
          <w:b/>
          <w:bCs/>
        </w:rPr>
        <w:t>Monitoring Tools</w:t>
      </w:r>
    </w:p>
    <w:p w14:paraId="0FBC5354" w14:textId="77777777" w:rsidR="007B7356" w:rsidRPr="007B7356" w:rsidRDefault="007B7356" w:rsidP="007B7356">
      <w:pPr>
        <w:numPr>
          <w:ilvl w:val="1"/>
          <w:numId w:val="1"/>
        </w:numPr>
      </w:pPr>
      <w:r w:rsidRPr="007B7356">
        <w:rPr>
          <w:b/>
          <w:bCs/>
        </w:rPr>
        <w:t>Google Alerts:</w:t>
      </w:r>
      <w:r w:rsidRPr="007B7356">
        <w:t xml:space="preserve"> Set up alerts for brand mentions and keywords like “Tarini Skincare reviews” and “Tarini products.”</w:t>
      </w:r>
    </w:p>
    <w:p w14:paraId="46D57556" w14:textId="77777777" w:rsidR="007B7356" w:rsidRPr="007B7356" w:rsidRDefault="007B7356" w:rsidP="007B7356">
      <w:pPr>
        <w:numPr>
          <w:ilvl w:val="1"/>
          <w:numId w:val="1"/>
        </w:numPr>
      </w:pPr>
      <w:proofErr w:type="gramStart"/>
      <w:r w:rsidRPr="007B7356">
        <w:rPr>
          <w:b/>
          <w:bCs/>
        </w:rPr>
        <w:t>Social Media</w:t>
      </w:r>
      <w:proofErr w:type="gramEnd"/>
      <w:r w:rsidRPr="007B7356">
        <w:rPr>
          <w:b/>
          <w:bCs/>
        </w:rPr>
        <w:t xml:space="preserve"> Listening Tools:</w:t>
      </w:r>
      <w:r w:rsidRPr="007B7356">
        <w:t xml:space="preserve"> Use platforms like Hootsuite, </w:t>
      </w:r>
      <w:proofErr w:type="spellStart"/>
      <w:r w:rsidRPr="007B7356">
        <w:t>Brandwatch</w:t>
      </w:r>
      <w:proofErr w:type="spellEnd"/>
      <w:r w:rsidRPr="007B7356">
        <w:t>, or Sprout Social to track mentions, hashtags, and comments.</w:t>
      </w:r>
    </w:p>
    <w:p w14:paraId="06034A73" w14:textId="77777777" w:rsidR="007B7356" w:rsidRPr="007B7356" w:rsidRDefault="007B7356" w:rsidP="007B7356">
      <w:pPr>
        <w:numPr>
          <w:ilvl w:val="1"/>
          <w:numId w:val="1"/>
        </w:numPr>
      </w:pPr>
      <w:r w:rsidRPr="007B7356">
        <w:rPr>
          <w:b/>
          <w:bCs/>
        </w:rPr>
        <w:t>Review Aggregators:</w:t>
      </w:r>
      <w:r w:rsidRPr="007B7356">
        <w:t xml:space="preserve"> Monitor reviews on key platforms such as Google Reviews, Yelp, Amazon, and skincare-specific sites like Sephora or </w:t>
      </w:r>
      <w:proofErr w:type="spellStart"/>
      <w:r w:rsidRPr="007B7356">
        <w:t>Ulta</w:t>
      </w:r>
      <w:proofErr w:type="spellEnd"/>
      <w:r w:rsidRPr="007B7356">
        <w:t>.</w:t>
      </w:r>
    </w:p>
    <w:p w14:paraId="474BC7F6" w14:textId="77777777" w:rsidR="007B7356" w:rsidRPr="007B7356" w:rsidRDefault="007B7356" w:rsidP="007B7356">
      <w:pPr>
        <w:numPr>
          <w:ilvl w:val="1"/>
          <w:numId w:val="1"/>
        </w:numPr>
      </w:pPr>
      <w:r w:rsidRPr="007B7356">
        <w:rPr>
          <w:b/>
          <w:bCs/>
        </w:rPr>
        <w:t>Sentiment Analysis Tools:</w:t>
      </w:r>
      <w:r w:rsidRPr="007B7356">
        <w:t xml:space="preserve"> Use tools like Mention or Meltwater to </w:t>
      </w:r>
      <w:proofErr w:type="spellStart"/>
      <w:r w:rsidRPr="007B7356">
        <w:t>analyze</w:t>
      </w:r>
      <w:proofErr w:type="spellEnd"/>
      <w:r w:rsidRPr="007B7356">
        <w:t xml:space="preserve"> the tone of online discussions about the brand.</w:t>
      </w:r>
    </w:p>
    <w:p w14:paraId="41430C52" w14:textId="77777777" w:rsidR="007B7356" w:rsidRPr="007B7356" w:rsidRDefault="007B7356" w:rsidP="007B7356">
      <w:pPr>
        <w:numPr>
          <w:ilvl w:val="0"/>
          <w:numId w:val="1"/>
        </w:numPr>
      </w:pPr>
      <w:r w:rsidRPr="007B7356">
        <w:rPr>
          <w:b/>
          <w:bCs/>
        </w:rPr>
        <w:t>Tracking Metrics</w:t>
      </w:r>
    </w:p>
    <w:p w14:paraId="443C8B78" w14:textId="77777777" w:rsidR="007B7356" w:rsidRPr="007B7356" w:rsidRDefault="007B7356" w:rsidP="007B7356">
      <w:pPr>
        <w:numPr>
          <w:ilvl w:val="1"/>
          <w:numId w:val="1"/>
        </w:numPr>
      </w:pPr>
      <w:r w:rsidRPr="007B7356">
        <w:t>Volume of mentions (positive, neutral, negative).</w:t>
      </w:r>
    </w:p>
    <w:p w14:paraId="61BF40BA" w14:textId="77777777" w:rsidR="007B7356" w:rsidRPr="007B7356" w:rsidRDefault="007B7356" w:rsidP="007B7356">
      <w:pPr>
        <w:numPr>
          <w:ilvl w:val="1"/>
          <w:numId w:val="1"/>
        </w:numPr>
      </w:pPr>
      <w:r w:rsidRPr="007B7356">
        <w:t>Average rating on review platforms.</w:t>
      </w:r>
    </w:p>
    <w:p w14:paraId="0122FA03" w14:textId="77777777" w:rsidR="007B7356" w:rsidRPr="007B7356" w:rsidRDefault="007B7356" w:rsidP="007B7356">
      <w:pPr>
        <w:numPr>
          <w:ilvl w:val="1"/>
          <w:numId w:val="1"/>
        </w:numPr>
      </w:pPr>
      <w:r w:rsidRPr="007B7356">
        <w:t>Social media sentiment score.</w:t>
      </w:r>
    </w:p>
    <w:p w14:paraId="35DE01C8" w14:textId="77777777" w:rsidR="007B7356" w:rsidRPr="007B7356" w:rsidRDefault="007B7356" w:rsidP="007B7356">
      <w:pPr>
        <w:numPr>
          <w:ilvl w:val="1"/>
          <w:numId w:val="1"/>
        </w:numPr>
      </w:pPr>
      <w:r w:rsidRPr="007B7356">
        <w:t>Response time to customer feedback.</w:t>
      </w:r>
    </w:p>
    <w:p w14:paraId="20F73472" w14:textId="77777777" w:rsidR="007B7356" w:rsidRPr="007B7356" w:rsidRDefault="007B7356" w:rsidP="007B7356">
      <w:r w:rsidRPr="007B7356">
        <w:pict w14:anchorId="3BDEE83D">
          <v:rect id="_x0000_i1075" style="width:0;height:1.5pt" o:hralign="center" o:hrstd="t" o:hr="t" fillcolor="#a0a0a0" stroked="f"/>
        </w:pict>
      </w:r>
    </w:p>
    <w:p w14:paraId="46A3AFBD" w14:textId="77777777" w:rsidR="007B7356" w:rsidRPr="007B7356" w:rsidRDefault="007B7356" w:rsidP="007B7356">
      <w:r w:rsidRPr="007B7356">
        <w:rPr>
          <w:b/>
          <w:bCs/>
        </w:rPr>
        <w:t>III. Handling Negative Reviews</w:t>
      </w:r>
    </w:p>
    <w:p w14:paraId="1099B397" w14:textId="77777777" w:rsidR="007B7356" w:rsidRPr="007B7356" w:rsidRDefault="007B7356" w:rsidP="007B7356">
      <w:pPr>
        <w:numPr>
          <w:ilvl w:val="0"/>
          <w:numId w:val="2"/>
        </w:numPr>
      </w:pPr>
      <w:r w:rsidRPr="007B7356">
        <w:rPr>
          <w:b/>
          <w:bCs/>
        </w:rPr>
        <w:t>Immediate Actions</w:t>
      </w:r>
    </w:p>
    <w:p w14:paraId="738B57BB" w14:textId="77777777" w:rsidR="007B7356" w:rsidRPr="007B7356" w:rsidRDefault="007B7356" w:rsidP="007B7356">
      <w:pPr>
        <w:numPr>
          <w:ilvl w:val="1"/>
          <w:numId w:val="2"/>
        </w:numPr>
      </w:pPr>
      <w:r w:rsidRPr="007B7356">
        <w:t>Respond promptly within 24 hours to acknowledge the feedback.</w:t>
      </w:r>
    </w:p>
    <w:p w14:paraId="43B1A3C2" w14:textId="77777777" w:rsidR="007B7356" w:rsidRPr="007B7356" w:rsidRDefault="007B7356" w:rsidP="007B7356">
      <w:pPr>
        <w:numPr>
          <w:ilvl w:val="1"/>
          <w:numId w:val="2"/>
        </w:numPr>
      </w:pPr>
      <w:r w:rsidRPr="007B7356">
        <w:t>Maintain a professional and empathetic tone.</w:t>
      </w:r>
    </w:p>
    <w:p w14:paraId="10E42903" w14:textId="77777777" w:rsidR="007B7356" w:rsidRPr="007B7356" w:rsidRDefault="007B7356" w:rsidP="007B7356">
      <w:pPr>
        <w:numPr>
          <w:ilvl w:val="1"/>
          <w:numId w:val="2"/>
        </w:numPr>
      </w:pPr>
      <w:r w:rsidRPr="007B7356">
        <w:t>Avoid defensive or argumentative language.</w:t>
      </w:r>
    </w:p>
    <w:p w14:paraId="1C062245" w14:textId="77777777" w:rsidR="007B7356" w:rsidRPr="007B7356" w:rsidRDefault="007B7356" w:rsidP="007B7356">
      <w:pPr>
        <w:numPr>
          <w:ilvl w:val="0"/>
          <w:numId w:val="2"/>
        </w:numPr>
      </w:pPr>
      <w:r w:rsidRPr="007B7356">
        <w:rPr>
          <w:b/>
          <w:bCs/>
        </w:rPr>
        <w:t>Structured Response Framework</w:t>
      </w:r>
    </w:p>
    <w:p w14:paraId="325D842A" w14:textId="77777777" w:rsidR="007B7356" w:rsidRPr="007B7356" w:rsidRDefault="007B7356" w:rsidP="007B7356">
      <w:pPr>
        <w:numPr>
          <w:ilvl w:val="1"/>
          <w:numId w:val="2"/>
        </w:numPr>
      </w:pPr>
      <w:r w:rsidRPr="007B7356">
        <w:rPr>
          <w:b/>
          <w:bCs/>
        </w:rPr>
        <w:t>Acknowledge:</w:t>
      </w:r>
      <w:r w:rsidRPr="007B7356">
        <w:t xml:space="preserve"> Thank the reviewer for their feedback. Example: “Thank you for bringing this to our attention.”</w:t>
      </w:r>
    </w:p>
    <w:p w14:paraId="48A40398" w14:textId="77777777" w:rsidR="007B7356" w:rsidRPr="007B7356" w:rsidRDefault="007B7356" w:rsidP="007B7356">
      <w:pPr>
        <w:numPr>
          <w:ilvl w:val="1"/>
          <w:numId w:val="2"/>
        </w:numPr>
      </w:pPr>
      <w:r w:rsidRPr="007B7356">
        <w:rPr>
          <w:b/>
          <w:bCs/>
        </w:rPr>
        <w:t>Apologize:</w:t>
      </w:r>
      <w:r w:rsidRPr="007B7356">
        <w:t xml:space="preserve"> Offer a sincere apology, if applicable. Example: “We’re sorry to hear about your experience.”</w:t>
      </w:r>
    </w:p>
    <w:p w14:paraId="572AAADF" w14:textId="77777777" w:rsidR="007B7356" w:rsidRPr="007B7356" w:rsidRDefault="007B7356" w:rsidP="007B7356">
      <w:pPr>
        <w:numPr>
          <w:ilvl w:val="1"/>
          <w:numId w:val="2"/>
        </w:numPr>
      </w:pPr>
      <w:r w:rsidRPr="007B7356">
        <w:rPr>
          <w:b/>
          <w:bCs/>
        </w:rPr>
        <w:lastRenderedPageBreak/>
        <w:t>Address:</w:t>
      </w:r>
      <w:r w:rsidRPr="007B7356">
        <w:t xml:space="preserve"> Provide a solution or next steps. Example: “We’d like to make it right by offering [specific resolution].”</w:t>
      </w:r>
    </w:p>
    <w:p w14:paraId="1AE9FFE3" w14:textId="77777777" w:rsidR="007B7356" w:rsidRPr="007B7356" w:rsidRDefault="007B7356" w:rsidP="007B7356">
      <w:pPr>
        <w:numPr>
          <w:ilvl w:val="1"/>
          <w:numId w:val="2"/>
        </w:numPr>
      </w:pPr>
      <w:r w:rsidRPr="007B7356">
        <w:rPr>
          <w:b/>
          <w:bCs/>
        </w:rPr>
        <w:t>Follow-Up:</w:t>
      </w:r>
      <w:r w:rsidRPr="007B7356">
        <w:t xml:space="preserve"> Ensure the issue is resolved and ask for updated feedback when appropriate.</w:t>
      </w:r>
    </w:p>
    <w:p w14:paraId="1E0A56E6" w14:textId="77777777" w:rsidR="007B7356" w:rsidRPr="007B7356" w:rsidRDefault="007B7356" w:rsidP="007B7356">
      <w:pPr>
        <w:numPr>
          <w:ilvl w:val="0"/>
          <w:numId w:val="2"/>
        </w:numPr>
      </w:pPr>
      <w:r w:rsidRPr="007B7356">
        <w:rPr>
          <w:b/>
          <w:bCs/>
        </w:rPr>
        <w:t>Escalation Protocol</w:t>
      </w:r>
    </w:p>
    <w:p w14:paraId="0DB46836" w14:textId="77777777" w:rsidR="007B7356" w:rsidRPr="007B7356" w:rsidRDefault="007B7356" w:rsidP="007B7356">
      <w:pPr>
        <w:numPr>
          <w:ilvl w:val="1"/>
          <w:numId w:val="2"/>
        </w:numPr>
      </w:pPr>
      <w:r w:rsidRPr="007B7356">
        <w:t>Identify critical issues (e.g., legal concerns, viral negative feedback) and escalate to the appropriate team (PR or legal).</w:t>
      </w:r>
    </w:p>
    <w:p w14:paraId="5D0E8B00" w14:textId="77777777" w:rsidR="007B7356" w:rsidRPr="007B7356" w:rsidRDefault="007B7356" w:rsidP="007B7356">
      <w:pPr>
        <w:numPr>
          <w:ilvl w:val="1"/>
          <w:numId w:val="2"/>
        </w:numPr>
      </w:pPr>
      <w:r w:rsidRPr="007B7356">
        <w:t>Have a crisis management plan in place for large-scale incidents.</w:t>
      </w:r>
    </w:p>
    <w:p w14:paraId="11F75F5C" w14:textId="77777777" w:rsidR="007B7356" w:rsidRPr="007B7356" w:rsidRDefault="007B7356" w:rsidP="007B7356">
      <w:r w:rsidRPr="007B7356">
        <w:pict w14:anchorId="71803271">
          <v:rect id="_x0000_i1076" style="width:0;height:1.5pt" o:hralign="center" o:hrstd="t" o:hr="t" fillcolor="#a0a0a0" stroked="f"/>
        </w:pict>
      </w:r>
    </w:p>
    <w:p w14:paraId="5A121686" w14:textId="77777777" w:rsidR="007B7356" w:rsidRPr="007B7356" w:rsidRDefault="007B7356" w:rsidP="007B7356">
      <w:r w:rsidRPr="007B7356">
        <w:rPr>
          <w:b/>
          <w:bCs/>
        </w:rPr>
        <w:t>IV. Building Positive Sentiment</w:t>
      </w:r>
    </w:p>
    <w:p w14:paraId="02F7052D" w14:textId="77777777" w:rsidR="007B7356" w:rsidRPr="007B7356" w:rsidRDefault="007B7356" w:rsidP="007B7356">
      <w:pPr>
        <w:numPr>
          <w:ilvl w:val="0"/>
          <w:numId w:val="3"/>
        </w:numPr>
      </w:pPr>
      <w:r w:rsidRPr="007B7356">
        <w:rPr>
          <w:b/>
          <w:bCs/>
        </w:rPr>
        <w:t>Encourage Positive Reviews</w:t>
      </w:r>
    </w:p>
    <w:p w14:paraId="598E3170" w14:textId="77777777" w:rsidR="007B7356" w:rsidRPr="007B7356" w:rsidRDefault="007B7356" w:rsidP="007B7356">
      <w:pPr>
        <w:numPr>
          <w:ilvl w:val="1"/>
          <w:numId w:val="3"/>
        </w:numPr>
      </w:pPr>
      <w:r w:rsidRPr="007B7356">
        <w:t>Send post-purchase follow-up emails requesting feedback or reviews.</w:t>
      </w:r>
    </w:p>
    <w:p w14:paraId="3F0B8855" w14:textId="77777777" w:rsidR="007B7356" w:rsidRPr="007B7356" w:rsidRDefault="007B7356" w:rsidP="007B7356">
      <w:pPr>
        <w:numPr>
          <w:ilvl w:val="1"/>
          <w:numId w:val="3"/>
        </w:numPr>
      </w:pPr>
      <w:r w:rsidRPr="007B7356">
        <w:t>Offer incentives such as discounts or loyalty points for leaving honest reviews.</w:t>
      </w:r>
    </w:p>
    <w:p w14:paraId="3879EBE9" w14:textId="77777777" w:rsidR="007B7356" w:rsidRPr="007B7356" w:rsidRDefault="007B7356" w:rsidP="007B7356">
      <w:pPr>
        <w:numPr>
          <w:ilvl w:val="1"/>
          <w:numId w:val="3"/>
        </w:numPr>
      </w:pPr>
      <w:r w:rsidRPr="007B7356">
        <w:t>Feature a dedicated “Leave a Review” section on the website.</w:t>
      </w:r>
    </w:p>
    <w:p w14:paraId="385C2AFA" w14:textId="77777777" w:rsidR="007B7356" w:rsidRPr="007B7356" w:rsidRDefault="007B7356" w:rsidP="007B7356">
      <w:pPr>
        <w:numPr>
          <w:ilvl w:val="0"/>
          <w:numId w:val="3"/>
        </w:numPr>
      </w:pPr>
      <w:r w:rsidRPr="007B7356">
        <w:rPr>
          <w:b/>
          <w:bCs/>
        </w:rPr>
        <w:t>Showcase Customer Stories</w:t>
      </w:r>
    </w:p>
    <w:p w14:paraId="42E990C9" w14:textId="77777777" w:rsidR="007B7356" w:rsidRPr="007B7356" w:rsidRDefault="007B7356" w:rsidP="007B7356">
      <w:pPr>
        <w:numPr>
          <w:ilvl w:val="1"/>
          <w:numId w:val="3"/>
        </w:numPr>
      </w:pPr>
      <w:r w:rsidRPr="007B7356">
        <w:t>Share user-generated content (UGC) like testimonials, photos, and videos on social media and the website.</w:t>
      </w:r>
    </w:p>
    <w:p w14:paraId="1564524D" w14:textId="77777777" w:rsidR="007B7356" w:rsidRPr="007B7356" w:rsidRDefault="007B7356" w:rsidP="007B7356">
      <w:pPr>
        <w:numPr>
          <w:ilvl w:val="1"/>
          <w:numId w:val="3"/>
        </w:numPr>
      </w:pPr>
      <w:r w:rsidRPr="007B7356">
        <w:t>Highlight success stories through case studies or interviews with satisfied customers.</w:t>
      </w:r>
    </w:p>
    <w:p w14:paraId="44B6214C" w14:textId="77777777" w:rsidR="007B7356" w:rsidRPr="007B7356" w:rsidRDefault="007B7356" w:rsidP="007B7356">
      <w:pPr>
        <w:numPr>
          <w:ilvl w:val="0"/>
          <w:numId w:val="3"/>
        </w:numPr>
      </w:pPr>
      <w:r w:rsidRPr="007B7356">
        <w:rPr>
          <w:b/>
          <w:bCs/>
        </w:rPr>
        <w:t>Engage Actively on Social Media</w:t>
      </w:r>
    </w:p>
    <w:p w14:paraId="1A284BD6" w14:textId="77777777" w:rsidR="007B7356" w:rsidRPr="007B7356" w:rsidRDefault="007B7356" w:rsidP="007B7356">
      <w:pPr>
        <w:numPr>
          <w:ilvl w:val="1"/>
          <w:numId w:val="3"/>
        </w:numPr>
      </w:pPr>
      <w:r w:rsidRPr="007B7356">
        <w:t>Respond to comments and messages promptly.</w:t>
      </w:r>
    </w:p>
    <w:p w14:paraId="16F20173" w14:textId="77777777" w:rsidR="007B7356" w:rsidRPr="007B7356" w:rsidRDefault="007B7356" w:rsidP="007B7356">
      <w:pPr>
        <w:numPr>
          <w:ilvl w:val="1"/>
          <w:numId w:val="3"/>
        </w:numPr>
      </w:pPr>
      <w:r w:rsidRPr="007B7356">
        <w:t>Celebrate customer milestones (e.g., sharing their skincare journey) to foster a sense of community.</w:t>
      </w:r>
    </w:p>
    <w:p w14:paraId="5D2E4ECD" w14:textId="77777777" w:rsidR="007B7356" w:rsidRPr="007B7356" w:rsidRDefault="007B7356" w:rsidP="007B7356">
      <w:pPr>
        <w:numPr>
          <w:ilvl w:val="0"/>
          <w:numId w:val="3"/>
        </w:numPr>
      </w:pPr>
      <w:r w:rsidRPr="007B7356">
        <w:rPr>
          <w:b/>
          <w:bCs/>
        </w:rPr>
        <w:t>Proactive Content Creation</w:t>
      </w:r>
    </w:p>
    <w:p w14:paraId="5491E6E3" w14:textId="77777777" w:rsidR="007B7356" w:rsidRPr="007B7356" w:rsidRDefault="007B7356" w:rsidP="007B7356">
      <w:pPr>
        <w:numPr>
          <w:ilvl w:val="1"/>
          <w:numId w:val="3"/>
        </w:numPr>
      </w:pPr>
      <w:r w:rsidRPr="007B7356">
        <w:t>Publish blogs, videos, and infographics showcasing product benefits and customer experiences.</w:t>
      </w:r>
    </w:p>
    <w:p w14:paraId="7C537930" w14:textId="77777777" w:rsidR="007B7356" w:rsidRPr="007B7356" w:rsidRDefault="007B7356" w:rsidP="007B7356">
      <w:pPr>
        <w:numPr>
          <w:ilvl w:val="1"/>
          <w:numId w:val="3"/>
        </w:numPr>
      </w:pPr>
      <w:r w:rsidRPr="007B7356">
        <w:t>Collaborate with influencers to promote authentic, positive narratives about the brand.</w:t>
      </w:r>
    </w:p>
    <w:p w14:paraId="295D27C4" w14:textId="77777777" w:rsidR="007B7356" w:rsidRPr="007B7356" w:rsidRDefault="007B7356" w:rsidP="007B7356">
      <w:r w:rsidRPr="007B7356">
        <w:pict w14:anchorId="5E1C016D">
          <v:rect id="_x0000_i1077" style="width:0;height:1.5pt" o:hralign="center" o:hrstd="t" o:hr="t" fillcolor="#a0a0a0" stroked="f"/>
        </w:pict>
      </w:r>
    </w:p>
    <w:p w14:paraId="75CB5175" w14:textId="77777777" w:rsidR="007B7356" w:rsidRPr="007B7356" w:rsidRDefault="007B7356" w:rsidP="007B7356">
      <w:r w:rsidRPr="007B7356">
        <w:rPr>
          <w:b/>
          <w:bCs/>
        </w:rPr>
        <w:t>V. Crisis Management</w:t>
      </w:r>
    </w:p>
    <w:p w14:paraId="1400EBBE" w14:textId="77777777" w:rsidR="007B7356" w:rsidRPr="007B7356" w:rsidRDefault="007B7356" w:rsidP="007B7356">
      <w:pPr>
        <w:numPr>
          <w:ilvl w:val="0"/>
          <w:numId w:val="4"/>
        </w:numPr>
      </w:pPr>
      <w:r w:rsidRPr="007B7356">
        <w:rPr>
          <w:b/>
          <w:bCs/>
        </w:rPr>
        <w:t>Preparation</w:t>
      </w:r>
    </w:p>
    <w:p w14:paraId="0260A3C8" w14:textId="77777777" w:rsidR="007B7356" w:rsidRPr="007B7356" w:rsidRDefault="007B7356" w:rsidP="007B7356">
      <w:pPr>
        <w:numPr>
          <w:ilvl w:val="1"/>
          <w:numId w:val="4"/>
        </w:numPr>
      </w:pPr>
      <w:r w:rsidRPr="007B7356">
        <w:t>Develop a crisis response plan, including predefined messaging templates for common issues.</w:t>
      </w:r>
    </w:p>
    <w:p w14:paraId="5077D545" w14:textId="77777777" w:rsidR="007B7356" w:rsidRPr="007B7356" w:rsidRDefault="007B7356" w:rsidP="007B7356">
      <w:pPr>
        <w:numPr>
          <w:ilvl w:val="1"/>
          <w:numId w:val="4"/>
        </w:numPr>
      </w:pPr>
      <w:r w:rsidRPr="007B7356">
        <w:t>Assign roles to team members for swift action during crises.</w:t>
      </w:r>
    </w:p>
    <w:p w14:paraId="203D98F4" w14:textId="77777777" w:rsidR="007B7356" w:rsidRPr="007B7356" w:rsidRDefault="007B7356" w:rsidP="007B7356">
      <w:pPr>
        <w:numPr>
          <w:ilvl w:val="0"/>
          <w:numId w:val="4"/>
        </w:numPr>
      </w:pPr>
      <w:r w:rsidRPr="007B7356">
        <w:rPr>
          <w:b/>
          <w:bCs/>
        </w:rPr>
        <w:t>Execution</w:t>
      </w:r>
    </w:p>
    <w:p w14:paraId="76218DCC" w14:textId="77777777" w:rsidR="007B7356" w:rsidRPr="007B7356" w:rsidRDefault="007B7356" w:rsidP="007B7356">
      <w:pPr>
        <w:numPr>
          <w:ilvl w:val="1"/>
          <w:numId w:val="4"/>
        </w:numPr>
      </w:pPr>
      <w:r w:rsidRPr="007B7356">
        <w:lastRenderedPageBreak/>
        <w:t>Act quickly to address the root cause of the issue.</w:t>
      </w:r>
    </w:p>
    <w:p w14:paraId="0049BE0E" w14:textId="77777777" w:rsidR="007B7356" w:rsidRPr="007B7356" w:rsidRDefault="007B7356" w:rsidP="007B7356">
      <w:pPr>
        <w:numPr>
          <w:ilvl w:val="1"/>
          <w:numId w:val="4"/>
        </w:numPr>
      </w:pPr>
      <w:r w:rsidRPr="007B7356">
        <w:t>Communicate transparently with customers about the steps being taken to resolve the problem.</w:t>
      </w:r>
    </w:p>
    <w:p w14:paraId="280CC4C7" w14:textId="77777777" w:rsidR="007B7356" w:rsidRPr="007B7356" w:rsidRDefault="007B7356" w:rsidP="007B7356">
      <w:pPr>
        <w:numPr>
          <w:ilvl w:val="1"/>
          <w:numId w:val="4"/>
        </w:numPr>
      </w:pPr>
      <w:r w:rsidRPr="007B7356">
        <w:t>Use press releases or public statements for widespread concerns.</w:t>
      </w:r>
    </w:p>
    <w:p w14:paraId="0CE5C7C9" w14:textId="77777777" w:rsidR="007B7356" w:rsidRPr="007B7356" w:rsidRDefault="007B7356" w:rsidP="007B7356">
      <w:pPr>
        <w:numPr>
          <w:ilvl w:val="0"/>
          <w:numId w:val="4"/>
        </w:numPr>
      </w:pPr>
      <w:r w:rsidRPr="007B7356">
        <w:rPr>
          <w:b/>
          <w:bCs/>
        </w:rPr>
        <w:t>Post-Crisis Evaluation</w:t>
      </w:r>
    </w:p>
    <w:p w14:paraId="662E2270" w14:textId="77777777" w:rsidR="007B7356" w:rsidRPr="007B7356" w:rsidRDefault="007B7356" w:rsidP="007B7356">
      <w:pPr>
        <w:numPr>
          <w:ilvl w:val="1"/>
          <w:numId w:val="4"/>
        </w:numPr>
      </w:pPr>
      <w:proofErr w:type="spellStart"/>
      <w:r w:rsidRPr="007B7356">
        <w:t>Analyze</w:t>
      </w:r>
      <w:proofErr w:type="spellEnd"/>
      <w:r w:rsidRPr="007B7356">
        <w:t xml:space="preserve"> the incident to identify lessons learned.</w:t>
      </w:r>
    </w:p>
    <w:p w14:paraId="12EC1A47" w14:textId="77777777" w:rsidR="007B7356" w:rsidRPr="007B7356" w:rsidRDefault="007B7356" w:rsidP="007B7356">
      <w:pPr>
        <w:numPr>
          <w:ilvl w:val="1"/>
          <w:numId w:val="4"/>
        </w:numPr>
      </w:pPr>
      <w:r w:rsidRPr="007B7356">
        <w:t>Implement preventive measures to avoid recurrence.</w:t>
      </w:r>
    </w:p>
    <w:p w14:paraId="06B8C560" w14:textId="77777777" w:rsidR="007B7356" w:rsidRPr="007B7356" w:rsidRDefault="007B7356" w:rsidP="007B7356">
      <w:r w:rsidRPr="007B7356">
        <w:pict w14:anchorId="736F8D7C">
          <v:rect id="_x0000_i1078" style="width:0;height:1.5pt" o:hralign="center" o:hrstd="t" o:hr="t" fillcolor="#a0a0a0" stroked="f"/>
        </w:pict>
      </w:r>
    </w:p>
    <w:p w14:paraId="7978B476" w14:textId="77777777" w:rsidR="007B7356" w:rsidRPr="007B7356" w:rsidRDefault="007B7356" w:rsidP="007B7356">
      <w:r w:rsidRPr="007B7356">
        <w:rPr>
          <w:b/>
          <w:bCs/>
        </w:rPr>
        <w:t>VI. Tools for Implementation</w:t>
      </w:r>
    </w:p>
    <w:p w14:paraId="26B002BD" w14:textId="77777777" w:rsidR="007B7356" w:rsidRPr="007B7356" w:rsidRDefault="007B7356" w:rsidP="007B7356">
      <w:pPr>
        <w:numPr>
          <w:ilvl w:val="0"/>
          <w:numId w:val="5"/>
        </w:numPr>
      </w:pPr>
      <w:r w:rsidRPr="007B7356">
        <w:rPr>
          <w:b/>
          <w:bCs/>
        </w:rPr>
        <w:t>Review Management</w:t>
      </w:r>
    </w:p>
    <w:p w14:paraId="4965C77B" w14:textId="77777777" w:rsidR="007B7356" w:rsidRPr="007B7356" w:rsidRDefault="007B7356" w:rsidP="007B7356">
      <w:pPr>
        <w:numPr>
          <w:ilvl w:val="1"/>
          <w:numId w:val="5"/>
        </w:numPr>
      </w:pPr>
      <w:r w:rsidRPr="007B7356">
        <w:t xml:space="preserve">Platforms: Trustpilot, </w:t>
      </w:r>
      <w:proofErr w:type="spellStart"/>
      <w:r w:rsidRPr="007B7356">
        <w:t>Bazaarvoice</w:t>
      </w:r>
      <w:proofErr w:type="spellEnd"/>
      <w:r w:rsidRPr="007B7356">
        <w:t>, Google My Business.</w:t>
      </w:r>
    </w:p>
    <w:p w14:paraId="60A283B6" w14:textId="77777777" w:rsidR="007B7356" w:rsidRPr="007B7356" w:rsidRDefault="007B7356" w:rsidP="007B7356">
      <w:pPr>
        <w:numPr>
          <w:ilvl w:val="1"/>
          <w:numId w:val="5"/>
        </w:numPr>
      </w:pPr>
      <w:r w:rsidRPr="007B7356">
        <w:t>Action: Aggregate reviews and identify trends for improvement.</w:t>
      </w:r>
    </w:p>
    <w:p w14:paraId="55A3C8A3" w14:textId="77777777" w:rsidR="007B7356" w:rsidRPr="007B7356" w:rsidRDefault="007B7356" w:rsidP="007B7356">
      <w:pPr>
        <w:numPr>
          <w:ilvl w:val="0"/>
          <w:numId w:val="5"/>
        </w:numPr>
      </w:pPr>
      <w:r w:rsidRPr="007B7356">
        <w:rPr>
          <w:b/>
          <w:bCs/>
        </w:rPr>
        <w:t>Social Media Engagement</w:t>
      </w:r>
    </w:p>
    <w:p w14:paraId="07550829" w14:textId="77777777" w:rsidR="007B7356" w:rsidRPr="007B7356" w:rsidRDefault="007B7356" w:rsidP="007B7356">
      <w:pPr>
        <w:numPr>
          <w:ilvl w:val="1"/>
          <w:numId w:val="5"/>
        </w:numPr>
      </w:pPr>
      <w:r w:rsidRPr="007B7356">
        <w:t>Platforms: Hootsuite, Sprout Social, Buffer.</w:t>
      </w:r>
    </w:p>
    <w:p w14:paraId="6426B26F" w14:textId="77777777" w:rsidR="007B7356" w:rsidRPr="007B7356" w:rsidRDefault="007B7356" w:rsidP="007B7356">
      <w:pPr>
        <w:numPr>
          <w:ilvl w:val="1"/>
          <w:numId w:val="5"/>
        </w:numPr>
      </w:pPr>
      <w:r w:rsidRPr="007B7356">
        <w:t>Action: Schedule content, respond to mentions, and track sentiment.</w:t>
      </w:r>
    </w:p>
    <w:p w14:paraId="3B98263D" w14:textId="77777777" w:rsidR="007B7356" w:rsidRPr="007B7356" w:rsidRDefault="007B7356" w:rsidP="007B7356">
      <w:pPr>
        <w:numPr>
          <w:ilvl w:val="0"/>
          <w:numId w:val="5"/>
        </w:numPr>
      </w:pPr>
      <w:r w:rsidRPr="007B7356">
        <w:rPr>
          <w:b/>
          <w:bCs/>
        </w:rPr>
        <w:t>Customer Feedback Collection</w:t>
      </w:r>
    </w:p>
    <w:p w14:paraId="56FFCACD" w14:textId="77777777" w:rsidR="007B7356" w:rsidRPr="007B7356" w:rsidRDefault="007B7356" w:rsidP="007B7356">
      <w:pPr>
        <w:numPr>
          <w:ilvl w:val="1"/>
          <w:numId w:val="5"/>
        </w:numPr>
      </w:pPr>
      <w:r w:rsidRPr="007B7356">
        <w:t xml:space="preserve">Platforms: SurveyMonkey, </w:t>
      </w:r>
      <w:proofErr w:type="spellStart"/>
      <w:r w:rsidRPr="007B7356">
        <w:t>Typeform</w:t>
      </w:r>
      <w:proofErr w:type="spellEnd"/>
      <w:r w:rsidRPr="007B7356">
        <w:t>, Hotjar.</w:t>
      </w:r>
    </w:p>
    <w:p w14:paraId="2E13EFBE" w14:textId="77777777" w:rsidR="007B7356" w:rsidRPr="007B7356" w:rsidRDefault="007B7356" w:rsidP="007B7356">
      <w:pPr>
        <w:numPr>
          <w:ilvl w:val="1"/>
          <w:numId w:val="5"/>
        </w:numPr>
      </w:pPr>
      <w:r w:rsidRPr="007B7356">
        <w:t>Action: Gather insights through surveys and feedback forms.</w:t>
      </w:r>
    </w:p>
    <w:p w14:paraId="4DE11A9F" w14:textId="77777777" w:rsidR="007B7356" w:rsidRPr="007B7356" w:rsidRDefault="007B7356" w:rsidP="007B7356">
      <w:pPr>
        <w:numPr>
          <w:ilvl w:val="0"/>
          <w:numId w:val="5"/>
        </w:numPr>
      </w:pPr>
      <w:r w:rsidRPr="007B7356">
        <w:rPr>
          <w:b/>
          <w:bCs/>
        </w:rPr>
        <w:t>Sentiment Analysis</w:t>
      </w:r>
    </w:p>
    <w:p w14:paraId="4FC7345B" w14:textId="77777777" w:rsidR="007B7356" w:rsidRPr="007B7356" w:rsidRDefault="007B7356" w:rsidP="007B7356">
      <w:pPr>
        <w:numPr>
          <w:ilvl w:val="1"/>
          <w:numId w:val="5"/>
        </w:numPr>
      </w:pPr>
      <w:r w:rsidRPr="007B7356">
        <w:t xml:space="preserve">Platforms: Mention, Meltwater, </w:t>
      </w:r>
      <w:proofErr w:type="spellStart"/>
      <w:r w:rsidRPr="007B7356">
        <w:t>Brandwatch</w:t>
      </w:r>
      <w:proofErr w:type="spellEnd"/>
      <w:r w:rsidRPr="007B7356">
        <w:t>.</w:t>
      </w:r>
    </w:p>
    <w:p w14:paraId="283064CC" w14:textId="77777777" w:rsidR="007B7356" w:rsidRPr="007B7356" w:rsidRDefault="007B7356" w:rsidP="007B7356">
      <w:pPr>
        <w:numPr>
          <w:ilvl w:val="1"/>
          <w:numId w:val="5"/>
        </w:numPr>
      </w:pPr>
      <w:r w:rsidRPr="007B7356">
        <w:t xml:space="preserve">Action: </w:t>
      </w:r>
      <w:proofErr w:type="spellStart"/>
      <w:r w:rsidRPr="007B7356">
        <w:t>Analyze</w:t>
      </w:r>
      <w:proofErr w:type="spellEnd"/>
      <w:r w:rsidRPr="007B7356">
        <w:t xml:space="preserve"> the tone of online discussions.</w:t>
      </w:r>
    </w:p>
    <w:p w14:paraId="6397A280" w14:textId="77777777" w:rsidR="007B7356" w:rsidRPr="007B7356" w:rsidRDefault="007B7356" w:rsidP="007B7356">
      <w:r w:rsidRPr="007B7356">
        <w:pict w14:anchorId="1993B48D">
          <v:rect id="_x0000_i1079" style="width:0;height:1.5pt" o:hralign="center" o:hrstd="t" o:hr="t" fillcolor="#a0a0a0" stroked="f"/>
        </w:pict>
      </w:r>
    </w:p>
    <w:p w14:paraId="4B41F1C6" w14:textId="77777777" w:rsidR="007B7356" w:rsidRPr="007B7356" w:rsidRDefault="007B7356" w:rsidP="007B7356">
      <w:r w:rsidRPr="007B7356">
        <w:rPr>
          <w:b/>
          <w:bCs/>
        </w:rPr>
        <w:t>VII. Implementation Checklist</w:t>
      </w:r>
    </w:p>
    <w:p w14:paraId="3BE51AA3" w14:textId="77777777" w:rsidR="007B7356" w:rsidRPr="007B7356" w:rsidRDefault="007B7356" w:rsidP="007B7356">
      <w:pPr>
        <w:numPr>
          <w:ilvl w:val="0"/>
          <w:numId w:val="6"/>
        </w:numPr>
      </w:pPr>
      <w:r w:rsidRPr="007B7356">
        <w:t>Monitoring and Tools</w:t>
      </w:r>
    </w:p>
    <w:p w14:paraId="5F3BB3A8" w14:textId="77777777" w:rsidR="007B7356" w:rsidRPr="007B7356" w:rsidRDefault="007B7356" w:rsidP="007B7356">
      <w:pPr>
        <w:numPr>
          <w:ilvl w:val="1"/>
          <w:numId w:val="6"/>
        </w:numPr>
      </w:pPr>
      <w:r w:rsidRPr="007B7356">
        <w:t>Set up alerts and monitoring tools for brand mentions.</w:t>
      </w:r>
    </w:p>
    <w:p w14:paraId="10682913" w14:textId="77777777" w:rsidR="007B7356" w:rsidRPr="007B7356" w:rsidRDefault="007B7356" w:rsidP="007B7356">
      <w:pPr>
        <w:numPr>
          <w:ilvl w:val="1"/>
          <w:numId w:val="6"/>
        </w:numPr>
      </w:pPr>
      <w:r w:rsidRPr="007B7356">
        <w:t>Regularly review feedback from all platforms.</w:t>
      </w:r>
    </w:p>
    <w:p w14:paraId="06FC66BE" w14:textId="77777777" w:rsidR="007B7356" w:rsidRPr="007B7356" w:rsidRDefault="007B7356" w:rsidP="007B7356">
      <w:pPr>
        <w:numPr>
          <w:ilvl w:val="0"/>
          <w:numId w:val="6"/>
        </w:numPr>
      </w:pPr>
      <w:r w:rsidRPr="007B7356">
        <w:t>Negative Feedback Management</w:t>
      </w:r>
    </w:p>
    <w:p w14:paraId="1BFE3A47" w14:textId="77777777" w:rsidR="007B7356" w:rsidRPr="007B7356" w:rsidRDefault="007B7356" w:rsidP="007B7356">
      <w:pPr>
        <w:numPr>
          <w:ilvl w:val="1"/>
          <w:numId w:val="6"/>
        </w:numPr>
      </w:pPr>
      <w:r w:rsidRPr="007B7356">
        <w:t>Create predefined response templates for common issues.</w:t>
      </w:r>
    </w:p>
    <w:p w14:paraId="030E7290" w14:textId="77777777" w:rsidR="007B7356" w:rsidRPr="007B7356" w:rsidRDefault="007B7356" w:rsidP="007B7356">
      <w:pPr>
        <w:numPr>
          <w:ilvl w:val="1"/>
          <w:numId w:val="6"/>
        </w:numPr>
      </w:pPr>
      <w:r w:rsidRPr="007B7356">
        <w:t>Train customer service teams in handling complaints professionally.</w:t>
      </w:r>
    </w:p>
    <w:p w14:paraId="5C4DBDB3" w14:textId="77777777" w:rsidR="007B7356" w:rsidRPr="007B7356" w:rsidRDefault="007B7356" w:rsidP="007B7356">
      <w:pPr>
        <w:numPr>
          <w:ilvl w:val="0"/>
          <w:numId w:val="6"/>
        </w:numPr>
      </w:pPr>
      <w:r w:rsidRPr="007B7356">
        <w:t>Building Positive Sentiment</w:t>
      </w:r>
    </w:p>
    <w:p w14:paraId="2D736F7F" w14:textId="77777777" w:rsidR="007B7356" w:rsidRPr="007B7356" w:rsidRDefault="007B7356" w:rsidP="007B7356">
      <w:pPr>
        <w:numPr>
          <w:ilvl w:val="1"/>
          <w:numId w:val="6"/>
        </w:numPr>
      </w:pPr>
      <w:r w:rsidRPr="007B7356">
        <w:t>Implement a process for encouraging reviews post-purchase.</w:t>
      </w:r>
    </w:p>
    <w:p w14:paraId="40892218" w14:textId="77777777" w:rsidR="007B7356" w:rsidRPr="007B7356" w:rsidRDefault="007B7356" w:rsidP="007B7356">
      <w:pPr>
        <w:numPr>
          <w:ilvl w:val="1"/>
          <w:numId w:val="6"/>
        </w:numPr>
      </w:pPr>
      <w:r w:rsidRPr="007B7356">
        <w:lastRenderedPageBreak/>
        <w:t>Regularly share UGC and customer stories.</w:t>
      </w:r>
    </w:p>
    <w:p w14:paraId="67EDCD15" w14:textId="77777777" w:rsidR="007B7356" w:rsidRPr="007B7356" w:rsidRDefault="007B7356" w:rsidP="007B7356">
      <w:pPr>
        <w:numPr>
          <w:ilvl w:val="1"/>
          <w:numId w:val="6"/>
        </w:numPr>
      </w:pPr>
      <w:r w:rsidRPr="007B7356">
        <w:t>Develop a content calendar focused on positive engagement.</w:t>
      </w:r>
    </w:p>
    <w:p w14:paraId="28E17AB8" w14:textId="77777777" w:rsidR="007B7356" w:rsidRPr="007B7356" w:rsidRDefault="007B7356" w:rsidP="007B7356">
      <w:pPr>
        <w:numPr>
          <w:ilvl w:val="0"/>
          <w:numId w:val="6"/>
        </w:numPr>
      </w:pPr>
      <w:r w:rsidRPr="007B7356">
        <w:t>Crisis Management</w:t>
      </w:r>
    </w:p>
    <w:p w14:paraId="6D2DA162" w14:textId="77777777" w:rsidR="007B7356" w:rsidRPr="007B7356" w:rsidRDefault="007B7356" w:rsidP="007B7356">
      <w:pPr>
        <w:numPr>
          <w:ilvl w:val="1"/>
          <w:numId w:val="6"/>
        </w:numPr>
      </w:pPr>
      <w:r w:rsidRPr="007B7356">
        <w:t>Create a crisis response plan with clear protocols.</w:t>
      </w:r>
    </w:p>
    <w:p w14:paraId="0A9523D1" w14:textId="77777777" w:rsidR="007B7356" w:rsidRPr="007B7356" w:rsidRDefault="007B7356" w:rsidP="007B7356">
      <w:pPr>
        <w:numPr>
          <w:ilvl w:val="1"/>
          <w:numId w:val="6"/>
        </w:numPr>
      </w:pPr>
      <w:r w:rsidRPr="007B7356">
        <w:t>Conduct regular drills to ensure readiness.</w:t>
      </w:r>
    </w:p>
    <w:p w14:paraId="168BBC1B" w14:textId="77777777" w:rsidR="007B7356" w:rsidRPr="007B7356" w:rsidRDefault="007B7356" w:rsidP="007B7356">
      <w:r w:rsidRPr="007B7356">
        <w:pict w14:anchorId="52824B48">
          <v:rect id="_x0000_i1080" style="width:0;height:1.5pt" o:hralign="center" o:hrstd="t" o:hr="t" fillcolor="#a0a0a0" stroked="f"/>
        </w:pict>
      </w:r>
    </w:p>
    <w:p w14:paraId="09BC0D9C" w14:textId="77777777" w:rsidR="007B7356" w:rsidRPr="007B7356" w:rsidRDefault="007B7356" w:rsidP="007B7356">
      <w:r w:rsidRPr="007B7356">
        <w:rPr>
          <w:b/>
          <w:bCs/>
        </w:rPr>
        <w:t>VIII. Conclusion</w:t>
      </w:r>
    </w:p>
    <w:p w14:paraId="0E62DD30" w14:textId="77777777" w:rsidR="007B7356" w:rsidRPr="007B7356" w:rsidRDefault="007B7356" w:rsidP="007B7356">
      <w:r w:rsidRPr="007B7356">
        <w:t>By adopting this structured approach to monitoring and managing Tarini Skincare’s online reputation, the brand will strengthen customer trust, build positive sentiment, and address issues effectively. Consistent engagement and proactive measures will ensure a loyal and satisfied customer base.</w:t>
      </w:r>
    </w:p>
    <w:p w14:paraId="4E5A66D4" w14:textId="77777777" w:rsidR="002303DB" w:rsidRDefault="002303DB"/>
    <w:sectPr w:rsidR="00230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33FE1"/>
    <w:multiLevelType w:val="multilevel"/>
    <w:tmpl w:val="A0BE3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6748D"/>
    <w:multiLevelType w:val="multilevel"/>
    <w:tmpl w:val="1DEC2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C367E9"/>
    <w:multiLevelType w:val="multilevel"/>
    <w:tmpl w:val="2ABA7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0F516E"/>
    <w:multiLevelType w:val="multilevel"/>
    <w:tmpl w:val="7DA23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F27FBB"/>
    <w:multiLevelType w:val="multilevel"/>
    <w:tmpl w:val="1BCE3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316EB0"/>
    <w:multiLevelType w:val="multilevel"/>
    <w:tmpl w:val="5BA66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5780987">
    <w:abstractNumId w:val="2"/>
  </w:num>
  <w:num w:numId="2" w16cid:durableId="542062532">
    <w:abstractNumId w:val="5"/>
  </w:num>
  <w:num w:numId="3" w16cid:durableId="799155145">
    <w:abstractNumId w:val="1"/>
  </w:num>
  <w:num w:numId="4" w16cid:durableId="1338926258">
    <w:abstractNumId w:val="0"/>
  </w:num>
  <w:num w:numId="5" w16cid:durableId="394205697">
    <w:abstractNumId w:val="4"/>
  </w:num>
  <w:num w:numId="6" w16cid:durableId="6101655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356"/>
    <w:rsid w:val="002303DB"/>
    <w:rsid w:val="007B7356"/>
    <w:rsid w:val="00A37B31"/>
    <w:rsid w:val="00C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7F8C"/>
  <w15:chartTrackingRefBased/>
  <w15:docId w15:val="{0A4BFB71-68EA-4340-9CDB-D4725A2B2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025088">
      <w:bodyDiv w:val="1"/>
      <w:marLeft w:val="0"/>
      <w:marRight w:val="0"/>
      <w:marTop w:val="0"/>
      <w:marBottom w:val="0"/>
      <w:divBdr>
        <w:top w:val="none" w:sz="0" w:space="0" w:color="auto"/>
        <w:left w:val="none" w:sz="0" w:space="0" w:color="auto"/>
        <w:bottom w:val="none" w:sz="0" w:space="0" w:color="auto"/>
        <w:right w:val="none" w:sz="0" w:space="0" w:color="auto"/>
      </w:divBdr>
    </w:div>
    <w:div w:id="182231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722</Words>
  <Characters>4122</Characters>
  <Application>Microsoft Office Word</Application>
  <DocSecurity>0</DocSecurity>
  <Lines>34</Lines>
  <Paragraphs>9</Paragraphs>
  <ScaleCrop>false</ScaleCrop>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Kiara Kulkarni</dc:creator>
  <cp:keywords/>
  <dc:description/>
  <cp:lastModifiedBy>Kiara Kulkarni</cp:lastModifiedBy>
  <cp:revision>1</cp:revision>
  <dcterms:created xsi:type="dcterms:W3CDTF">2025-01-04T11:20:00Z</dcterms:created>
  <dcterms:modified xsi:type="dcterms:W3CDTF">2025-01-04T11:21:00Z</dcterms:modified>
</cp:coreProperties>
</file>