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Kavitha S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Computer Science Student &amp; Passionate on Education…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Kamarajar Government Arts College,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Consulting local directories or educational databases specific to the region or state.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4"/>
            <w:bookmarkEnd w:id="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5"/>
            <w:bookmarkEnd w:id="5"/>
            <w:r w:rsidDel="00000000" w:rsidR="00000000" w:rsidRPr="00000000">
              <w:rPr>
                <w:rtl w:val="0"/>
              </w:rPr>
              <w:t xml:space="preserve">Student Management(CRUD)-Build using Python and 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Install Python, understand the Python shell, and set up an Integrated Development Environment (IDE) like PyCharm or VSCode.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My self Learning Python.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bookmarkStart w:colFirst="0" w:colLast="0" w:name="_763xodrccfmp" w:id="6"/>
            <w:bookmarkEnd w:id="6"/>
            <w:r w:rsidDel="00000000" w:rsidR="00000000" w:rsidRPr="00000000">
              <w:rPr>
                <w:rtl w:val="0"/>
              </w:rPr>
              <w:t xml:space="preserve">E-Commerce Website-Build using HTML,CSS and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7"/>
            <w:bookmarkEnd w:id="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 Programming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8"/>
            <w:bookmarkEnd w:id="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Tamil,English,Malayalam,</w:t>
            </w:r>
          </w:p>
          <w:p w:rsidR="00000000" w:rsidDel="00000000" w:rsidP="00000000" w:rsidRDefault="00000000" w:rsidRPr="00000000" w14:paraId="00000015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