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8D519C" w14:textId="16C6CA0E" w:rsidR="00BF4519" w:rsidRPr="0050032D" w:rsidRDefault="00A94B69" w:rsidP="0050032D">
      <w:pPr>
        <w:spacing w:line="360" w:lineRule="auto"/>
        <w:jc w:val="center"/>
        <w:rPr>
          <w:rFonts w:ascii="Times New Roman" w:hAnsi="Times New Roman" w:cs="Times New Roman"/>
          <w:b/>
          <w:bCs/>
          <w:sz w:val="28"/>
          <w:szCs w:val="24"/>
          <w:lang w:val="en-US"/>
        </w:rPr>
      </w:pPr>
      <w:r w:rsidRPr="0050032D">
        <w:rPr>
          <w:rFonts w:ascii="Times New Roman" w:hAnsi="Times New Roman" w:cs="Times New Roman"/>
          <w:b/>
          <w:bCs/>
          <w:sz w:val="28"/>
          <w:szCs w:val="24"/>
          <w:lang w:val="en-US"/>
        </w:rPr>
        <w:t>CHAPTER 1</w:t>
      </w:r>
    </w:p>
    <w:p w14:paraId="634234A1" w14:textId="266AFF03" w:rsidR="00A94B69" w:rsidRPr="0050032D" w:rsidRDefault="00A94B69" w:rsidP="0050032D">
      <w:pPr>
        <w:spacing w:line="360" w:lineRule="auto"/>
        <w:jc w:val="center"/>
        <w:rPr>
          <w:rFonts w:ascii="Times New Roman" w:hAnsi="Times New Roman" w:cs="Times New Roman"/>
          <w:b/>
          <w:bCs/>
          <w:sz w:val="28"/>
          <w:szCs w:val="24"/>
          <w:lang w:val="en-US"/>
        </w:rPr>
      </w:pPr>
      <w:r w:rsidRPr="0050032D">
        <w:rPr>
          <w:rFonts w:ascii="Times New Roman" w:hAnsi="Times New Roman" w:cs="Times New Roman"/>
          <w:b/>
          <w:bCs/>
          <w:sz w:val="28"/>
          <w:szCs w:val="24"/>
          <w:lang w:val="en-US"/>
        </w:rPr>
        <w:t>ABSTRACT</w:t>
      </w:r>
    </w:p>
    <w:p w14:paraId="71C5E463" w14:textId="77777777" w:rsidR="00360987" w:rsidRPr="0050032D" w:rsidRDefault="00360987" w:rsidP="0050032D">
      <w:pPr>
        <w:spacing w:line="360" w:lineRule="auto"/>
        <w:jc w:val="center"/>
        <w:rPr>
          <w:rFonts w:ascii="Times New Roman" w:hAnsi="Times New Roman" w:cs="Times New Roman"/>
          <w:b/>
          <w:bCs/>
          <w:sz w:val="24"/>
          <w:szCs w:val="24"/>
          <w:lang w:val="en-US"/>
        </w:rPr>
      </w:pPr>
    </w:p>
    <w:p w14:paraId="3BB31401" w14:textId="2B22C10D" w:rsidR="00A94B69" w:rsidRPr="0050032D" w:rsidRDefault="009458BD" w:rsidP="0050032D">
      <w:pPr>
        <w:spacing w:line="360" w:lineRule="auto"/>
        <w:ind w:firstLine="720"/>
        <w:jc w:val="both"/>
        <w:rPr>
          <w:rFonts w:ascii="Times New Roman" w:hAnsi="Times New Roman" w:cs="Times New Roman"/>
          <w:sz w:val="24"/>
          <w:szCs w:val="24"/>
        </w:rPr>
      </w:pPr>
      <w:r w:rsidRPr="0050032D">
        <w:rPr>
          <w:rFonts w:ascii="Times New Roman" w:hAnsi="Times New Roman" w:cs="Times New Roman"/>
          <w:sz w:val="24"/>
          <w:szCs w:val="24"/>
        </w:rPr>
        <w:t>Credit card fraud is increasing considerably with the development of modern technology and the global superhighways of communication. Credit card fraud costs consumers and</w:t>
      </w:r>
      <w:bookmarkStart w:id="0" w:name="_GoBack"/>
      <w:bookmarkEnd w:id="0"/>
      <w:r w:rsidRPr="0050032D">
        <w:rPr>
          <w:rFonts w:ascii="Times New Roman" w:hAnsi="Times New Roman" w:cs="Times New Roman"/>
          <w:sz w:val="24"/>
          <w:szCs w:val="24"/>
        </w:rPr>
        <w:t xml:space="preserve"> the financial company billions of dollars annually, and fraudsters continuously try to find new rules and tactics to commit illegal actions. In today’s economic scenario, credit card use has become extremely commonplace. </w:t>
      </w:r>
      <w:r w:rsidR="001E0D6A" w:rsidRPr="0050032D">
        <w:rPr>
          <w:rFonts w:ascii="Times New Roman" w:hAnsi="Times New Roman" w:cs="Times New Roman"/>
          <w:sz w:val="24"/>
          <w:szCs w:val="24"/>
        </w:rPr>
        <w:t xml:space="preserve">The usage of credit cards for online and regular purchases is exponentially increasing and so is the fraud related with it. A large number of fraud transactions are made every day. </w:t>
      </w:r>
      <w:r w:rsidR="00C53304" w:rsidRPr="0050032D">
        <w:rPr>
          <w:rFonts w:ascii="Times New Roman" w:hAnsi="Times New Roman" w:cs="Times New Roman"/>
          <w:sz w:val="24"/>
          <w:szCs w:val="24"/>
        </w:rPr>
        <w:t xml:space="preserve">They have revolutionized the way of making cashless payments and made making any sort of payments convenient for the buyer. </w:t>
      </w:r>
      <w:r w:rsidR="001E0D6A" w:rsidRPr="0050032D">
        <w:rPr>
          <w:rFonts w:ascii="Times New Roman" w:hAnsi="Times New Roman" w:cs="Times New Roman"/>
          <w:sz w:val="24"/>
          <w:szCs w:val="24"/>
        </w:rPr>
        <w:t xml:space="preserve">Various modern techniques like Data Mining, Genetic Programming, etc. are used in detecting fraudulent transactions. </w:t>
      </w:r>
      <w:r w:rsidR="00B17FB6" w:rsidRPr="0050032D">
        <w:rPr>
          <w:rFonts w:ascii="Times New Roman" w:hAnsi="Times New Roman" w:cs="Times New Roman"/>
          <w:sz w:val="24"/>
          <w:szCs w:val="24"/>
        </w:rPr>
        <w:t xml:space="preserve">The credit card information of a particular individual can be collected illegally and can be used for fraudulent transactions. Some Machine Learning Algorithms can be applied to collect data to tackle this problem.  All existing method, ensemble learning methods are identified as popular and common method, not because of its quite straightforward implementation, but also due to its exceptional predictive performance on practical problems. </w:t>
      </w:r>
      <w:r w:rsidR="000E6BE9" w:rsidRPr="0050032D">
        <w:rPr>
          <w:rFonts w:ascii="Times New Roman" w:hAnsi="Times New Roman" w:cs="Times New Roman"/>
          <w:sz w:val="24"/>
          <w:szCs w:val="24"/>
        </w:rPr>
        <w:t>This project</w:t>
      </w:r>
      <w:r w:rsidR="001E0D6A" w:rsidRPr="0050032D">
        <w:rPr>
          <w:rFonts w:ascii="Times New Roman" w:hAnsi="Times New Roman" w:cs="Times New Roman"/>
          <w:sz w:val="24"/>
          <w:szCs w:val="24"/>
        </w:rPr>
        <w:t xml:space="preserve"> uses Machine learning which comprises of techniques for finding optimal solution for the problem and implicitly generating the result of the fraudulent transaction. The main aim is to detect the fraudulent transaction and to develop a method of generating test data. This algorithm is a heuristic approach used to solve high complexity computational problems. It is an optimization technique and evolutionary search based on the Random Forest classifier, AdaBoost Classifier, Cat Boost classifier, XGBoost, Light BGM. The implementation of an efficient fraud detection system is imperative for all credit card issuing companies and their clients to minimize their losses.</w:t>
      </w:r>
    </w:p>
    <w:sectPr w:rsidR="00A94B69" w:rsidRPr="00500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B69"/>
    <w:rsid w:val="000E6BE9"/>
    <w:rsid w:val="001E0D6A"/>
    <w:rsid w:val="00360987"/>
    <w:rsid w:val="0050032D"/>
    <w:rsid w:val="009458BD"/>
    <w:rsid w:val="00A94B69"/>
    <w:rsid w:val="00B17FB6"/>
    <w:rsid w:val="00BF4519"/>
    <w:rsid w:val="00C53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1</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DLK</cp:lastModifiedBy>
  <cp:revision>7</cp:revision>
  <dcterms:created xsi:type="dcterms:W3CDTF">2021-06-17T04:41:00Z</dcterms:created>
  <dcterms:modified xsi:type="dcterms:W3CDTF">2022-11-12T10:54:00Z</dcterms:modified>
</cp:coreProperties>
</file>