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AD04" w14:textId="10155700" w:rsidR="00BE02DD" w:rsidRPr="00A24D24" w:rsidRDefault="00BE02DD" w:rsidP="00741DA7">
      <w:pPr>
        <w:spacing w:after="0" w:line="360" w:lineRule="auto"/>
        <w:jc w:val="both"/>
        <w:rPr>
          <w:rFonts w:ascii="Verdana" w:hAnsi="Verdana"/>
          <w:b/>
          <w:bCs/>
          <w:sz w:val="24"/>
          <w:szCs w:val="24"/>
          <w:u w:val="single"/>
        </w:rPr>
      </w:pPr>
      <w:r w:rsidRPr="00A24D24">
        <w:rPr>
          <w:rFonts w:ascii="Verdana" w:hAnsi="Verdana"/>
          <w:b/>
          <w:bCs/>
          <w:sz w:val="24"/>
          <w:szCs w:val="24"/>
          <w:u w:val="single"/>
        </w:rPr>
        <w:t>Specialist - Global Analytics and Reporting – Human Capital</w:t>
      </w:r>
    </w:p>
    <w:p w14:paraId="490277BF" w14:textId="77777777" w:rsidR="00BE02DD" w:rsidRPr="00A24D24" w:rsidRDefault="00BE02DD" w:rsidP="00741DA7">
      <w:pPr>
        <w:spacing w:after="0" w:line="360" w:lineRule="auto"/>
        <w:jc w:val="both"/>
        <w:rPr>
          <w:rFonts w:ascii="Verdana" w:hAnsi="Verdana"/>
          <w:sz w:val="24"/>
          <w:szCs w:val="24"/>
        </w:rPr>
      </w:pPr>
    </w:p>
    <w:p w14:paraId="7F7F946B" w14:textId="1AE44D7C" w:rsidR="00BE02DD" w:rsidRPr="00A24D24" w:rsidRDefault="006106D2" w:rsidP="00741DA7">
      <w:pPr>
        <w:spacing w:after="0" w:line="360" w:lineRule="auto"/>
        <w:jc w:val="both"/>
        <w:rPr>
          <w:rFonts w:ascii="Verdana" w:hAnsi="Verdana" w:cs="Calibri"/>
          <w:sz w:val="24"/>
          <w:szCs w:val="24"/>
        </w:rPr>
      </w:pPr>
      <w:r w:rsidRPr="00A24D24">
        <w:rPr>
          <w:rFonts w:ascii="Verdana" w:hAnsi="Verdana" w:cs="Calibri"/>
          <w:sz w:val="24"/>
          <w:szCs w:val="24"/>
        </w:rPr>
        <w:t>The D. E. Shaw group is a global investment and technology development firm with more than $65 billion in investment capital as of March 1, 2025, and offices in North America, Europe, and Asia. Since our founding in 1988, our firm has earned an international reputation for successful investing based on innovation, careful risk management, and the quality and depth of our staff. We have a significant presence in the world's capital markets, investing in a wide range of companies and financial instruments in both developed and developing economies.</w:t>
      </w:r>
    </w:p>
    <w:p w14:paraId="216AF92D" w14:textId="77777777" w:rsidR="006106D2" w:rsidRPr="00A24D24" w:rsidRDefault="006106D2" w:rsidP="00741DA7">
      <w:pPr>
        <w:spacing w:after="0" w:line="360" w:lineRule="auto"/>
        <w:jc w:val="both"/>
        <w:rPr>
          <w:rFonts w:ascii="Verdana" w:hAnsi="Verdana"/>
          <w:sz w:val="24"/>
          <w:szCs w:val="24"/>
        </w:rPr>
      </w:pPr>
    </w:p>
    <w:p w14:paraId="11A7C52E" w14:textId="13FBEA01" w:rsidR="00BE02DD" w:rsidRPr="00A24D24" w:rsidRDefault="001675A4" w:rsidP="00741DA7">
      <w:pPr>
        <w:spacing w:after="0" w:line="360" w:lineRule="auto"/>
        <w:jc w:val="both"/>
        <w:rPr>
          <w:rFonts w:ascii="Verdana" w:hAnsi="Verdana"/>
          <w:sz w:val="24"/>
          <w:szCs w:val="24"/>
        </w:rPr>
      </w:pPr>
      <w:r w:rsidRPr="00A24D24">
        <w:rPr>
          <w:rFonts w:ascii="Verdana" w:hAnsi="Verdana"/>
          <w:sz w:val="24"/>
          <w:szCs w:val="24"/>
        </w:rPr>
        <w:t>We are seeking an accomplished and analytical individual to join our innovative Human Capital Global Analytics and Reporting team in Hyderabad, India.</w:t>
      </w:r>
      <w:r w:rsidR="00941E1A" w:rsidRPr="00A24D24">
        <w:rPr>
          <w:rFonts w:ascii="Verdana" w:hAnsi="Verdana"/>
          <w:sz w:val="24"/>
          <w:szCs w:val="24"/>
        </w:rPr>
        <w:t xml:space="preserve"> </w:t>
      </w:r>
      <w:r w:rsidR="00941E1A" w:rsidRPr="00A24D24">
        <w:rPr>
          <w:rFonts w:ascii="Verdana" w:hAnsi="Verdana"/>
          <w:sz w:val="24"/>
          <w:szCs w:val="24"/>
        </w:rPr>
        <w:t>The Human Capital Global Analytics and Reporting team works closely with global recruitment teams and other departments at the firm to analyze data for day-to-day business operations, along with generating insights pertaining to recruitment and headcount planning for executive members.</w:t>
      </w:r>
      <w:r w:rsidR="00941E1A" w:rsidRPr="00A24D24">
        <w:rPr>
          <w:rFonts w:ascii="Verdana" w:hAnsi="Verdana"/>
          <w:sz w:val="24"/>
          <w:szCs w:val="24"/>
        </w:rPr>
        <w:t xml:space="preserve"> </w:t>
      </w:r>
      <w:r w:rsidRPr="00A24D24">
        <w:rPr>
          <w:rFonts w:ascii="Verdana" w:hAnsi="Verdana"/>
          <w:sz w:val="24"/>
          <w:szCs w:val="24"/>
        </w:rPr>
        <w:t>The ideal candidate demonstrates a proven record of academic and professional achievement, a keen attention to detail, and a passion for driving data-driven insights. This high-visibility role offers significant opportunities to collaborate with stakeholders across the firm’s global offices and to contribute meaningfully to human capital strategies and executive decision-making.</w:t>
      </w:r>
    </w:p>
    <w:p w14:paraId="6C442776" w14:textId="77777777" w:rsidR="00BE02DD" w:rsidRPr="00A24D24" w:rsidRDefault="00BE02DD" w:rsidP="00741DA7">
      <w:pPr>
        <w:spacing w:after="0" w:line="360" w:lineRule="auto"/>
        <w:jc w:val="both"/>
        <w:rPr>
          <w:rFonts w:ascii="Verdana" w:hAnsi="Verdana"/>
          <w:sz w:val="24"/>
          <w:szCs w:val="24"/>
        </w:rPr>
      </w:pPr>
    </w:p>
    <w:p w14:paraId="0DAACB16" w14:textId="755335D5" w:rsidR="00BE02DD" w:rsidRPr="00A24D24" w:rsidRDefault="00BE02DD" w:rsidP="00741DA7">
      <w:pPr>
        <w:spacing w:after="0" w:line="360" w:lineRule="auto"/>
        <w:jc w:val="both"/>
        <w:rPr>
          <w:rFonts w:ascii="Verdana" w:hAnsi="Verdana"/>
          <w:b/>
          <w:bCs/>
          <w:sz w:val="24"/>
          <w:szCs w:val="24"/>
        </w:rPr>
      </w:pPr>
      <w:r w:rsidRPr="00A24D24">
        <w:rPr>
          <w:rFonts w:ascii="Verdana" w:hAnsi="Verdana"/>
          <w:b/>
          <w:bCs/>
          <w:sz w:val="24"/>
          <w:szCs w:val="24"/>
        </w:rPr>
        <w:t>WHAT YOU WILL DO DAY-TO-DAY:</w:t>
      </w:r>
    </w:p>
    <w:p w14:paraId="6C3DD026" w14:textId="4D2D8C11" w:rsidR="00BE02DD" w:rsidRPr="00A24D24" w:rsidRDefault="00941E1A" w:rsidP="0058335E">
      <w:pPr>
        <w:spacing w:before="120" w:after="122" w:line="360" w:lineRule="auto"/>
        <w:jc w:val="both"/>
        <w:rPr>
          <w:rFonts w:ascii="Verdana" w:hAnsi="Verdana"/>
          <w:sz w:val="24"/>
          <w:szCs w:val="24"/>
        </w:rPr>
      </w:pPr>
      <w:r w:rsidRPr="00A24D24">
        <w:rPr>
          <w:rFonts w:ascii="Verdana" w:hAnsi="Verdana"/>
          <w:sz w:val="24"/>
          <w:szCs w:val="24"/>
        </w:rPr>
        <w:t>In this role, you will collaborate</w:t>
      </w:r>
      <w:r w:rsidR="00947BD7" w:rsidRPr="00A24D24">
        <w:rPr>
          <w:rFonts w:ascii="Verdana" w:hAnsi="Verdana"/>
          <w:sz w:val="24"/>
          <w:szCs w:val="24"/>
        </w:rPr>
        <w:t xml:space="preserve"> with global recruitment and business teams to collect, analyze, and interpret data for daily operations, recruitment processes, and headcount planning. You will design, build, </w:t>
      </w:r>
      <w:r w:rsidR="00947BD7" w:rsidRPr="00A24D24">
        <w:rPr>
          <w:rFonts w:ascii="Verdana" w:hAnsi="Verdana"/>
          <w:sz w:val="24"/>
          <w:szCs w:val="24"/>
        </w:rPr>
        <w:lastRenderedPageBreak/>
        <w:t xml:space="preserve">and maintain advanced dashboards with complex data models to drive business decisions and develop scalable, automated analytics solutions for both recurring and ad-hoc business needs. </w:t>
      </w:r>
      <w:r w:rsidR="002470CE" w:rsidRPr="00A24D24">
        <w:rPr>
          <w:rFonts w:ascii="Verdana" w:hAnsi="Verdana"/>
          <w:sz w:val="24"/>
          <w:szCs w:val="24"/>
        </w:rPr>
        <w:t>Additionally</w:t>
      </w:r>
      <w:r w:rsidR="00947BD7" w:rsidRPr="00A24D24">
        <w:rPr>
          <w:rFonts w:ascii="Verdana" w:hAnsi="Verdana"/>
          <w:sz w:val="24"/>
          <w:szCs w:val="24"/>
        </w:rPr>
        <w:t xml:space="preserve">, you will be required to identify business trends and provide actionable recommendations to management, while ensuring consistent, high-quality, and timely delivery of analytics and reports. </w:t>
      </w:r>
      <w:r w:rsidR="00AD767A" w:rsidRPr="00A24D24">
        <w:rPr>
          <w:rFonts w:ascii="Verdana" w:hAnsi="Verdana"/>
          <w:sz w:val="24"/>
          <w:szCs w:val="24"/>
        </w:rPr>
        <w:t>You will also be involved in</w:t>
      </w:r>
      <w:r w:rsidR="007905AC" w:rsidRPr="00A24D24">
        <w:rPr>
          <w:rFonts w:ascii="Verdana" w:hAnsi="Verdana"/>
          <w:sz w:val="24"/>
          <w:szCs w:val="24"/>
        </w:rPr>
        <w:t xml:space="preserve"> </w:t>
      </w:r>
      <w:r w:rsidR="00947BD7" w:rsidRPr="00A24D24">
        <w:rPr>
          <w:rFonts w:ascii="Verdana" w:hAnsi="Verdana"/>
          <w:sz w:val="24"/>
          <w:szCs w:val="24"/>
        </w:rPr>
        <w:t>managing relationships with diverse stakeholders, facilitating effective communication between global teams, contributing to project management by tracking deliverables and coordinating with cross-functional groups, and supporting broader team goals through adaptability, open communication, and a willingness to take on new challenges.</w:t>
      </w:r>
    </w:p>
    <w:p w14:paraId="1A6734BF" w14:textId="77777777" w:rsidR="00BE02DD" w:rsidRPr="00A24D24" w:rsidRDefault="00BE02DD" w:rsidP="00741DA7">
      <w:pPr>
        <w:spacing w:after="0" w:line="360" w:lineRule="auto"/>
        <w:jc w:val="both"/>
        <w:rPr>
          <w:rFonts w:ascii="Verdana" w:hAnsi="Verdana"/>
          <w:sz w:val="24"/>
          <w:szCs w:val="24"/>
        </w:rPr>
      </w:pPr>
    </w:p>
    <w:p w14:paraId="045F4F71" w14:textId="596B238B" w:rsidR="00BE02DD" w:rsidRPr="00A24D24" w:rsidRDefault="00BE02DD" w:rsidP="00741DA7">
      <w:pPr>
        <w:spacing w:after="0" w:line="360" w:lineRule="auto"/>
        <w:jc w:val="both"/>
        <w:rPr>
          <w:rFonts w:ascii="Verdana" w:hAnsi="Verdana"/>
          <w:b/>
          <w:bCs/>
          <w:sz w:val="24"/>
          <w:szCs w:val="24"/>
        </w:rPr>
      </w:pPr>
      <w:r w:rsidRPr="00A24D24">
        <w:rPr>
          <w:rFonts w:ascii="Verdana" w:hAnsi="Verdana"/>
          <w:b/>
          <w:bCs/>
          <w:sz w:val="24"/>
          <w:szCs w:val="24"/>
        </w:rPr>
        <w:t>WHO WE ARE LOOKING FOR:</w:t>
      </w:r>
    </w:p>
    <w:p w14:paraId="3139F4C4" w14:textId="77777777" w:rsidR="00B65668" w:rsidRPr="00A24D24" w:rsidRDefault="00B65668" w:rsidP="00741DA7">
      <w:pPr>
        <w:spacing w:after="0" w:line="360" w:lineRule="auto"/>
        <w:jc w:val="both"/>
        <w:rPr>
          <w:rFonts w:ascii="Verdana" w:eastAsia="Yu Gothic UI" w:hAnsi="Verdana" w:cstheme="minorHAnsi"/>
          <w:sz w:val="24"/>
          <w:szCs w:val="24"/>
        </w:rPr>
      </w:pPr>
      <w:r w:rsidRPr="00A24D24">
        <w:rPr>
          <w:rFonts w:ascii="Verdana" w:eastAsia="Yu Gothic UI" w:hAnsi="Verdana" w:cstheme="minorHAnsi"/>
          <w:sz w:val="24"/>
          <w:szCs w:val="24"/>
        </w:rPr>
        <w:t>The ideal candidate should hold -</w:t>
      </w:r>
    </w:p>
    <w:p w14:paraId="57776389" w14:textId="176FC777" w:rsidR="00BE02DD" w:rsidRPr="00A24D24" w:rsidRDefault="00B65668" w:rsidP="00741DA7">
      <w:pPr>
        <w:spacing w:after="0" w:line="360" w:lineRule="auto"/>
        <w:jc w:val="both"/>
        <w:rPr>
          <w:rFonts w:ascii="Verdana" w:hAnsi="Verdana"/>
          <w:sz w:val="24"/>
          <w:szCs w:val="24"/>
        </w:rPr>
      </w:pPr>
      <w:r w:rsidRPr="00A24D24">
        <w:rPr>
          <w:rFonts w:ascii="Verdana" w:eastAsia="Yu Gothic UI" w:hAnsi="Verdana" w:cstheme="minorHAnsi"/>
          <w:sz w:val="24"/>
          <w:szCs w:val="24"/>
        </w:rPr>
        <w:t>Basic qualifications:</w:t>
      </w:r>
    </w:p>
    <w:p w14:paraId="634F28C4" w14:textId="7AA0687B" w:rsidR="001675A4" w:rsidRPr="00A24D24" w:rsidRDefault="00CF3F03" w:rsidP="00E6219C">
      <w:pPr>
        <w:pStyle w:val="ListParagraph"/>
        <w:numPr>
          <w:ilvl w:val="0"/>
          <w:numId w:val="7"/>
        </w:numPr>
        <w:spacing w:after="0" w:line="360" w:lineRule="auto"/>
        <w:jc w:val="both"/>
        <w:rPr>
          <w:rFonts w:ascii="Verdana" w:hAnsi="Verdana"/>
          <w:sz w:val="24"/>
          <w:szCs w:val="24"/>
        </w:rPr>
      </w:pPr>
      <w:r w:rsidRPr="00A24D24">
        <w:rPr>
          <w:rFonts w:ascii="Verdana" w:hAnsi="Verdana"/>
          <w:sz w:val="24"/>
          <w:szCs w:val="24"/>
        </w:rPr>
        <w:t>A b</w:t>
      </w:r>
      <w:r w:rsidR="001675A4" w:rsidRPr="00A24D24">
        <w:rPr>
          <w:rFonts w:ascii="Verdana" w:hAnsi="Verdana"/>
          <w:sz w:val="24"/>
          <w:szCs w:val="24"/>
        </w:rPr>
        <w:t xml:space="preserve">achelor's or master's degree, or prior work experience in a technical domain such as data analytics, Python </w:t>
      </w:r>
      <w:r w:rsidR="006F086C" w:rsidRPr="00A24D24">
        <w:rPr>
          <w:rFonts w:ascii="Verdana" w:hAnsi="Verdana"/>
          <w:sz w:val="24"/>
          <w:szCs w:val="24"/>
        </w:rPr>
        <w:t>p</w:t>
      </w:r>
      <w:r w:rsidR="001675A4" w:rsidRPr="00A24D24">
        <w:rPr>
          <w:rFonts w:ascii="Verdana" w:hAnsi="Verdana"/>
          <w:sz w:val="24"/>
          <w:szCs w:val="24"/>
        </w:rPr>
        <w:t>rogramming, or GenAI</w:t>
      </w:r>
      <w:r w:rsidR="009325EC" w:rsidRPr="00A24D24">
        <w:rPr>
          <w:rFonts w:ascii="Verdana" w:hAnsi="Verdana"/>
          <w:sz w:val="24"/>
          <w:szCs w:val="24"/>
        </w:rPr>
        <w:t xml:space="preserve"> (Generative AI)</w:t>
      </w:r>
    </w:p>
    <w:p w14:paraId="6EDBDEF0" w14:textId="745E8D98" w:rsidR="001675A4" w:rsidRPr="00A24D24" w:rsidRDefault="001675A4" w:rsidP="00E6219C">
      <w:pPr>
        <w:pStyle w:val="ListParagraph"/>
        <w:numPr>
          <w:ilvl w:val="0"/>
          <w:numId w:val="7"/>
        </w:numPr>
        <w:spacing w:after="0" w:line="360" w:lineRule="auto"/>
        <w:jc w:val="both"/>
        <w:rPr>
          <w:rFonts w:ascii="Verdana" w:hAnsi="Verdana"/>
          <w:sz w:val="24"/>
          <w:szCs w:val="24"/>
        </w:rPr>
      </w:pPr>
      <w:r w:rsidRPr="00A24D24">
        <w:rPr>
          <w:rFonts w:ascii="Verdana" w:hAnsi="Verdana"/>
          <w:sz w:val="24"/>
          <w:szCs w:val="24"/>
        </w:rPr>
        <w:t>1</w:t>
      </w:r>
      <w:r w:rsidR="007163EB" w:rsidRPr="00A24D24">
        <w:rPr>
          <w:rFonts w:ascii="Verdana" w:hAnsi="Verdana"/>
          <w:sz w:val="24"/>
          <w:szCs w:val="24"/>
        </w:rPr>
        <w:t xml:space="preserve"> to </w:t>
      </w:r>
      <w:r w:rsidRPr="00A24D24">
        <w:rPr>
          <w:rFonts w:ascii="Verdana" w:hAnsi="Verdana"/>
          <w:sz w:val="24"/>
          <w:szCs w:val="24"/>
        </w:rPr>
        <w:t>2 years of hands-on experience in data analytics, including exploratory data analysis and insight generation</w:t>
      </w:r>
    </w:p>
    <w:p w14:paraId="04048112" w14:textId="6AB3B06A" w:rsidR="001675A4" w:rsidRPr="00A24D24" w:rsidRDefault="00CE18E3" w:rsidP="00E6219C">
      <w:pPr>
        <w:pStyle w:val="ListParagraph"/>
        <w:numPr>
          <w:ilvl w:val="0"/>
          <w:numId w:val="7"/>
        </w:numPr>
        <w:spacing w:after="0" w:line="360" w:lineRule="auto"/>
        <w:jc w:val="both"/>
        <w:rPr>
          <w:rFonts w:ascii="Verdana" w:hAnsi="Verdana"/>
          <w:sz w:val="24"/>
          <w:szCs w:val="24"/>
        </w:rPr>
      </w:pPr>
      <w:r w:rsidRPr="00A24D24">
        <w:rPr>
          <w:rFonts w:ascii="Verdana" w:hAnsi="Verdana"/>
          <w:sz w:val="24"/>
          <w:szCs w:val="24"/>
        </w:rPr>
        <w:t>Excellent</w:t>
      </w:r>
      <w:r w:rsidR="001675A4" w:rsidRPr="00A24D24">
        <w:rPr>
          <w:rFonts w:ascii="Verdana" w:hAnsi="Verdana"/>
          <w:sz w:val="24"/>
          <w:szCs w:val="24"/>
        </w:rPr>
        <w:t xml:space="preserve"> proficiency in Python for data analysis and application development, including experience with object-oriented programming concepts (classes, objects, methods) and core data structures (lists, dictionaries)</w:t>
      </w:r>
    </w:p>
    <w:p w14:paraId="3BD847F6" w14:textId="6983A7E9" w:rsidR="001675A4" w:rsidRPr="00A24D24" w:rsidRDefault="001675A4" w:rsidP="00E6219C">
      <w:pPr>
        <w:pStyle w:val="ListParagraph"/>
        <w:numPr>
          <w:ilvl w:val="0"/>
          <w:numId w:val="7"/>
        </w:numPr>
        <w:spacing w:after="0" w:line="360" w:lineRule="auto"/>
        <w:jc w:val="both"/>
        <w:rPr>
          <w:rFonts w:ascii="Verdana" w:hAnsi="Verdana"/>
          <w:sz w:val="24"/>
          <w:szCs w:val="24"/>
        </w:rPr>
      </w:pPr>
      <w:r w:rsidRPr="00A24D24">
        <w:rPr>
          <w:rFonts w:ascii="Verdana" w:hAnsi="Verdana"/>
          <w:sz w:val="24"/>
          <w:szCs w:val="24"/>
        </w:rPr>
        <w:t xml:space="preserve">Proficiency in preparing interactive dashboards, high-quality </w:t>
      </w:r>
      <w:proofErr w:type="gramStart"/>
      <w:r w:rsidRPr="00A24D24">
        <w:rPr>
          <w:rFonts w:ascii="Verdana" w:hAnsi="Verdana"/>
          <w:sz w:val="24"/>
          <w:szCs w:val="24"/>
        </w:rPr>
        <w:t>reports</w:t>
      </w:r>
      <w:proofErr w:type="gramEnd"/>
      <w:r w:rsidRPr="00A24D24">
        <w:rPr>
          <w:rFonts w:ascii="Verdana" w:hAnsi="Verdana"/>
          <w:sz w:val="24"/>
          <w:szCs w:val="24"/>
        </w:rPr>
        <w:t xml:space="preserve"> and documentation</w:t>
      </w:r>
      <w:r w:rsidR="006D03F0" w:rsidRPr="00A24D24">
        <w:rPr>
          <w:rFonts w:ascii="Verdana" w:hAnsi="Verdana"/>
          <w:sz w:val="24"/>
          <w:szCs w:val="24"/>
        </w:rPr>
        <w:t xml:space="preserve"> </w:t>
      </w:r>
      <w:r w:rsidRPr="00A24D24">
        <w:rPr>
          <w:rFonts w:ascii="Verdana" w:hAnsi="Verdana"/>
          <w:sz w:val="24"/>
          <w:szCs w:val="24"/>
        </w:rPr>
        <w:t xml:space="preserve">with </w:t>
      </w:r>
      <w:r w:rsidR="004B0F08" w:rsidRPr="00A24D24">
        <w:rPr>
          <w:rFonts w:ascii="Verdana" w:hAnsi="Verdana"/>
          <w:sz w:val="24"/>
          <w:szCs w:val="24"/>
        </w:rPr>
        <w:t>excellent</w:t>
      </w:r>
      <w:r w:rsidRPr="00A24D24">
        <w:rPr>
          <w:rFonts w:ascii="Verdana" w:hAnsi="Verdana"/>
          <w:sz w:val="24"/>
          <w:szCs w:val="24"/>
        </w:rPr>
        <w:t xml:space="preserve"> attention to detail</w:t>
      </w:r>
    </w:p>
    <w:p w14:paraId="734D7996" w14:textId="54951D4F" w:rsidR="001675A4" w:rsidRPr="00A24D24" w:rsidRDefault="001675A4" w:rsidP="00E6219C">
      <w:pPr>
        <w:pStyle w:val="ListParagraph"/>
        <w:numPr>
          <w:ilvl w:val="0"/>
          <w:numId w:val="7"/>
        </w:numPr>
        <w:spacing w:after="0" w:line="360" w:lineRule="auto"/>
        <w:jc w:val="both"/>
        <w:rPr>
          <w:rFonts w:ascii="Verdana" w:hAnsi="Verdana"/>
          <w:sz w:val="24"/>
          <w:szCs w:val="24"/>
        </w:rPr>
      </w:pPr>
      <w:r w:rsidRPr="00A24D24">
        <w:rPr>
          <w:rFonts w:ascii="Verdana" w:hAnsi="Verdana"/>
          <w:sz w:val="24"/>
          <w:szCs w:val="24"/>
        </w:rPr>
        <w:t>Advanced Excel skills with 1</w:t>
      </w:r>
      <w:r w:rsidR="004A511B" w:rsidRPr="00A24D24">
        <w:rPr>
          <w:rFonts w:ascii="Verdana" w:hAnsi="Verdana"/>
          <w:sz w:val="24"/>
          <w:szCs w:val="24"/>
        </w:rPr>
        <w:t xml:space="preserve"> to </w:t>
      </w:r>
      <w:r w:rsidRPr="00A24D24">
        <w:rPr>
          <w:rFonts w:ascii="Verdana" w:hAnsi="Verdana"/>
          <w:sz w:val="24"/>
          <w:szCs w:val="24"/>
        </w:rPr>
        <w:t>2 years of hands-on experience in a professional setting</w:t>
      </w:r>
    </w:p>
    <w:p w14:paraId="7E3E6BCB" w14:textId="01609ED2" w:rsidR="001675A4" w:rsidRPr="00A24D24" w:rsidRDefault="001675A4" w:rsidP="00E6219C">
      <w:pPr>
        <w:pStyle w:val="ListParagraph"/>
        <w:numPr>
          <w:ilvl w:val="0"/>
          <w:numId w:val="7"/>
        </w:numPr>
        <w:spacing w:after="0" w:line="360" w:lineRule="auto"/>
        <w:jc w:val="both"/>
        <w:rPr>
          <w:rFonts w:ascii="Verdana" w:hAnsi="Verdana"/>
          <w:sz w:val="24"/>
          <w:szCs w:val="24"/>
        </w:rPr>
      </w:pPr>
      <w:r w:rsidRPr="00A24D24">
        <w:rPr>
          <w:rFonts w:ascii="Verdana" w:hAnsi="Verdana"/>
          <w:sz w:val="24"/>
          <w:szCs w:val="24"/>
        </w:rPr>
        <w:lastRenderedPageBreak/>
        <w:t>Proficiency in SQL</w:t>
      </w:r>
      <w:r w:rsidR="00803FE2" w:rsidRPr="00A24D24">
        <w:rPr>
          <w:rFonts w:ascii="Verdana" w:hAnsi="Verdana"/>
          <w:sz w:val="24"/>
          <w:szCs w:val="24"/>
        </w:rPr>
        <w:t xml:space="preserve"> along with </w:t>
      </w:r>
      <w:r w:rsidR="00F152C6" w:rsidRPr="00A24D24">
        <w:rPr>
          <w:rFonts w:ascii="Verdana" w:hAnsi="Verdana"/>
          <w:sz w:val="24"/>
          <w:szCs w:val="24"/>
        </w:rPr>
        <w:t xml:space="preserve">an </w:t>
      </w:r>
      <w:r w:rsidRPr="00A24D24">
        <w:rPr>
          <w:rFonts w:ascii="Verdana" w:hAnsi="Verdana"/>
          <w:sz w:val="24"/>
          <w:szCs w:val="24"/>
        </w:rPr>
        <w:t>understanding of data warehousing concepts, preferably with Microsoft SQL Server</w:t>
      </w:r>
    </w:p>
    <w:p w14:paraId="3BBA5823" w14:textId="066853F9" w:rsidR="001675A4" w:rsidRPr="00A24D24" w:rsidRDefault="00CE18E3" w:rsidP="00E6219C">
      <w:pPr>
        <w:pStyle w:val="ListParagraph"/>
        <w:numPr>
          <w:ilvl w:val="0"/>
          <w:numId w:val="7"/>
        </w:numPr>
        <w:spacing w:after="0" w:line="360" w:lineRule="auto"/>
        <w:jc w:val="both"/>
        <w:rPr>
          <w:rFonts w:ascii="Verdana" w:hAnsi="Verdana"/>
          <w:sz w:val="24"/>
          <w:szCs w:val="24"/>
        </w:rPr>
      </w:pPr>
      <w:r w:rsidRPr="00A24D24">
        <w:rPr>
          <w:rFonts w:ascii="Verdana" w:hAnsi="Verdana"/>
          <w:sz w:val="24"/>
          <w:szCs w:val="24"/>
        </w:rPr>
        <w:t>Exceptional</w:t>
      </w:r>
      <w:r w:rsidR="001675A4" w:rsidRPr="00A24D24">
        <w:rPr>
          <w:rFonts w:ascii="Verdana" w:hAnsi="Verdana"/>
          <w:sz w:val="24"/>
          <w:szCs w:val="24"/>
        </w:rPr>
        <w:t xml:space="preserve"> problem-solving, communication, and stakeholder management skill</w:t>
      </w:r>
      <w:r w:rsidR="00621CAC" w:rsidRPr="00A24D24">
        <w:rPr>
          <w:rFonts w:ascii="Verdana" w:hAnsi="Verdana"/>
          <w:sz w:val="24"/>
          <w:szCs w:val="24"/>
        </w:rPr>
        <w:t xml:space="preserve">s, as well as </w:t>
      </w:r>
      <w:r w:rsidR="00E41C26" w:rsidRPr="00A24D24">
        <w:rPr>
          <w:rFonts w:ascii="Verdana" w:hAnsi="Verdana"/>
          <w:sz w:val="24"/>
          <w:szCs w:val="24"/>
        </w:rPr>
        <w:t xml:space="preserve">the </w:t>
      </w:r>
      <w:r w:rsidR="001675A4" w:rsidRPr="00A24D24">
        <w:rPr>
          <w:rFonts w:ascii="Verdana" w:hAnsi="Verdana"/>
          <w:sz w:val="24"/>
          <w:szCs w:val="24"/>
        </w:rPr>
        <w:t>ability to work effectively within a team and adapt to new challenges</w:t>
      </w:r>
    </w:p>
    <w:p w14:paraId="76D40742" w14:textId="77777777" w:rsidR="001675A4" w:rsidRPr="00A24D24" w:rsidRDefault="001675A4" w:rsidP="00741DA7">
      <w:pPr>
        <w:spacing w:after="0" w:line="360" w:lineRule="auto"/>
        <w:jc w:val="both"/>
        <w:rPr>
          <w:rFonts w:ascii="Verdana" w:hAnsi="Verdana"/>
          <w:sz w:val="24"/>
          <w:szCs w:val="24"/>
        </w:rPr>
      </w:pPr>
    </w:p>
    <w:p w14:paraId="3F27794B" w14:textId="77A10B7D" w:rsidR="001675A4" w:rsidRPr="00A24D24" w:rsidRDefault="00BF370D" w:rsidP="00741DA7">
      <w:pPr>
        <w:spacing w:after="0" w:line="360" w:lineRule="auto"/>
        <w:jc w:val="both"/>
        <w:rPr>
          <w:rFonts w:ascii="Verdana" w:hAnsi="Verdana"/>
          <w:sz w:val="24"/>
          <w:szCs w:val="24"/>
        </w:rPr>
      </w:pPr>
      <w:r w:rsidRPr="00A24D24">
        <w:rPr>
          <w:rFonts w:ascii="Verdana" w:eastAsia="Yu Gothic UI" w:hAnsi="Verdana" w:cstheme="minorHAnsi"/>
          <w:sz w:val="24"/>
          <w:szCs w:val="24"/>
        </w:rPr>
        <w:t>Preferred</w:t>
      </w:r>
      <w:r w:rsidRPr="00A24D24">
        <w:rPr>
          <w:rFonts w:ascii="Verdana" w:eastAsia="Yu Gothic UI" w:hAnsi="Verdana" w:cstheme="minorHAnsi"/>
          <w:sz w:val="24"/>
          <w:szCs w:val="24"/>
        </w:rPr>
        <w:t xml:space="preserve"> qualifications:</w:t>
      </w:r>
    </w:p>
    <w:p w14:paraId="68651812" w14:textId="16623267" w:rsidR="001675A4" w:rsidRPr="00A24D24" w:rsidRDefault="001675A4" w:rsidP="00E6219C">
      <w:pPr>
        <w:pStyle w:val="ListParagraph"/>
        <w:numPr>
          <w:ilvl w:val="0"/>
          <w:numId w:val="8"/>
        </w:numPr>
        <w:spacing w:after="0" w:line="360" w:lineRule="auto"/>
        <w:jc w:val="both"/>
        <w:rPr>
          <w:rFonts w:ascii="Verdana" w:hAnsi="Verdana"/>
          <w:sz w:val="24"/>
          <w:szCs w:val="24"/>
        </w:rPr>
      </w:pPr>
      <w:r w:rsidRPr="00A24D24">
        <w:rPr>
          <w:rFonts w:ascii="Verdana" w:hAnsi="Verdana"/>
          <w:sz w:val="24"/>
          <w:szCs w:val="24"/>
        </w:rPr>
        <w:t xml:space="preserve">Advanced Python skills, with experience </w:t>
      </w:r>
      <w:r w:rsidR="00023D89" w:rsidRPr="00A24D24">
        <w:rPr>
          <w:rFonts w:ascii="Verdana" w:hAnsi="Verdana"/>
          <w:sz w:val="24"/>
          <w:szCs w:val="24"/>
        </w:rPr>
        <w:t xml:space="preserve">in </w:t>
      </w:r>
      <w:r w:rsidRPr="00A24D24">
        <w:rPr>
          <w:rFonts w:ascii="Verdana" w:hAnsi="Verdana"/>
          <w:sz w:val="24"/>
          <w:szCs w:val="24"/>
        </w:rPr>
        <w:t>building robust data analysis and automation workflows</w:t>
      </w:r>
    </w:p>
    <w:p w14:paraId="095964FA" w14:textId="18FCA88F" w:rsidR="001675A4" w:rsidRPr="00A24D24" w:rsidRDefault="001675A4" w:rsidP="00E6219C">
      <w:pPr>
        <w:pStyle w:val="ListParagraph"/>
        <w:numPr>
          <w:ilvl w:val="0"/>
          <w:numId w:val="8"/>
        </w:numPr>
        <w:spacing w:after="0" w:line="360" w:lineRule="auto"/>
        <w:jc w:val="both"/>
        <w:rPr>
          <w:rFonts w:ascii="Verdana" w:hAnsi="Verdana"/>
          <w:sz w:val="24"/>
          <w:szCs w:val="24"/>
        </w:rPr>
      </w:pPr>
      <w:r w:rsidRPr="00A24D24">
        <w:rPr>
          <w:rFonts w:ascii="Verdana" w:hAnsi="Verdana"/>
          <w:sz w:val="24"/>
          <w:szCs w:val="24"/>
        </w:rPr>
        <w:t>Experience with interactive dashboard development using frameworks such as Panel (or similar libraries)</w:t>
      </w:r>
    </w:p>
    <w:p w14:paraId="458376A7" w14:textId="220965A7" w:rsidR="001675A4" w:rsidRPr="00A24D24" w:rsidRDefault="001675A4" w:rsidP="00E6219C">
      <w:pPr>
        <w:pStyle w:val="ListParagraph"/>
        <w:numPr>
          <w:ilvl w:val="0"/>
          <w:numId w:val="8"/>
        </w:numPr>
        <w:spacing w:after="0" w:line="360" w:lineRule="auto"/>
        <w:jc w:val="both"/>
        <w:rPr>
          <w:rFonts w:ascii="Verdana" w:hAnsi="Verdana"/>
          <w:sz w:val="24"/>
          <w:szCs w:val="24"/>
        </w:rPr>
      </w:pPr>
      <w:r w:rsidRPr="00A24D24">
        <w:rPr>
          <w:rFonts w:ascii="Verdana" w:hAnsi="Verdana"/>
          <w:sz w:val="24"/>
          <w:szCs w:val="24"/>
        </w:rPr>
        <w:t>Familiarity with GitHub for code collaboration and version control</w:t>
      </w:r>
    </w:p>
    <w:p w14:paraId="5F6BC879" w14:textId="5D8D8C43" w:rsidR="001675A4" w:rsidRPr="00A24D24" w:rsidRDefault="001675A4" w:rsidP="00E6219C">
      <w:pPr>
        <w:pStyle w:val="ListParagraph"/>
        <w:numPr>
          <w:ilvl w:val="0"/>
          <w:numId w:val="8"/>
        </w:numPr>
        <w:spacing w:after="0" w:line="360" w:lineRule="auto"/>
        <w:jc w:val="both"/>
        <w:rPr>
          <w:rFonts w:ascii="Verdana" w:hAnsi="Verdana"/>
          <w:sz w:val="24"/>
          <w:szCs w:val="24"/>
        </w:rPr>
      </w:pPr>
      <w:r w:rsidRPr="00A24D24">
        <w:rPr>
          <w:rFonts w:ascii="Verdana" w:hAnsi="Verdana"/>
          <w:sz w:val="24"/>
          <w:szCs w:val="24"/>
        </w:rPr>
        <w:t>Experience with data visualization tools such as Power BI, Tableau, or Qlik</w:t>
      </w:r>
    </w:p>
    <w:p w14:paraId="44F6A1B3" w14:textId="608654B8" w:rsidR="001675A4" w:rsidRPr="00A24D24" w:rsidRDefault="001675A4" w:rsidP="00E6219C">
      <w:pPr>
        <w:pStyle w:val="ListParagraph"/>
        <w:numPr>
          <w:ilvl w:val="0"/>
          <w:numId w:val="8"/>
        </w:numPr>
        <w:spacing w:after="0" w:line="360" w:lineRule="auto"/>
        <w:jc w:val="both"/>
        <w:rPr>
          <w:rFonts w:ascii="Verdana" w:hAnsi="Verdana"/>
          <w:sz w:val="24"/>
          <w:szCs w:val="24"/>
        </w:rPr>
      </w:pPr>
      <w:r w:rsidRPr="00A24D24">
        <w:rPr>
          <w:rFonts w:ascii="Verdana" w:hAnsi="Verdana"/>
          <w:sz w:val="24"/>
          <w:szCs w:val="24"/>
        </w:rPr>
        <w:t xml:space="preserve">Background in project management and/or experience </w:t>
      </w:r>
      <w:r w:rsidR="0023593A" w:rsidRPr="00A24D24">
        <w:rPr>
          <w:rFonts w:ascii="Verdana" w:hAnsi="Verdana"/>
          <w:sz w:val="24"/>
          <w:szCs w:val="24"/>
        </w:rPr>
        <w:t xml:space="preserve">of </w:t>
      </w:r>
      <w:r w:rsidRPr="00A24D24">
        <w:rPr>
          <w:rFonts w:ascii="Verdana" w:hAnsi="Verdana"/>
          <w:sz w:val="24"/>
          <w:szCs w:val="24"/>
        </w:rPr>
        <w:t>working with global teams</w:t>
      </w:r>
    </w:p>
    <w:p w14:paraId="701DEAD4" w14:textId="77777777" w:rsidR="00BE02DD" w:rsidRPr="00A24D24" w:rsidRDefault="00BE02DD" w:rsidP="00741DA7">
      <w:pPr>
        <w:spacing w:after="0" w:line="360" w:lineRule="auto"/>
        <w:jc w:val="both"/>
        <w:rPr>
          <w:rFonts w:ascii="Verdana" w:hAnsi="Verdana"/>
          <w:sz w:val="24"/>
          <w:szCs w:val="24"/>
        </w:rPr>
      </w:pPr>
    </w:p>
    <w:p w14:paraId="49F30AAE" w14:textId="77777777" w:rsidR="00F93372" w:rsidRPr="00A24D24" w:rsidRDefault="00F93372" w:rsidP="00741DA7">
      <w:pPr>
        <w:spacing w:after="0" w:line="360" w:lineRule="auto"/>
        <w:jc w:val="both"/>
        <w:rPr>
          <w:rFonts w:ascii="Verdana" w:hAnsi="Verdana"/>
          <w:color w:val="212121"/>
          <w:sz w:val="24"/>
          <w:szCs w:val="24"/>
          <w:shd w:val="clear" w:color="auto" w:fill="FFFFFF"/>
        </w:rPr>
      </w:pPr>
      <w:r w:rsidRPr="00A24D24">
        <w:rPr>
          <w:rFonts w:ascii="Verdana" w:hAnsi="Verdana"/>
          <w:color w:val="212121"/>
          <w:sz w:val="24"/>
          <w:szCs w:val="24"/>
          <w:shd w:val="clear" w:color="auto" w:fill="FFFFFF"/>
        </w:rPr>
        <w:t xml:space="preserve">We encourage candidates with relevant experience looking to restart their careers after a break to apply for this position. Learn about </w:t>
      </w:r>
      <w:hyperlink r:id="rId7" w:history="1">
        <w:r w:rsidRPr="00A24D24">
          <w:rPr>
            <w:rStyle w:val="Hyperlink"/>
            <w:rFonts w:ascii="Verdana" w:hAnsi="Verdana"/>
            <w:sz w:val="24"/>
            <w:szCs w:val="24"/>
            <w:shd w:val="clear" w:color="auto" w:fill="FFFFFF"/>
          </w:rPr>
          <w:t>Recommence</w:t>
        </w:r>
      </w:hyperlink>
      <w:r w:rsidRPr="00A24D24">
        <w:rPr>
          <w:rFonts w:ascii="Verdana" w:hAnsi="Verdana"/>
          <w:color w:val="212121"/>
          <w:sz w:val="24"/>
          <w:szCs w:val="24"/>
          <w:shd w:val="clear" w:color="auto" w:fill="FFFFFF"/>
        </w:rPr>
        <w:t>, our gender-neutral return-to-work initiative.</w:t>
      </w:r>
    </w:p>
    <w:p w14:paraId="0BEDA4C8" w14:textId="77777777" w:rsidR="00F93372" w:rsidRPr="00A24D24" w:rsidRDefault="00F93372" w:rsidP="00741DA7">
      <w:pPr>
        <w:spacing w:after="0" w:line="360" w:lineRule="auto"/>
        <w:jc w:val="both"/>
        <w:rPr>
          <w:rFonts w:ascii="Verdana" w:hAnsi="Verdana"/>
          <w:color w:val="212121"/>
          <w:sz w:val="24"/>
          <w:szCs w:val="24"/>
          <w:shd w:val="clear" w:color="auto" w:fill="FFFFFF"/>
        </w:rPr>
      </w:pPr>
    </w:p>
    <w:p w14:paraId="36D751E4" w14:textId="77777777" w:rsidR="00F93372" w:rsidRPr="00A24D24" w:rsidRDefault="00F93372" w:rsidP="00741DA7">
      <w:pPr>
        <w:spacing w:after="0" w:line="360" w:lineRule="auto"/>
        <w:jc w:val="both"/>
        <w:rPr>
          <w:rFonts w:ascii="Verdana" w:hAnsi="Verdana"/>
          <w:color w:val="212121"/>
          <w:sz w:val="24"/>
          <w:szCs w:val="24"/>
          <w:shd w:val="clear" w:color="auto" w:fill="FFFFFF"/>
        </w:rPr>
      </w:pPr>
      <w:r w:rsidRPr="00A24D24">
        <w:rPr>
          <w:rFonts w:ascii="Verdana" w:hAnsi="Verdana"/>
          <w:color w:val="212121"/>
          <w:sz w:val="24"/>
          <w:szCs w:val="24"/>
          <w:shd w:val="clear" w:color="auto" w:fill="FFFFFF"/>
        </w:rPr>
        <w:t xml:space="preserve">The firm offers excellent benefits, a casual, collegial working environment, and an attractive compensation package. For further information about our recruitment process, including how applicant data will be processed, please visit </w:t>
      </w:r>
      <w:hyperlink r:id="rId8" w:history="1">
        <w:r w:rsidRPr="00A24D24">
          <w:rPr>
            <w:rStyle w:val="Hyperlink"/>
            <w:rFonts w:ascii="Verdana" w:hAnsi="Verdana"/>
            <w:sz w:val="24"/>
            <w:szCs w:val="24"/>
            <w:shd w:val="clear" w:color="auto" w:fill="FFFFFF"/>
          </w:rPr>
          <w:t>https://www.deshawindia.com/careers</w:t>
        </w:r>
      </w:hyperlink>
      <w:r w:rsidRPr="00A24D24">
        <w:rPr>
          <w:rFonts w:ascii="Verdana" w:hAnsi="Verdana"/>
          <w:color w:val="212121"/>
          <w:sz w:val="24"/>
          <w:szCs w:val="24"/>
          <w:shd w:val="clear" w:color="auto" w:fill="FFFFFF"/>
        </w:rPr>
        <w:t>.</w:t>
      </w:r>
    </w:p>
    <w:p w14:paraId="7D6D6B5F" w14:textId="77777777" w:rsidR="00F93372" w:rsidRPr="00A24D24" w:rsidRDefault="00F93372" w:rsidP="00741DA7">
      <w:pPr>
        <w:spacing w:after="0" w:line="360" w:lineRule="auto"/>
        <w:jc w:val="both"/>
        <w:rPr>
          <w:rFonts w:ascii="Verdana" w:hAnsi="Verdana"/>
          <w:color w:val="212121"/>
          <w:sz w:val="24"/>
          <w:szCs w:val="24"/>
          <w:shd w:val="clear" w:color="auto" w:fill="FFFFFF"/>
        </w:rPr>
      </w:pPr>
    </w:p>
    <w:p w14:paraId="4E35365F" w14:textId="69BD09A7" w:rsidR="00BE02DD" w:rsidRPr="00A24D24" w:rsidRDefault="00F93372" w:rsidP="00741DA7">
      <w:pPr>
        <w:spacing w:after="0" w:line="360" w:lineRule="auto"/>
        <w:jc w:val="both"/>
        <w:rPr>
          <w:rFonts w:ascii="Verdana" w:hAnsi="Verdana"/>
          <w:sz w:val="24"/>
          <w:szCs w:val="24"/>
        </w:rPr>
      </w:pPr>
      <w:r w:rsidRPr="00A24D24">
        <w:rPr>
          <w:rFonts w:ascii="Verdana" w:hAnsi="Verdana"/>
          <w:color w:val="212121"/>
          <w:sz w:val="24"/>
          <w:szCs w:val="24"/>
          <w:shd w:val="clear" w:color="auto" w:fill="FFFFFF"/>
        </w:rPr>
        <w:t xml:space="preserve">Members of the D. E. Shaw group do not discriminate in employment matters </w:t>
      </w:r>
      <w:proofErr w:type="gramStart"/>
      <w:r w:rsidRPr="00A24D24">
        <w:rPr>
          <w:rFonts w:ascii="Verdana" w:hAnsi="Verdana"/>
          <w:color w:val="212121"/>
          <w:sz w:val="24"/>
          <w:szCs w:val="24"/>
          <w:shd w:val="clear" w:color="auto" w:fill="FFFFFF"/>
        </w:rPr>
        <w:t>on the basis of</w:t>
      </w:r>
      <w:proofErr w:type="gramEnd"/>
      <w:r w:rsidRPr="00A24D24">
        <w:rPr>
          <w:rFonts w:ascii="Verdana" w:hAnsi="Verdana"/>
          <w:color w:val="212121"/>
          <w:sz w:val="24"/>
          <w:szCs w:val="24"/>
          <w:shd w:val="clear" w:color="auto" w:fill="FFFFFF"/>
        </w:rPr>
        <w:t xml:space="preserve"> sex, race, </w:t>
      </w:r>
      <w:proofErr w:type="spellStart"/>
      <w:r w:rsidRPr="00A24D24">
        <w:rPr>
          <w:rFonts w:ascii="Verdana" w:hAnsi="Verdana"/>
          <w:color w:val="212121"/>
          <w:sz w:val="24"/>
          <w:szCs w:val="24"/>
          <w:shd w:val="clear" w:color="auto" w:fill="FFFFFF"/>
        </w:rPr>
        <w:t>colour</w:t>
      </w:r>
      <w:proofErr w:type="spellEnd"/>
      <w:r w:rsidRPr="00A24D24">
        <w:rPr>
          <w:rFonts w:ascii="Verdana" w:hAnsi="Verdana"/>
          <w:color w:val="212121"/>
          <w:sz w:val="24"/>
          <w:szCs w:val="24"/>
          <w:shd w:val="clear" w:color="auto" w:fill="FFFFFF"/>
        </w:rPr>
        <w:t xml:space="preserve">, caste, creed, religion, pregnancy, national origin, age, military service eligibility, veteran </w:t>
      </w:r>
      <w:r w:rsidRPr="00A24D24">
        <w:rPr>
          <w:rFonts w:ascii="Verdana" w:hAnsi="Verdana"/>
          <w:color w:val="212121"/>
          <w:sz w:val="24"/>
          <w:szCs w:val="24"/>
          <w:shd w:val="clear" w:color="auto" w:fill="FFFFFF"/>
        </w:rPr>
        <w:lastRenderedPageBreak/>
        <w:t>status, sexual orientation, marital status, disability, or any other protected class.</w:t>
      </w:r>
    </w:p>
    <w:sectPr w:rsidR="00BE02DD" w:rsidRPr="00A24D24" w:rsidSect="00BE02DD">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EFB8" w14:textId="77777777" w:rsidR="00837100" w:rsidRDefault="00837100">
      <w:pPr>
        <w:spacing w:after="0" w:line="240" w:lineRule="auto"/>
      </w:pPr>
      <w:r>
        <w:separator/>
      </w:r>
    </w:p>
  </w:endnote>
  <w:endnote w:type="continuationSeparator" w:id="0">
    <w:p w14:paraId="7B97D24F" w14:textId="77777777" w:rsidR="00837100" w:rsidRDefault="0083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800B" w14:textId="77777777" w:rsidR="00837100" w:rsidRDefault="00837100">
      <w:pPr>
        <w:spacing w:after="0" w:line="240" w:lineRule="auto"/>
      </w:pPr>
      <w:r>
        <w:separator/>
      </w:r>
    </w:p>
  </w:footnote>
  <w:footnote w:type="continuationSeparator" w:id="0">
    <w:p w14:paraId="460DDA71" w14:textId="77777777" w:rsidR="00837100" w:rsidRDefault="00837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685FC" w14:textId="77777777" w:rsidR="00DF3089" w:rsidRDefault="00DF3089" w:rsidP="00A74177">
    <w:pPr>
      <w:pStyle w:val="Header"/>
    </w:pPr>
  </w:p>
  <w:p w14:paraId="47FF0790" w14:textId="77777777" w:rsidR="00DF3089" w:rsidRPr="00A74177" w:rsidRDefault="00DF3089" w:rsidP="00A74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02C"/>
    <w:multiLevelType w:val="hybridMultilevel"/>
    <w:tmpl w:val="0ABC0FEC"/>
    <w:lvl w:ilvl="0" w:tplc="EBD87CCA">
      <w:start w:val="1"/>
      <w:numFmt w:val="bullet"/>
      <w:lvlText w:val=""/>
      <w:lvlJc w:val="left"/>
      <w:pPr>
        <w:ind w:left="-195" w:hanging="360"/>
      </w:pPr>
      <w:rPr>
        <w:rFonts w:ascii="Symbol" w:hAnsi="Symbol" w:hint="default"/>
        <w:b w:val="0"/>
        <w:i w:val="0"/>
        <w:strike w:val="0"/>
        <w:dstrike w:val="0"/>
        <w:color w:val="000000"/>
        <w:w w:val="99"/>
        <w:sz w:val="22"/>
        <w:szCs w:val="22"/>
        <w:u w:val="none" w:color="000000"/>
        <w:bdr w:val="none" w:sz="0" w:space="0" w:color="auto"/>
        <w:shd w:val="clear" w:color="auto" w:fill="auto"/>
        <w:vertAlign w:val="baseline"/>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1" w15:restartNumberingAfterBreak="0">
    <w:nsid w:val="0F532921"/>
    <w:multiLevelType w:val="hybridMultilevel"/>
    <w:tmpl w:val="C1B2568A"/>
    <w:lvl w:ilvl="0" w:tplc="EE5AB610">
      <w:start w:val="1"/>
      <w:numFmt w:val="bullet"/>
      <w:lvlText w:val="─"/>
      <w:lvlJc w:val="left"/>
      <w:pPr>
        <w:ind w:left="720" w:hanging="360"/>
      </w:pPr>
      <w:rPr>
        <w:rFonts w:ascii="Verdana" w:hAnsi="Verdana" w:hint="default"/>
        <w:b w:val="0"/>
        <w:bCs w:val="0"/>
        <w:i w:val="0"/>
        <w:iCs w:val="0"/>
        <w:strike w:val="0"/>
        <w:dstrike w:val="0"/>
        <w:color w:val="000000"/>
        <w:w w:val="100"/>
        <w:sz w:val="22"/>
        <w:szCs w:val="22"/>
        <w:u w:val="none" w:color="000000"/>
        <w:bdr w:val="none" w:sz="0" w:space="0" w:color="auto"/>
        <w:shd w:val="clear" w:color="auto" w:fill="auto"/>
        <w:vertAlign w:val="baseline"/>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67D85"/>
    <w:multiLevelType w:val="hybridMultilevel"/>
    <w:tmpl w:val="CC1ABA98"/>
    <w:lvl w:ilvl="0" w:tplc="EBD87CCA">
      <w:start w:val="1"/>
      <w:numFmt w:val="bullet"/>
      <w:lvlText w:val=""/>
      <w:lvlJc w:val="left"/>
      <w:pPr>
        <w:ind w:left="1275" w:hanging="915"/>
      </w:pPr>
      <w:rPr>
        <w:rFonts w:ascii="Symbol" w:hAnsi="Symbol" w:hint="default"/>
        <w:b w:val="0"/>
        <w:i w:val="0"/>
        <w:strike w:val="0"/>
        <w:dstrike w:val="0"/>
        <w:color w:val="000000"/>
        <w:w w:val="99"/>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3973F56"/>
    <w:multiLevelType w:val="hybridMultilevel"/>
    <w:tmpl w:val="12B06038"/>
    <w:lvl w:ilvl="0" w:tplc="96C6AC72">
      <w:numFmt w:val="bullet"/>
      <w:lvlText w:val="-"/>
      <w:lvlJc w:val="left"/>
      <w:pPr>
        <w:ind w:left="1275" w:hanging="91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B82BFF"/>
    <w:multiLevelType w:val="hybridMultilevel"/>
    <w:tmpl w:val="DBA4C170"/>
    <w:lvl w:ilvl="0" w:tplc="EE5AB610">
      <w:start w:val="1"/>
      <w:numFmt w:val="bullet"/>
      <w:lvlText w:val="─"/>
      <w:lvlJc w:val="left"/>
      <w:pPr>
        <w:ind w:left="720" w:hanging="360"/>
      </w:pPr>
      <w:rPr>
        <w:rFonts w:ascii="Verdana" w:hAnsi="Verdana" w:hint="default"/>
        <w:b w:val="0"/>
        <w:bCs w:val="0"/>
        <w:i w:val="0"/>
        <w:iCs w:val="0"/>
        <w:strike w:val="0"/>
        <w:dstrike w:val="0"/>
        <w:color w:val="000000"/>
        <w:w w:val="100"/>
        <w:sz w:val="22"/>
        <w:szCs w:val="22"/>
        <w:u w:val="none" w:color="000000"/>
        <w:bdr w:val="none" w:sz="0" w:space="0" w:color="auto"/>
        <w:shd w:val="clear" w:color="auto" w:fill="auto"/>
        <w:vertAlign w:val="baseline"/>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92EC7"/>
    <w:multiLevelType w:val="hybridMultilevel"/>
    <w:tmpl w:val="965024A8"/>
    <w:lvl w:ilvl="0" w:tplc="EBD87CCA">
      <w:start w:val="1"/>
      <w:numFmt w:val="bullet"/>
      <w:lvlText w:val=""/>
      <w:lvlJc w:val="left"/>
      <w:pPr>
        <w:ind w:left="720" w:hanging="360"/>
      </w:pPr>
      <w:rPr>
        <w:rFonts w:ascii="Symbol" w:hAnsi="Symbol" w:hint="default"/>
        <w:b w:val="0"/>
        <w:i w:val="0"/>
        <w:strike w:val="0"/>
        <w:dstrike w:val="0"/>
        <w:color w:val="000000"/>
        <w:w w:val="99"/>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80D23"/>
    <w:multiLevelType w:val="hybridMultilevel"/>
    <w:tmpl w:val="490CD066"/>
    <w:lvl w:ilvl="0" w:tplc="EBD87CCA">
      <w:start w:val="1"/>
      <w:numFmt w:val="bullet"/>
      <w:lvlText w:val=""/>
      <w:lvlJc w:val="left"/>
      <w:pPr>
        <w:ind w:left="720" w:hanging="360"/>
      </w:pPr>
      <w:rPr>
        <w:rFonts w:ascii="Symbol" w:hAnsi="Symbol" w:hint="default"/>
        <w:b w:val="0"/>
        <w:i w:val="0"/>
        <w:strike w:val="0"/>
        <w:dstrike w:val="0"/>
        <w:color w:val="000000"/>
        <w:w w:val="99"/>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938E6"/>
    <w:multiLevelType w:val="hybridMultilevel"/>
    <w:tmpl w:val="3D44B6EE"/>
    <w:lvl w:ilvl="0" w:tplc="EBD87CCA">
      <w:start w:val="1"/>
      <w:numFmt w:val="bullet"/>
      <w:lvlText w:val=""/>
      <w:lvlJc w:val="left"/>
      <w:pPr>
        <w:ind w:left="165" w:hanging="360"/>
      </w:pPr>
      <w:rPr>
        <w:rFonts w:ascii="Symbol" w:hAnsi="Symbol" w:hint="default"/>
        <w:b w:val="0"/>
        <w:i w:val="0"/>
        <w:strike w:val="0"/>
        <w:dstrike w:val="0"/>
        <w:color w:val="000000"/>
        <w:w w:val="99"/>
        <w:sz w:val="22"/>
        <w:szCs w:val="22"/>
        <w:u w:val="none" w:color="000000"/>
        <w:bdr w:val="none" w:sz="0" w:space="0" w:color="auto"/>
        <w:shd w:val="clear" w:color="auto" w:fill="auto"/>
        <w:vertAlign w:val="baseline"/>
      </w:rPr>
    </w:lvl>
    <w:lvl w:ilvl="1" w:tplc="04090003" w:tentative="1">
      <w:start w:val="1"/>
      <w:numFmt w:val="bullet"/>
      <w:lvlText w:val="o"/>
      <w:lvlJc w:val="left"/>
      <w:pPr>
        <w:ind w:left="885" w:hanging="360"/>
      </w:pPr>
      <w:rPr>
        <w:rFonts w:ascii="Courier New" w:hAnsi="Courier New" w:cs="Courier New" w:hint="default"/>
      </w:rPr>
    </w:lvl>
    <w:lvl w:ilvl="2" w:tplc="04090005" w:tentative="1">
      <w:start w:val="1"/>
      <w:numFmt w:val="bullet"/>
      <w:lvlText w:val=""/>
      <w:lvlJc w:val="left"/>
      <w:pPr>
        <w:ind w:left="1605" w:hanging="360"/>
      </w:pPr>
      <w:rPr>
        <w:rFonts w:ascii="Wingdings" w:hAnsi="Wingdings" w:hint="default"/>
      </w:rPr>
    </w:lvl>
    <w:lvl w:ilvl="3" w:tplc="04090001" w:tentative="1">
      <w:start w:val="1"/>
      <w:numFmt w:val="bullet"/>
      <w:lvlText w:val=""/>
      <w:lvlJc w:val="left"/>
      <w:pPr>
        <w:ind w:left="2325" w:hanging="360"/>
      </w:pPr>
      <w:rPr>
        <w:rFonts w:ascii="Symbol" w:hAnsi="Symbol" w:hint="default"/>
      </w:rPr>
    </w:lvl>
    <w:lvl w:ilvl="4" w:tplc="04090003" w:tentative="1">
      <w:start w:val="1"/>
      <w:numFmt w:val="bullet"/>
      <w:lvlText w:val="o"/>
      <w:lvlJc w:val="left"/>
      <w:pPr>
        <w:ind w:left="3045" w:hanging="360"/>
      </w:pPr>
      <w:rPr>
        <w:rFonts w:ascii="Courier New" w:hAnsi="Courier New" w:cs="Courier New" w:hint="default"/>
      </w:rPr>
    </w:lvl>
    <w:lvl w:ilvl="5" w:tplc="04090005" w:tentative="1">
      <w:start w:val="1"/>
      <w:numFmt w:val="bullet"/>
      <w:lvlText w:val=""/>
      <w:lvlJc w:val="left"/>
      <w:pPr>
        <w:ind w:left="3765" w:hanging="360"/>
      </w:pPr>
      <w:rPr>
        <w:rFonts w:ascii="Wingdings" w:hAnsi="Wingdings" w:hint="default"/>
      </w:rPr>
    </w:lvl>
    <w:lvl w:ilvl="6" w:tplc="04090001" w:tentative="1">
      <w:start w:val="1"/>
      <w:numFmt w:val="bullet"/>
      <w:lvlText w:val=""/>
      <w:lvlJc w:val="left"/>
      <w:pPr>
        <w:ind w:left="4485" w:hanging="360"/>
      </w:pPr>
      <w:rPr>
        <w:rFonts w:ascii="Symbol" w:hAnsi="Symbol" w:hint="default"/>
      </w:rPr>
    </w:lvl>
    <w:lvl w:ilvl="7" w:tplc="04090003" w:tentative="1">
      <w:start w:val="1"/>
      <w:numFmt w:val="bullet"/>
      <w:lvlText w:val="o"/>
      <w:lvlJc w:val="left"/>
      <w:pPr>
        <w:ind w:left="5205" w:hanging="360"/>
      </w:pPr>
      <w:rPr>
        <w:rFonts w:ascii="Courier New" w:hAnsi="Courier New" w:cs="Courier New" w:hint="default"/>
      </w:rPr>
    </w:lvl>
    <w:lvl w:ilvl="8" w:tplc="04090005" w:tentative="1">
      <w:start w:val="1"/>
      <w:numFmt w:val="bullet"/>
      <w:lvlText w:val=""/>
      <w:lvlJc w:val="left"/>
      <w:pPr>
        <w:ind w:left="5925" w:hanging="360"/>
      </w:pPr>
      <w:rPr>
        <w:rFonts w:ascii="Wingdings" w:hAnsi="Wingdings" w:hint="default"/>
      </w:rPr>
    </w:lvl>
  </w:abstractNum>
  <w:num w:numId="1" w16cid:durableId="1054087711">
    <w:abstractNumId w:val="3"/>
  </w:num>
  <w:num w:numId="2" w16cid:durableId="1038895167">
    <w:abstractNumId w:val="2"/>
  </w:num>
  <w:num w:numId="3" w16cid:durableId="587428671">
    <w:abstractNumId w:val="0"/>
  </w:num>
  <w:num w:numId="4" w16cid:durableId="906112972">
    <w:abstractNumId w:val="7"/>
  </w:num>
  <w:num w:numId="5" w16cid:durableId="1229613455">
    <w:abstractNumId w:val="5"/>
  </w:num>
  <w:num w:numId="6" w16cid:durableId="383409831">
    <w:abstractNumId w:val="6"/>
  </w:num>
  <w:num w:numId="7" w16cid:durableId="1245187439">
    <w:abstractNumId w:val="1"/>
  </w:num>
  <w:num w:numId="8" w16cid:durableId="1232276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DD"/>
    <w:rsid w:val="00023D89"/>
    <w:rsid w:val="000865CF"/>
    <w:rsid w:val="000A388A"/>
    <w:rsid w:val="000B0A75"/>
    <w:rsid w:val="00154182"/>
    <w:rsid w:val="001675A4"/>
    <w:rsid w:val="0019495F"/>
    <w:rsid w:val="001A0DA4"/>
    <w:rsid w:val="001B5D67"/>
    <w:rsid w:val="0023593A"/>
    <w:rsid w:val="002470CE"/>
    <w:rsid w:val="00311D3E"/>
    <w:rsid w:val="003D1283"/>
    <w:rsid w:val="004075F7"/>
    <w:rsid w:val="00417FB2"/>
    <w:rsid w:val="004A0873"/>
    <w:rsid w:val="004A511B"/>
    <w:rsid w:val="004B0F08"/>
    <w:rsid w:val="004E028B"/>
    <w:rsid w:val="00560AC7"/>
    <w:rsid w:val="0058335E"/>
    <w:rsid w:val="006106D2"/>
    <w:rsid w:val="00621CAC"/>
    <w:rsid w:val="006D03F0"/>
    <w:rsid w:val="006F086C"/>
    <w:rsid w:val="00707144"/>
    <w:rsid w:val="00710029"/>
    <w:rsid w:val="007163EB"/>
    <w:rsid w:val="00741DA7"/>
    <w:rsid w:val="007905AC"/>
    <w:rsid w:val="007A3126"/>
    <w:rsid w:val="007B7398"/>
    <w:rsid w:val="00803FE2"/>
    <w:rsid w:val="0082348F"/>
    <w:rsid w:val="00837100"/>
    <w:rsid w:val="008A18C5"/>
    <w:rsid w:val="009325EC"/>
    <w:rsid w:val="00941E1A"/>
    <w:rsid w:val="00947BD7"/>
    <w:rsid w:val="0096503F"/>
    <w:rsid w:val="009A199E"/>
    <w:rsid w:val="00A10A2E"/>
    <w:rsid w:val="00A24D24"/>
    <w:rsid w:val="00A864D8"/>
    <w:rsid w:val="00AA39A3"/>
    <w:rsid w:val="00AD7137"/>
    <w:rsid w:val="00AD767A"/>
    <w:rsid w:val="00B23D21"/>
    <w:rsid w:val="00B65668"/>
    <w:rsid w:val="00BA250E"/>
    <w:rsid w:val="00BE02DD"/>
    <w:rsid w:val="00BF370D"/>
    <w:rsid w:val="00CE18E3"/>
    <w:rsid w:val="00CF3F03"/>
    <w:rsid w:val="00D26884"/>
    <w:rsid w:val="00DF3089"/>
    <w:rsid w:val="00E1231C"/>
    <w:rsid w:val="00E41C26"/>
    <w:rsid w:val="00E52452"/>
    <w:rsid w:val="00E6219C"/>
    <w:rsid w:val="00E65D0C"/>
    <w:rsid w:val="00F152C6"/>
    <w:rsid w:val="00F93372"/>
    <w:rsid w:val="00FE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613A"/>
  <w15:chartTrackingRefBased/>
  <w15:docId w15:val="{D94101B0-C2C9-47F1-931B-74EEB189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2DD"/>
  </w:style>
  <w:style w:type="paragraph" w:styleId="ListParagraph">
    <w:name w:val="List Paragraph"/>
    <w:basedOn w:val="Normal"/>
    <w:uiPriority w:val="34"/>
    <w:qFormat/>
    <w:rsid w:val="00BE02DD"/>
    <w:pPr>
      <w:ind w:left="720"/>
      <w:contextualSpacing/>
    </w:pPr>
  </w:style>
  <w:style w:type="character" w:styleId="Hyperlink">
    <w:name w:val="Hyperlink"/>
    <w:basedOn w:val="DefaultParagraphFont"/>
    <w:uiPriority w:val="99"/>
    <w:unhideWhenUsed/>
    <w:rsid w:val="00BE02DD"/>
    <w:rPr>
      <w:color w:val="0563C1" w:themeColor="hyperlink"/>
      <w:u w:val="single"/>
    </w:rPr>
  </w:style>
  <w:style w:type="character" w:styleId="UnresolvedMention">
    <w:name w:val="Unresolved Mention"/>
    <w:basedOn w:val="DefaultParagraphFont"/>
    <w:uiPriority w:val="99"/>
    <w:semiHidden/>
    <w:unhideWhenUsed/>
    <w:rsid w:val="00BE0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0010">
      <w:bodyDiv w:val="1"/>
      <w:marLeft w:val="0"/>
      <w:marRight w:val="0"/>
      <w:marTop w:val="0"/>
      <w:marBottom w:val="0"/>
      <w:divBdr>
        <w:top w:val="none" w:sz="0" w:space="0" w:color="auto"/>
        <w:left w:val="none" w:sz="0" w:space="0" w:color="auto"/>
        <w:bottom w:val="none" w:sz="0" w:space="0" w:color="auto"/>
        <w:right w:val="none" w:sz="0" w:space="0" w:color="auto"/>
      </w:divBdr>
    </w:div>
    <w:div w:id="968972115">
      <w:bodyDiv w:val="1"/>
      <w:marLeft w:val="0"/>
      <w:marRight w:val="0"/>
      <w:marTop w:val="0"/>
      <w:marBottom w:val="0"/>
      <w:divBdr>
        <w:top w:val="none" w:sz="0" w:space="0" w:color="auto"/>
        <w:left w:val="none" w:sz="0" w:space="0" w:color="auto"/>
        <w:bottom w:val="none" w:sz="0" w:space="0" w:color="auto"/>
        <w:right w:val="none" w:sz="0" w:space="0" w:color="auto"/>
      </w:divBdr>
    </w:div>
    <w:div w:id="11662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hawindia.com/careers" TargetMode="External"/><Relationship Id="rId3" Type="http://schemas.openxmlformats.org/officeDocument/2006/relationships/settings" Target="settings.xml"/><Relationship Id="rId7" Type="http://schemas.openxmlformats.org/officeDocument/2006/relationships/hyperlink" Target="https://recommence.deshawin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Vedanth</dc:creator>
  <cp:keywords/>
  <dc:description/>
  <cp:lastModifiedBy>Saxena, Bhuvan</cp:lastModifiedBy>
  <cp:revision>56</cp:revision>
  <dcterms:created xsi:type="dcterms:W3CDTF">2025-03-11T06:13:00Z</dcterms:created>
  <dcterms:modified xsi:type="dcterms:W3CDTF">2025-05-06T11:33:00Z</dcterms:modified>
</cp:coreProperties>
</file>