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0070D2"/>
          <w:sz w:val="32"/>
        </w:rPr>
        <w:t>SALESFORCE</w:t>
      </w:r>
    </w:p>
    <w:p>
      <w:pPr>
        <w:pStyle w:val="Title"/>
        <w:jc w:val="center"/>
      </w:pPr>
      <w:r>
        <w:t>User Support &amp;</w:t>
        <w:br/>
        <w:t>Training Guide</w:t>
      </w:r>
    </w:p>
    <w:p>
      <w:pPr>
        <w:jc w:val="center"/>
      </w:pPr>
      <w:r>
        <w:rPr>
          <w:b/>
          <w:sz w:val="30"/>
        </w:rPr>
        <w:t>Week 5 Internship Task</w:t>
      </w:r>
    </w:p>
    <w:p>
      <w:pPr>
        <w:spacing w:before="480"/>
        <w:jc w:val="center"/>
      </w:pPr>
      <w:r>
        <w:t>Prepared by: Nidhrabingi Kavitha</w:t>
        <w:br/>
      </w:r>
      <w:r>
        <w:t>Project: Salesforce User Support and Training Documentation</w:t>
        <w:br/>
      </w:r>
      <w:r>
        <w:t>Document type: User guide and quick-reference procedures</w:t>
      </w:r>
    </w:p>
    <w:p/>
    <w:tbl>
      <w:tblPr>
        <w:tblW w:type="auto" w:w="0"/>
        <w:jc w:val="center"/>
        <w:tblLook w:firstColumn="1" w:firstRow="1" w:lastColumn="0" w:lastRow="0" w:noHBand="0" w:noVBand="1" w:val="04A0"/>
      </w:tblPr>
      <w:tblGrid>
        <w:gridCol w:w="9936"/>
      </w:tblGrid>
      <w:tr>
        <w:tc>
          <w:tcPr>
            <w:tcW w:type="dxa" w:w="9936"/>
            <w:vAlign w:val="center"/>
            <w:shd w:fill="EAF2F8"/>
          </w:tcPr>
          <w:p>
            <w:pPr>
              <w:spacing w:after="80"/>
            </w:pPr>
            <w:r>
              <w:rPr>
                <w:b/>
                <w:color w:val="1F4E79"/>
              </w:rPr>
              <w:t>Purpose: Help new Salesforce users perform common tasks accurately, protect customer data, and resolve routine issues.</w:t>
            </w:r>
          </w:p>
        </w:tc>
      </w:tr>
    </w:tbl>
    <w:p/>
    <w:p>
      <w:r>
        <w:br w:type="page"/>
      </w:r>
    </w:p>
    <w:p>
      <w:pPr>
        <w:pStyle w:val="Heading1"/>
      </w:pPr>
      <w:r>
        <w:t>Contents</w:t>
      </w:r>
    </w:p>
    <w:p>
      <w:pPr>
        <w:pStyle w:val="ListBullet"/>
      </w:pPr>
      <w:r>
        <w:t>1. Introduction and Learning Objectives</w:t>
      </w:r>
    </w:p>
    <w:p>
      <w:pPr>
        <w:pStyle w:val="ListBullet"/>
      </w:pPr>
      <w:r>
        <w:t>2. Before You Begin</w:t>
      </w:r>
    </w:p>
    <w:p>
      <w:pPr>
        <w:pStyle w:val="ListBullet"/>
      </w:pPr>
      <w:r>
        <w:t>3. Signing In and Account Security</w:t>
      </w:r>
    </w:p>
    <w:p>
      <w:pPr>
        <w:pStyle w:val="ListBullet"/>
      </w:pPr>
      <w:r>
        <w:t>4. Navigating Salesforce</w:t>
      </w:r>
    </w:p>
    <w:p>
      <w:pPr>
        <w:pStyle w:val="ListBullet"/>
      </w:pPr>
      <w:r>
        <w:t>5. Working with Records</w:t>
      </w:r>
    </w:p>
    <w:p>
      <w:pPr>
        <w:pStyle w:val="ListBullet"/>
      </w:pPr>
      <w:r>
        <w:t>6. Searching and List Views</w:t>
      </w:r>
    </w:p>
    <w:p>
      <w:pPr>
        <w:pStyle w:val="ListBullet"/>
      </w:pPr>
      <w:r>
        <w:t>7. Reports and Dashboards</w:t>
      </w:r>
    </w:p>
    <w:p>
      <w:pPr>
        <w:pStyle w:val="ListBullet"/>
      </w:pPr>
      <w:r>
        <w:t>8. Common Issues and Troubleshooting</w:t>
      </w:r>
    </w:p>
    <w:p>
      <w:pPr>
        <w:pStyle w:val="ListBullet"/>
      </w:pPr>
      <w:r>
        <w:t>9. Frequently Asked Questions</w:t>
      </w:r>
    </w:p>
    <w:p>
      <w:pPr>
        <w:pStyle w:val="ListBullet"/>
      </w:pPr>
      <w:r>
        <w:t>10. Good Data and Security Practices</w:t>
      </w:r>
    </w:p>
    <w:p>
      <w:pPr>
        <w:pStyle w:val="ListBullet"/>
      </w:pPr>
      <w:r>
        <w:t>11. Quick Reference Checklist</w:t>
      </w:r>
    </w:p>
    <w:p>
      <w:pPr>
        <w:pStyle w:val="ListBullet"/>
      </w:pPr>
      <w:r>
        <w:t>12. Support Request Template</w:t>
      </w:r>
    </w:p>
    <w:p>
      <w:pPr>
        <w:pStyle w:val="ListBullet"/>
      </w:pPr>
      <w:r>
        <w:t>13. Practice Activities</w:t>
      </w:r>
    </w:p>
    <w:p>
      <w:pPr>
        <w:pStyle w:val="ListBullet"/>
      </w:pPr>
      <w:r>
        <w:t>14. Public Learning Resources</w:t>
      </w:r>
    </w:p>
    <w:p>
      <w:pPr>
        <w:pStyle w:val="ListBullet"/>
      </w:pPr>
      <w:r>
        <w:t>15. Report Description for Submission</w:t>
      </w:r>
    </w:p>
    <w:p>
      <w:pPr>
        <w:pStyle w:val="Heading1"/>
      </w:pPr>
      <w:r>
        <w:t>1. Introduction and Learning Objectives</w:t>
      </w:r>
    </w:p>
    <w:p>
      <w:r>
        <w:t>Salesforce is a customer relationship management (CRM) platform used by organizations to manage customer information, sales activities, service cases, and business reporting. This guide introduces common workflows for a new user. The exact menus, labels, permissions, and available features may differ between organizations because Salesforce can be customized by each administrator.</w:t>
      </w:r>
    </w:p>
    <w:p>
      <w:r>
        <w:t>After using this guide, a learner should be able to:</w:t>
      </w:r>
    </w:p>
    <w:p>
      <w:pPr>
        <w:pStyle w:val="ListBullet"/>
      </w:pPr>
      <w:r>
        <w:t>Sign in securely and complete any required multi-factor authentication.</w:t>
      </w:r>
    </w:p>
    <w:p>
      <w:pPr>
        <w:pStyle w:val="ListBullet"/>
      </w:pPr>
      <w:r>
        <w:t>Recognize the main navigation areas and locate records.</w:t>
      </w:r>
    </w:p>
    <w:p>
      <w:pPr>
        <w:pStyle w:val="ListBullet"/>
      </w:pPr>
      <w:r>
        <w:t>Create, review, edit, and save records when permitted.</w:t>
      </w:r>
    </w:p>
    <w:p>
      <w:pPr>
        <w:pStyle w:val="ListBullet"/>
      </w:pPr>
      <w:r>
        <w:t>Use list views and search to find information.</w:t>
      </w:r>
    </w:p>
    <w:p>
      <w:pPr>
        <w:pStyle w:val="ListBullet"/>
      </w:pPr>
      <w:r>
        <w:t>Open reports and dashboards and understand basic filters.</w:t>
      </w:r>
    </w:p>
    <w:p>
      <w:pPr>
        <w:pStyle w:val="ListBullet"/>
      </w:pPr>
      <w:r>
        <w:t>Troubleshoot common access, validation, and display issues.</w:t>
      </w:r>
    </w:p>
    <w:p>
      <w:pPr>
        <w:pStyle w:val="ListBullet"/>
      </w:pPr>
      <w:r>
        <w:t>Follow responsible data-handling and support-request practices.</w:t>
      </w:r>
    </w:p>
    <w:p>
      <w:pPr>
        <w:pStyle w:val="Heading1"/>
      </w:pPr>
      <w:r>
        <w:t>2. Before You Begin</w:t>
      </w:r>
    </w:p>
    <w:p>
      <w:r>
        <w:t>You will need:</w:t>
      </w:r>
    </w:p>
    <w:p>
      <w:pPr>
        <w:pStyle w:val="ListBullet"/>
      </w:pPr>
      <w:r>
        <w:t>A Salesforce account provided by your organization or training administrator.</w:t>
      </w:r>
    </w:p>
    <w:p>
      <w:pPr>
        <w:pStyle w:val="ListBullet"/>
      </w:pPr>
      <w:r>
        <w:t>The correct Salesforce login page or organization-specific sign-in link.</w:t>
      </w:r>
    </w:p>
    <w:p>
      <w:pPr>
        <w:pStyle w:val="ListBullet"/>
      </w:pPr>
      <w:r>
        <w:t>Access to the email address or authentication method registered with your account.</w:t>
      </w:r>
    </w:p>
    <w:p>
      <w:pPr>
        <w:pStyle w:val="ListBullet"/>
      </w:pPr>
      <w:r>
        <w:t>A modern, updated browser and a reliable internet connection.</w:t>
      </w:r>
    </w:p>
    <w:p>
      <w:pPr>
        <w:pStyle w:val="ListBullet"/>
      </w:pPr>
      <w:r>
        <w:t>Permission to access the objects and features required for your task.</w:t>
      </w:r>
    </w:p>
    <w:tbl>
      <w:tblPr>
        <w:tblW w:type="auto" w:w="0"/>
        <w:jc w:val="center"/>
        <w:tblLook w:firstColumn="1" w:firstRow="1" w:lastColumn="0" w:lastRow="0" w:noHBand="0" w:noVBand="1" w:val="04A0"/>
      </w:tblPr>
      <w:tblGrid>
        <w:gridCol w:w="9936"/>
      </w:tblGrid>
      <w:tr>
        <w:tc>
          <w:tcPr>
            <w:tcW w:type="dxa" w:w="9936"/>
            <w:vAlign w:val="center"/>
            <w:shd w:fill="EAF2F8"/>
          </w:tcPr>
          <w:p>
            <w:pPr>
              <w:spacing w:after="80"/>
            </w:pPr>
            <w:r>
              <w:rPr>
                <w:b/>
                <w:color w:val="1F4E79"/>
              </w:rPr>
              <w:t>Never share your password, one-time verification code, recovery code, or session details with another person.</w:t>
            </w:r>
          </w:p>
        </w:tc>
      </w:tr>
    </w:tbl>
    <w:p/>
    <w:p>
      <w:pPr>
        <w:pStyle w:val="Heading1"/>
      </w:pPr>
      <w:r>
        <w:t>3. Signing In and Account Security</w:t>
      </w:r>
    </w:p>
    <w:p>
      <w:pPr>
        <w:pStyle w:val="Heading2"/>
      </w:pPr>
      <w:r>
        <w:t>3.1 Sign-in steps</w:t>
      </w:r>
    </w:p>
    <w:p>
      <w:pPr>
        <w:pStyle w:val="ListNumber"/>
      </w:pPr>
      <w:r>
        <w:t>Open the official Salesforce login page or the trusted sign-in link supplied by your organization.</w:t>
      </w:r>
    </w:p>
    <w:p>
      <w:pPr>
        <w:pStyle w:val="ListNumber"/>
      </w:pPr>
      <w:r>
        <w:t>Enter your assigned username and password.</w:t>
      </w:r>
    </w:p>
    <w:p>
      <w:pPr>
        <w:pStyle w:val="ListNumber"/>
      </w:pPr>
      <w:r>
        <w:t>Complete multi-factor authentication (MFA) if prompted.</w:t>
      </w:r>
    </w:p>
    <w:p>
      <w:pPr>
        <w:pStyle w:val="ListNumber"/>
      </w:pPr>
      <w:r>
        <w:t>If your organization uses single sign-on (SSO), follow its approved sign-in process.</w:t>
      </w:r>
    </w:p>
    <w:p>
      <w:pPr>
        <w:pStyle w:val="ListNumber"/>
      </w:pPr>
      <w:r>
        <w:t>Confirm that the correct organization or training environment is open before working with records.</w:t>
      </w:r>
    </w:p>
    <w:p>
      <w:pPr>
        <w:pStyle w:val="Heading2"/>
      </w:pPr>
      <w:r>
        <w:t>3.2 Sign-out steps</w:t>
      </w:r>
    </w:p>
    <w:p>
      <w:pPr>
        <w:pStyle w:val="ListNumber"/>
      </w:pPr>
      <w:r>
        <w:t>Save any record changes or finish the current task.</w:t>
      </w:r>
    </w:p>
    <w:p>
      <w:pPr>
        <w:pStyle w:val="ListNumber"/>
      </w:pPr>
      <w:r>
        <w:t>Open your profile or account menu.</w:t>
      </w:r>
    </w:p>
    <w:p>
      <w:pPr>
        <w:pStyle w:val="ListNumber"/>
      </w:pPr>
      <w:r>
        <w:t>Choose Log Out or the equivalent option.</w:t>
      </w:r>
    </w:p>
    <w:p>
      <w:pPr>
        <w:pStyle w:val="ListNumber"/>
      </w:pPr>
      <w:r>
        <w:t>On a shared computer, close the browser window after signing out.</w:t>
      </w:r>
    </w:p>
    <w:p>
      <w:pPr>
        <w:pStyle w:val="Heading2"/>
      </w:pPr>
      <w:r>
        <w:t>3.3 If sign-in fails</w:t>
      </w:r>
    </w:p>
    <w:p>
      <w:pPr>
        <w:pStyle w:val="ListBullet"/>
      </w:pPr>
      <w:r>
        <w:t>Check that the username and password are entered correctly.</w:t>
      </w:r>
    </w:p>
    <w:p>
      <w:pPr>
        <w:pStyle w:val="ListBullet"/>
      </w:pPr>
      <w:r>
        <w:t>Check Caps Lock and the keyboard language.</w:t>
      </w:r>
    </w:p>
    <w:p>
      <w:pPr>
        <w:pStyle w:val="ListBullet"/>
      </w:pPr>
      <w:r>
        <w:t>Use the organization-approved password reset process if needed.</w:t>
      </w:r>
    </w:p>
    <w:p>
      <w:pPr>
        <w:pStyle w:val="ListBullet"/>
      </w:pPr>
      <w:r>
        <w:t>If MFA or SSO fails, contact the authorized IT or Salesforce administrator.</w:t>
      </w:r>
    </w:p>
    <w:p>
      <w:pPr>
        <w:pStyle w:val="ListBullet"/>
      </w:pPr>
      <w:r>
        <w:t>Do not repeatedly guess passwords or ask another person to sign in as you.</w:t>
      </w:r>
    </w:p>
    <w:p>
      <w:pPr>
        <w:pStyle w:val="Heading1"/>
      </w:pPr>
      <w:r>
        <w:t>4. Navigating Salesforce</w:t>
      </w:r>
    </w:p>
    <w:p>
      <w:r>
        <w:t>Salesforce layouts vary by organization, license, and user permissions. Common interface elements include the app launcher, navigation bar, global search, object tabs, list views, record pages, and the profile menu.</w:t>
      </w:r>
    </w:p>
    <w:p>
      <w:pPr>
        <w:pStyle w:val="Heading2"/>
      </w:pPr>
      <w:r>
        <w:t>4.1 Typical navigation workflow</w:t>
      </w:r>
    </w:p>
    <w:p>
      <w:pPr>
        <w:pStyle w:val="ListNumber"/>
      </w:pPr>
      <w:r>
        <w:t>Use the App Launcher to open an application assigned to you, if available.</w:t>
      </w:r>
    </w:p>
    <w:p>
      <w:pPr>
        <w:pStyle w:val="ListNumber"/>
      </w:pPr>
      <w:r>
        <w:t>Use the navigation bar to open objects such as Accounts, Contacts, Leads, Opportunities, or Cases when enabled.</w:t>
      </w:r>
    </w:p>
    <w:p>
      <w:pPr>
        <w:pStyle w:val="ListNumber"/>
      </w:pPr>
      <w:r>
        <w:t>Use global search to locate records by a name, company, record number, or another searchable value.</w:t>
      </w:r>
    </w:p>
    <w:p>
      <w:pPr>
        <w:pStyle w:val="ListNumber"/>
      </w:pPr>
      <w:r>
        <w:t>Open a record to review its details and related information.</w:t>
      </w:r>
    </w:p>
    <w:p>
      <w:pPr>
        <w:pStyle w:val="ListNumber"/>
      </w:pPr>
      <w:r>
        <w:t>Use the profile menu for account options and sign-out.</w:t>
      </w:r>
    </w:p>
    <w:p>
      <w:pPr>
        <w:pStyle w:val="Heading2"/>
      </w:pPr>
      <w:r>
        <w:t>Illustrative interface map</w:t>
      </w:r>
    </w:p>
    <w:tbl>
      <w:tblPr>
        <w:tblW w:type="auto" w:w="0"/>
        <w:jc w:val="center"/>
        <w:tblLook w:firstColumn="1" w:firstRow="1" w:lastColumn="0" w:lastRow="0" w:noHBand="0" w:noVBand="1" w:val="04A0"/>
      </w:tblPr>
      <w:tblGrid>
        <w:gridCol w:w="9936"/>
      </w:tblGrid>
      <w:tr>
        <w:tc>
          <w:tcPr>
            <w:tcW w:type="dxa" w:w="9936"/>
            <w:shd w:fill="D9EAF7"/>
          </w:tcPr>
          <w:p>
            <w:r>
              <w:rPr>
                <w:b/>
                <w:color w:val="1F4E79"/>
                <w:sz w:val="18"/>
              </w:rPr>
              <w:t>APP / NAVIGATION BAR</w:t>
              <w:br/>
              <w:t>App Launcher | Home | Accounts | Contacts | Opportunities | Reports</w:t>
            </w:r>
          </w:p>
        </w:tc>
      </w:tr>
      <w:tr>
        <w:tc>
          <w:tcPr>
            <w:tcW w:type="dxa" w:w="9936"/>
            <w:shd w:fill="F3F6F8"/>
          </w:tcPr>
          <w:p>
            <w:r>
              <w:rPr>
                <w:b/>
                <w:color w:val="1F4E79"/>
                <w:sz w:val="18"/>
              </w:rPr>
              <w:t>SEARCH</w:t>
              <w:br/>
              <w:t>Search for a record or keyword</w:t>
            </w:r>
          </w:p>
        </w:tc>
      </w:tr>
      <w:tr>
        <w:tc>
          <w:tcPr>
            <w:tcW w:type="dxa" w:w="9936"/>
            <w:shd w:fill="D9EAF7"/>
          </w:tcPr>
          <w:p>
            <w:r>
              <w:rPr>
                <w:b/>
                <w:color w:val="1F4E79"/>
                <w:sz w:val="18"/>
              </w:rPr>
              <w:t>RECORD PAGE</w:t>
              <w:br/>
              <w:t>Record name and key details | Actions such as Edit, if permitted</w:t>
            </w:r>
          </w:p>
        </w:tc>
      </w:tr>
      <w:tr>
        <w:tc>
          <w:tcPr>
            <w:tcW w:type="dxa" w:w="9936"/>
            <w:shd w:fill="F3F6F8"/>
          </w:tcPr>
          <w:p>
            <w:r>
              <w:rPr>
                <w:b/>
                <w:color w:val="1F4E79"/>
                <w:sz w:val="18"/>
              </w:rPr>
              <w:t>RELATED INFORMATION</w:t>
              <w:br/>
              <w:t>Related lists, activity history, notes, and associated records</w:t>
            </w:r>
          </w:p>
        </w:tc>
      </w:tr>
    </w:tbl>
    <w:p>
      <w:r>
        <w:t>Note: This is an original schematic for learning purposes, not a screenshot of a live Salesforce organization. Your organization may display different tabs, fields, and buttons.</w:t>
      </w:r>
    </w:p>
    <w:p>
      <w:pPr>
        <w:pStyle w:val="Heading1"/>
      </w:pPr>
      <w:r>
        <w:t>5. Working with Records</w:t>
      </w:r>
    </w:p>
    <w:p>
      <w:r>
        <w:t>A record stores information about an item such as a lead, contact, account, opportunity, or case. Always follow your team's data-entry rules and only edit records you are authorized to change.</w:t>
      </w:r>
    </w:p>
    <w:p>
      <w:pPr>
        <w:pStyle w:val="Heading2"/>
      </w:pPr>
      <w:r>
        <w:t>5.1 Create a record</w:t>
      </w:r>
    </w:p>
    <w:p>
      <w:pPr>
        <w:pStyle w:val="ListNumber"/>
      </w:pPr>
      <w:r>
        <w:t>Open the relevant object tab, such as Contacts or Leads.</w:t>
      </w:r>
    </w:p>
    <w:p>
      <w:pPr>
        <w:pStyle w:val="ListNumber"/>
      </w:pPr>
      <w:r>
        <w:t>Select New or the equivalent create action.</w:t>
      </w:r>
    </w:p>
    <w:p>
      <w:pPr>
        <w:pStyle w:val="ListNumber"/>
      </w:pPr>
      <w:r>
        <w:t>Complete required fields. Required fields are often marked with an asterisk or indicated by validation messages.</w:t>
      </w:r>
    </w:p>
    <w:p>
      <w:pPr>
        <w:pStyle w:val="ListNumber"/>
      </w:pPr>
      <w:r>
        <w:t>Check spelling, email addresses, dates, ownership, and related-record selections.</w:t>
      </w:r>
    </w:p>
    <w:p>
      <w:pPr>
        <w:pStyle w:val="ListNumber"/>
      </w:pPr>
      <w:r>
        <w:t>Select Save. If a validation message appears, correct the indicated fields and save again.</w:t>
      </w:r>
    </w:p>
    <w:p>
      <w:pPr>
        <w:pStyle w:val="ListNumber"/>
      </w:pPr>
      <w:r>
        <w:t>Open the saved record and confirm the information is correct.</w:t>
      </w:r>
    </w:p>
    <w:p>
      <w:pPr>
        <w:pStyle w:val="Heading2"/>
      </w:pPr>
      <w:r>
        <w:t>5.2 Edit a record</w:t>
      </w:r>
    </w:p>
    <w:p>
      <w:pPr>
        <w:pStyle w:val="ListNumber"/>
      </w:pPr>
      <w:r>
        <w:t>Search for and open the correct record.</w:t>
      </w:r>
    </w:p>
    <w:p>
      <w:pPr>
        <w:pStyle w:val="ListNumber"/>
      </w:pPr>
      <w:r>
        <w:t>Verify the record identity before changing any data.</w:t>
      </w:r>
    </w:p>
    <w:p>
      <w:pPr>
        <w:pStyle w:val="ListNumber"/>
      </w:pPr>
      <w:r>
        <w:t>Choose Edit if the action is available.</w:t>
      </w:r>
    </w:p>
    <w:p>
      <w:pPr>
        <w:pStyle w:val="ListNumber"/>
      </w:pPr>
      <w:r>
        <w:t>Update only the fields that need changing and are within your permission.</w:t>
      </w:r>
    </w:p>
    <w:p>
      <w:pPr>
        <w:pStyle w:val="ListNumber"/>
      </w:pPr>
      <w:r>
        <w:t>Select Save, then confirm the updated values on the record page.</w:t>
      </w:r>
    </w:p>
    <w:p>
      <w:pPr>
        <w:pStyle w:val="Heading2"/>
      </w:pPr>
      <w:r>
        <w:t>5.3 Good data-entry habits</w:t>
      </w:r>
    </w:p>
    <w:p>
      <w:pPr>
        <w:pStyle w:val="ListBullet"/>
      </w:pPr>
      <w:r>
        <w:t>Search for an existing record before creating a new one to reduce duplicates.</w:t>
      </w:r>
    </w:p>
    <w:p>
      <w:pPr>
        <w:pStyle w:val="ListBullet"/>
      </w:pPr>
      <w:r>
        <w:t>Use the approved naming format and standard values.</w:t>
      </w:r>
    </w:p>
    <w:p>
      <w:pPr>
        <w:pStyle w:val="ListBullet"/>
      </w:pPr>
      <w:r>
        <w:t>Enter complete, accurate information; do not invent missing customer details.</w:t>
      </w:r>
    </w:p>
    <w:p>
      <w:pPr>
        <w:pStyle w:val="ListBullet"/>
      </w:pPr>
      <w:r>
        <w:t>Do not put passwords, payment details, or unnecessary sensitive information in notes.</w:t>
      </w:r>
    </w:p>
    <w:p>
      <w:pPr>
        <w:pStyle w:val="ListBullet"/>
      </w:pPr>
      <w:r>
        <w:t>If you are unsure which record is correct, stop and ask the record owner or supervisor.</w:t>
      </w:r>
    </w:p>
    <w:p>
      <w:pPr>
        <w:pStyle w:val="Heading1"/>
      </w:pPr>
      <w:r>
        <w:t>6. Searching and List Views</w:t>
      </w:r>
    </w:p>
    <w:p>
      <w:pPr>
        <w:pStyle w:val="Heading2"/>
      </w:pPr>
      <w:r>
        <w:t>6.1 Global search</w:t>
      </w:r>
    </w:p>
    <w:p>
      <w:pPr>
        <w:pStyle w:val="ListNumber"/>
      </w:pPr>
      <w:r>
        <w:t>Enter a distinctive keyword or record identifier in the global search box.</w:t>
      </w:r>
    </w:p>
    <w:p>
      <w:pPr>
        <w:pStyle w:val="ListNumber"/>
      </w:pPr>
      <w:r>
        <w:t>Review the returned results and select the correct object or record.</w:t>
      </w:r>
    </w:p>
    <w:p>
      <w:pPr>
        <w:pStyle w:val="ListNumber"/>
      </w:pPr>
      <w:r>
        <w:t>If there are too many results, refine the search with a more specific name or value.</w:t>
      </w:r>
    </w:p>
    <w:p>
      <w:pPr>
        <w:pStyle w:val="Heading2"/>
      </w:pPr>
      <w:r>
        <w:t>6.2 List views</w:t>
      </w:r>
    </w:p>
    <w:p>
      <w:r>
        <w:t>List views show records matching selected filters, such as records owned by you or recently viewed records. Depending on your permissions, you may be able to select a different view, adjust filters, sort columns, or create a personal view.</w:t>
      </w:r>
    </w:p>
    <w:p>
      <w:pPr>
        <w:pStyle w:val="ListNumber"/>
      </w:pPr>
      <w:r>
        <w:t>Open the object and select a suitable list view.</w:t>
      </w:r>
    </w:p>
    <w:p>
      <w:pPr>
        <w:pStyle w:val="ListNumber"/>
      </w:pPr>
      <w:r>
        <w:t>Review the displayed columns and filter criteria.</w:t>
      </w:r>
    </w:p>
    <w:p>
      <w:pPr>
        <w:pStyle w:val="ListNumber"/>
      </w:pPr>
      <w:r>
        <w:t>Use sorting or filters to narrow the records, if available.</w:t>
      </w:r>
    </w:p>
    <w:p>
      <w:pPr>
        <w:pStyle w:val="ListNumber"/>
      </w:pPr>
      <w:r>
        <w:t>Confirm the filter before assuming a record does not exist; it may simply be excluded from the view.</w:t>
      </w:r>
    </w:p>
    <w:p>
      <w:pPr>
        <w:pStyle w:val="Heading1"/>
      </w:pPr>
      <w:r>
        <w:t>7. Reports and Dashboards</w:t>
      </w:r>
    </w:p>
    <w:p>
      <w:pPr>
        <w:pStyle w:val="Heading2"/>
      </w:pPr>
      <w:r>
        <w:t>7.1 Open a report</w:t>
      </w:r>
    </w:p>
    <w:p>
      <w:pPr>
        <w:pStyle w:val="ListNumber"/>
      </w:pPr>
      <w:r>
        <w:t>Open the Reports area.</w:t>
      </w:r>
    </w:p>
    <w:p>
      <w:pPr>
        <w:pStyle w:val="ListNumber"/>
      </w:pPr>
      <w:r>
        <w:t>Choose a report from a folder you are permitted to access.</w:t>
      </w:r>
    </w:p>
    <w:p>
      <w:pPr>
        <w:pStyle w:val="ListNumber"/>
      </w:pPr>
      <w:r>
        <w:t>Review the report title, date range, filters, and visible columns.</w:t>
      </w:r>
    </w:p>
    <w:p>
      <w:pPr>
        <w:pStyle w:val="ListNumber"/>
      </w:pPr>
      <w:r>
        <w:t>Select Run or Refresh if the interface provides that option.</w:t>
      </w:r>
    </w:p>
    <w:p>
      <w:pPr>
        <w:pStyle w:val="ListNumber"/>
      </w:pPr>
      <w:r>
        <w:t>Interpret the result in context; a report reflects its filters and the data available to your user.</w:t>
      </w:r>
    </w:p>
    <w:p>
      <w:pPr>
        <w:pStyle w:val="Heading2"/>
      </w:pPr>
      <w:r>
        <w:t>7.2 Read a dashboard</w:t>
      </w:r>
    </w:p>
    <w:p>
      <w:r>
        <w:t>Dashboards summarize data using components such as charts, metrics, and tables. Check the dashboard title, last refresh or run information if displayed, filter settings, and the definitions of each metric before sharing conclusions.</w:t>
      </w:r>
    </w:p>
    <w:p>
      <w:pPr>
        <w:pStyle w:val="Heading2"/>
      </w:pPr>
      <w:r>
        <w:t>7.3 If a report or dashboard looks wrong</w:t>
      </w:r>
    </w:p>
    <w:p>
      <w:pPr>
        <w:pStyle w:val="ListBullet"/>
      </w:pPr>
      <w:r>
        <w:t>Check filters, date ranges, selected list or report, and any dashboard filter controls.</w:t>
      </w:r>
    </w:p>
    <w:p>
      <w:pPr>
        <w:pStyle w:val="ListBullet"/>
      </w:pPr>
      <w:r>
        <w:t>Check whether the report has been run or refreshed.</w:t>
      </w:r>
    </w:p>
    <w:p>
      <w:pPr>
        <w:pStyle w:val="ListBullet"/>
      </w:pPr>
      <w:r>
        <w:t>Remember that access permissions and record visibility can affect results.</w:t>
      </w:r>
    </w:p>
    <w:p>
      <w:pPr>
        <w:pStyle w:val="ListBullet"/>
      </w:pPr>
      <w:r>
        <w:t>Do not change a shared report or dashboard unless you are authorized to do so.</w:t>
      </w:r>
    </w:p>
    <w:p>
      <w:pPr>
        <w:pStyle w:val="ListBullet"/>
      </w:pPr>
      <w:r>
        <w:t>Report persistent discrepancies to the report owner or Salesforce administrator.</w:t>
      </w:r>
    </w:p>
    <w:p>
      <w:pPr>
        <w:pStyle w:val="Heading1"/>
      </w:pPr>
      <w:r>
        <w:t>8. Common Issues and Troubleshooting</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rPr>
              <w:t>Issue</w:t>
            </w:r>
          </w:p>
        </w:tc>
        <w:tc>
          <w:tcPr>
            <w:tcW w:type="dxa" w:w="4968"/>
            <w:shd w:fill="1F4E79"/>
          </w:tcPr>
          <w:p>
            <w:r>
              <w:rPr>
                <w:b/>
                <w:color w:val="FFFFFF"/>
              </w:rPr>
              <w:t>Suggested action</w:t>
            </w:r>
          </w:p>
        </w:tc>
      </w:tr>
      <w:tr>
        <w:tc>
          <w:tcPr>
            <w:tcW w:type="dxa" w:w="4968"/>
            <w:vAlign w:val="center"/>
          </w:tcPr>
          <w:p>
            <w:r>
              <w:t>Cannot sign in</w:t>
            </w:r>
          </w:p>
        </w:tc>
        <w:tc>
          <w:tcPr>
            <w:tcW w:type="dxa" w:w="4968"/>
            <w:vAlign w:val="center"/>
          </w:tcPr>
          <w:p>
            <w:r>
              <w:t>Check username, password, login page, and MFA/SSO; use the approved reset route or contact IT.</w:t>
            </w:r>
          </w:p>
        </w:tc>
      </w:tr>
      <w:tr>
        <w:tc>
          <w:tcPr>
            <w:tcW w:type="dxa" w:w="4968"/>
            <w:vAlign w:val="center"/>
          </w:tcPr>
          <w:p>
            <w:r>
              <w:t>Page or tab is missing</w:t>
            </w:r>
          </w:p>
        </w:tc>
        <w:tc>
          <w:tcPr>
            <w:tcW w:type="dxa" w:w="4968"/>
            <w:vAlign w:val="center"/>
          </w:tcPr>
          <w:p>
            <w:r>
              <w:t>Check the selected app, navigation menu, profile permissions, and assigned license; ask the administrator.</w:t>
            </w:r>
          </w:p>
        </w:tc>
      </w:tr>
      <w:tr>
        <w:tc>
          <w:tcPr>
            <w:tcW w:type="dxa" w:w="4968"/>
            <w:vAlign w:val="center"/>
          </w:tcPr>
          <w:p>
            <w:r>
              <w:t>Cannot create or edit a record</w:t>
            </w:r>
          </w:p>
        </w:tc>
        <w:tc>
          <w:tcPr>
            <w:tcW w:type="dxa" w:w="4968"/>
            <w:vAlign w:val="center"/>
          </w:tcPr>
          <w:p>
            <w:r>
              <w:t>Check required fields, validation messages, record access, and whether the action is permitted.</w:t>
            </w:r>
          </w:p>
        </w:tc>
      </w:tr>
      <w:tr>
        <w:tc>
          <w:tcPr>
            <w:tcW w:type="dxa" w:w="4968"/>
            <w:vAlign w:val="center"/>
          </w:tcPr>
          <w:p>
            <w:r>
              <w:t>Duplicate record suspected</w:t>
            </w:r>
          </w:p>
        </w:tc>
        <w:tc>
          <w:tcPr>
            <w:tcW w:type="dxa" w:w="4968"/>
            <w:vAlign w:val="center"/>
          </w:tcPr>
          <w:p>
            <w:r>
              <w:t>Search using several relevant fields; follow the organization's duplicate-handling process before creating another record.</w:t>
            </w:r>
          </w:p>
        </w:tc>
      </w:tr>
      <w:tr>
        <w:tc>
          <w:tcPr>
            <w:tcW w:type="dxa" w:w="4968"/>
            <w:vAlign w:val="center"/>
          </w:tcPr>
          <w:p>
            <w:r>
              <w:t>Changes did not save</w:t>
            </w:r>
          </w:p>
        </w:tc>
        <w:tc>
          <w:tcPr>
            <w:tcW w:type="dxa" w:w="4968"/>
            <w:vAlign w:val="center"/>
          </w:tcPr>
          <w:p>
            <w:r>
              <w:t>Look for error messages, required fields, connectivity issues, or permission restrictions; reopen the record to verify.</w:t>
            </w:r>
          </w:p>
        </w:tc>
      </w:tr>
      <w:tr>
        <w:tc>
          <w:tcPr>
            <w:tcW w:type="dxa" w:w="4968"/>
            <w:vAlign w:val="center"/>
          </w:tcPr>
          <w:p>
            <w:r>
              <w:t>Report shows unexpected results</w:t>
            </w:r>
          </w:p>
        </w:tc>
        <w:tc>
          <w:tcPr>
            <w:tcW w:type="dxa" w:w="4968"/>
            <w:vAlign w:val="center"/>
          </w:tcPr>
          <w:p>
            <w:r>
              <w:t>Review filters, dates, report type, refresh status, and access permissions.</w:t>
            </w:r>
          </w:p>
        </w:tc>
      </w:tr>
      <w:tr>
        <w:tc>
          <w:tcPr>
            <w:tcW w:type="dxa" w:w="4968"/>
            <w:vAlign w:val="center"/>
          </w:tcPr>
          <w:p>
            <w:r>
              <w:t>Page is slow or not loading</w:t>
            </w:r>
          </w:p>
        </w:tc>
        <w:tc>
          <w:tcPr>
            <w:tcW w:type="dxa" w:w="4968"/>
            <w:vAlign w:val="center"/>
          </w:tcPr>
          <w:p>
            <w:r>
              <w:t>Check the network, refresh once, try an updated supported browser, and report recurring issues.</w:t>
            </w:r>
          </w:p>
        </w:tc>
      </w:tr>
      <w:tr>
        <w:tc>
          <w:tcPr>
            <w:tcW w:type="dxa" w:w="4968"/>
            <w:vAlign w:val="center"/>
          </w:tcPr>
          <w:p>
            <w:r>
              <w:t>MFA device unavailable</w:t>
            </w:r>
          </w:p>
        </w:tc>
        <w:tc>
          <w:tcPr>
            <w:tcW w:type="dxa" w:w="4968"/>
            <w:vAlign w:val="center"/>
          </w:tcPr>
          <w:p>
            <w:r>
              <w:t>Use only the organization's approved recovery process; contact IT if you cannot verify your identity.</w:t>
            </w:r>
          </w:p>
        </w:tc>
      </w:tr>
    </w:tbl>
    <w:p>
      <w:pPr>
        <w:pStyle w:val="Heading1"/>
      </w:pPr>
      <w:r>
        <w:t>9. Frequently Asked Questions</w:t>
      </w:r>
    </w:p>
    <w:p>
      <w:r>
        <w:rPr>
          <w:b/>
          <w:color w:val="1F4E79"/>
        </w:rPr>
        <w:t>Why can my colleague see a record that I cannot?</w:t>
      </w:r>
    </w:p>
    <w:p>
      <w:r>
        <w:t>Users may have different roles, sharing settings, licenses, or permissions. Ask the record owner or administrator to check access.</w:t>
      </w:r>
    </w:p>
    <w:p>
      <w:r>
        <w:rPr>
          <w:b/>
          <w:color w:val="1F4E79"/>
        </w:rPr>
        <w:t>Why is the New or Edit button missing?</w:t>
      </w:r>
    </w:p>
    <w:p>
      <w:r>
        <w:t>The action may be unavailable for your profile, record type, page layout, or access level.</w:t>
      </w:r>
    </w:p>
    <w:p>
      <w:r>
        <w:rPr>
          <w:b/>
          <w:color w:val="1F4E79"/>
        </w:rPr>
        <w:t>Can I delete a record?</w:t>
      </w:r>
    </w:p>
    <w:p>
      <w:r>
        <w:t>Only if your role and organizational process allow it. Deletion may affect other users and reports; confirm with your supervisor first.</w:t>
      </w:r>
    </w:p>
    <w:p>
      <w:r>
        <w:rPr>
          <w:b/>
          <w:color w:val="1F4E79"/>
        </w:rPr>
        <w:t>Can I export report data?</w:t>
      </w:r>
    </w:p>
    <w:p>
      <w:r>
        <w:t>Only use export options if permitted by your organization's policy. Store exported data securely and share it only with authorized recipients.</w:t>
      </w:r>
    </w:p>
    <w:p>
      <w:r>
        <w:rPr>
          <w:b/>
          <w:color w:val="1F4E79"/>
        </w:rPr>
        <w:t>What should I include in a support request?</w:t>
      </w:r>
    </w:p>
    <w:p>
      <w:r>
        <w:t>Include the page or feature, the action attempted, the approximate time, the error text, and steps already tried. Never include passwords or verification codes.</w:t>
      </w:r>
    </w:p>
    <w:p>
      <w:pPr>
        <w:pStyle w:val="Heading1"/>
      </w:pPr>
      <w:r>
        <w:t>10. Good Data and Security Practices</w:t>
      </w:r>
    </w:p>
    <w:p>
      <w:pPr>
        <w:pStyle w:val="ListBullet"/>
      </w:pPr>
      <w:r>
        <w:t>Use only your own assigned account and never share login credentials.</w:t>
      </w:r>
    </w:p>
    <w:p>
      <w:pPr>
        <w:pStyle w:val="ListBullet"/>
      </w:pPr>
      <w:r>
        <w:t>Follow organization policy for customer data, exports, screenshots, and external sharing.</w:t>
      </w:r>
    </w:p>
    <w:p>
      <w:pPr>
        <w:pStyle w:val="ListBullet"/>
      </w:pPr>
      <w:r>
        <w:t>Use the minimum data necessary for your task.</w:t>
      </w:r>
    </w:p>
    <w:p>
      <w:pPr>
        <w:pStyle w:val="ListBullet"/>
      </w:pPr>
      <w:r>
        <w:t>Verify recipients before emailing reports or files.</w:t>
      </w:r>
    </w:p>
    <w:p>
      <w:pPr>
        <w:pStyle w:val="ListBullet"/>
      </w:pPr>
      <w:r>
        <w:t>Lock your screen when away and sign out of shared devices.</w:t>
      </w:r>
    </w:p>
    <w:p>
      <w:pPr>
        <w:pStyle w:val="ListBullet"/>
      </w:pPr>
      <w:r>
        <w:t>Report suspected unauthorized access, accidental disclosure, or suspicious sign-in prompts promptly.</w:t>
      </w:r>
    </w:p>
    <w:p>
      <w:pPr>
        <w:pStyle w:val="ListBullet"/>
      </w:pPr>
      <w:r>
        <w:t>Follow company retention, correction, and deletion procedures.</w:t>
      </w:r>
    </w:p>
    <w:p>
      <w:pPr>
        <w:pStyle w:val="ListBullet"/>
      </w:pPr>
      <w:r>
        <w:t>Use training or sandbox data for practice when available; do not experiment on production records without approval.</w:t>
      </w:r>
    </w:p>
    <w:p>
      <w:pPr>
        <w:pStyle w:val="Heading1"/>
      </w:pPr>
      <w:r>
        <w:t>11. Quick Reference Checklist</w:t>
      </w:r>
    </w:p>
    <w:p>
      <w:pPr>
        <w:pStyle w:val="ListBullet"/>
      </w:pPr>
      <w:r>
        <w:t>☐ Before work: confirm the correct Salesforce organization and use your own account.</w:t>
      </w:r>
    </w:p>
    <w:p>
      <w:pPr>
        <w:pStyle w:val="ListBullet"/>
      </w:pPr>
      <w:r>
        <w:t>☐ Find data: use global search and verify the record before editing.</w:t>
      </w:r>
    </w:p>
    <w:p>
      <w:pPr>
        <w:pStyle w:val="ListBullet"/>
      </w:pPr>
      <w:r>
        <w:t>☐ Create data: check for duplicates, complete required fields, and validate entries.</w:t>
      </w:r>
    </w:p>
    <w:p>
      <w:pPr>
        <w:pStyle w:val="ListBullet"/>
      </w:pPr>
      <w:r>
        <w:t>☐ Save changes: look for confirmation and reopen the record to verify.</w:t>
      </w:r>
    </w:p>
    <w:p>
      <w:pPr>
        <w:pStyle w:val="ListBullet"/>
      </w:pPr>
      <w:r>
        <w:t>☐ Reports: review filters, date ranges, and refresh status.</w:t>
      </w:r>
    </w:p>
    <w:p>
      <w:pPr>
        <w:pStyle w:val="ListBullet"/>
      </w:pPr>
      <w:r>
        <w:t>☐ Troubleshoot: read the exact error, try approved basic steps, and document what happened.</w:t>
      </w:r>
    </w:p>
    <w:p>
      <w:pPr>
        <w:pStyle w:val="ListBullet"/>
      </w:pPr>
      <w:r>
        <w:t>☐ Protect data: follow access rules and avoid sharing confidential information.</w:t>
      </w:r>
    </w:p>
    <w:p>
      <w:pPr>
        <w:pStyle w:val="ListBullet"/>
      </w:pPr>
      <w:r>
        <w:t>☐ Finish: save your work and sign out of shared devices.</w:t>
      </w:r>
    </w:p>
    <w:p>
      <w:pPr>
        <w:pStyle w:val="Heading1"/>
      </w:pPr>
      <w:r>
        <w:t>12. Support Request Template</w:t>
      </w:r>
    </w:p>
    <w:p>
      <w:r>
        <w:t>Copy and complete this template when contacting your internal Salesforce support team:</w:t>
      </w:r>
    </w:p>
    <w:p>
      <w:r>
        <w:rPr>
          <w:b/>
        </w:rPr>
        <w:t>Subject: Brief description of the issue</w:t>
      </w:r>
    </w:p>
    <w:p>
      <w:r>
        <w:t>________________________________________________________________________________</w:t>
      </w:r>
    </w:p>
    <w:p>
      <w:r>
        <w:rPr>
          <w:b/>
        </w:rPr>
        <w:t>Name / team:</w:t>
      </w:r>
    </w:p>
    <w:p>
      <w:r>
        <w:t>________________________________________________________________________________</w:t>
      </w:r>
    </w:p>
    <w:p>
      <w:r>
        <w:rPr>
          <w:b/>
        </w:rPr>
        <w:t>Date and approximate time:</w:t>
      </w:r>
    </w:p>
    <w:p>
      <w:r>
        <w:t>________________________________________________________________________________</w:t>
      </w:r>
    </w:p>
    <w:p>
      <w:r>
        <w:rPr>
          <w:b/>
        </w:rPr>
        <w:t>Salesforce area or record type:</w:t>
      </w:r>
    </w:p>
    <w:p>
      <w:r>
        <w:t>________________________________________________________________________________</w:t>
      </w:r>
    </w:p>
    <w:p>
      <w:r>
        <w:rPr>
          <w:b/>
        </w:rPr>
        <w:t>What I was trying to do:</w:t>
      </w:r>
    </w:p>
    <w:p>
      <w:r>
        <w:t>________________________________________________________________________________</w:t>
      </w:r>
    </w:p>
    <w:p>
      <w:r>
        <w:rPr>
          <w:b/>
        </w:rPr>
        <w:t>Steps to reproduce the issue:</w:t>
      </w:r>
    </w:p>
    <w:p>
      <w:r>
        <w:t>________________________________________________________________________________</w:t>
      </w:r>
    </w:p>
    <w:p>
      <w:r>
        <w:rPr>
          <w:b/>
        </w:rPr>
        <w:t>Exact error message (if any):</w:t>
      </w:r>
    </w:p>
    <w:p>
      <w:r>
        <w:t>________________________________________________________________________________</w:t>
      </w:r>
    </w:p>
    <w:p>
      <w:r>
        <w:rPr>
          <w:b/>
        </w:rPr>
        <w:t>Troubleshooting already attempted:</w:t>
      </w:r>
    </w:p>
    <w:p>
      <w:r>
        <w:t>________________________________________________________________________________</w:t>
      </w:r>
    </w:p>
    <w:p>
      <w:r>
        <w:rPr>
          <w:b/>
        </w:rPr>
        <w:t>Business impact / urgency:</w:t>
      </w:r>
    </w:p>
    <w:p>
      <w:r>
        <w:t>________________________________________________________________________________</w:t>
      </w:r>
    </w:p>
    <w:p>
      <w:r>
        <w:rPr>
          <w:b/>
        </w:rPr>
        <w:t>Screenshot attached (if permitted and with sensitive data removed):</w:t>
      </w:r>
    </w:p>
    <w:p>
      <w:r>
        <w:t>________________________________________________________________________________</w:t>
      </w:r>
    </w:p>
    <w:tbl>
      <w:tblPr>
        <w:tblW w:type="auto" w:w="0"/>
        <w:jc w:val="center"/>
        <w:tblLook w:firstColumn="1" w:firstRow="1" w:lastColumn="0" w:lastRow="0" w:noHBand="0" w:noVBand="1" w:val="04A0"/>
      </w:tblPr>
      <w:tblGrid>
        <w:gridCol w:w="9936"/>
      </w:tblGrid>
      <w:tr>
        <w:tc>
          <w:tcPr>
            <w:tcW w:type="dxa" w:w="9936"/>
            <w:vAlign w:val="center"/>
            <w:shd w:fill="EAF2F8"/>
          </w:tcPr>
          <w:p>
            <w:pPr>
              <w:spacing w:after="80"/>
            </w:pPr>
            <w:r>
              <w:rPr>
                <w:b/>
                <w:color w:val="1F4E79"/>
              </w:rPr>
              <w:t>Security reminder: Never include a password, one-time passcode, recovery code, or unnecessary personal/customer data in a support request.</w:t>
            </w:r>
          </w:p>
        </w:tc>
      </w:tr>
    </w:tbl>
    <w:p/>
    <w:p>
      <w:pPr>
        <w:pStyle w:val="Heading1"/>
      </w:pPr>
      <w:r>
        <w:t>13. Practice Activities</w:t>
      </w:r>
    </w:p>
    <w:p>
      <w:pPr>
        <w:pStyle w:val="ListNumber"/>
      </w:pPr>
      <w:r>
        <w:t>Sign in to the approved training environment and identify the main navigation areas.</w:t>
      </w:r>
    </w:p>
    <w:p>
      <w:pPr>
        <w:pStyle w:val="ListNumber"/>
      </w:pPr>
      <w:r>
        <w:t>Use search to locate a sample record and explain how you verified it was the correct one.</w:t>
      </w:r>
    </w:p>
    <w:p>
      <w:pPr>
        <w:pStyle w:val="ListNumber"/>
      </w:pPr>
      <w:r>
        <w:t>If permitted, create a sample record using training data and check the saved result.</w:t>
      </w:r>
    </w:p>
    <w:p>
      <w:pPr>
        <w:pStyle w:val="ListNumber"/>
      </w:pPr>
      <w:r>
        <w:t>Open a report and identify its filters and date range.</w:t>
      </w:r>
    </w:p>
    <w:p>
      <w:pPr>
        <w:pStyle w:val="ListNumber"/>
      </w:pPr>
      <w:r>
        <w:t>Use the troubleshooting table to write a support request for a fictional, non-sensitive issue.</w:t>
      </w:r>
    </w:p>
    <w:p>
      <w:r>
        <w:t>Complete these activities only in an authorized environment. If an activity is not available to your account, record that the feature is permission-dependent rather than trying to bypass access controls.</w:t>
      </w:r>
    </w:p>
    <w:p>
      <w:pPr>
        <w:pStyle w:val="Heading1"/>
      </w:pPr>
      <w:r>
        <w:t>14. Public Learning Resources</w:t>
      </w:r>
    </w:p>
    <w:p>
      <w:r>
        <w:t>Use official Salesforce resources for current interface instructions and additional practice:</w:t>
      </w:r>
    </w:p>
    <w:p>
      <w:pPr>
        <w:pStyle w:val="ListBullet"/>
      </w:pPr>
      <w:r>
        <w:rPr>
          <w:b/>
        </w:rPr>
        <w:t xml:space="preserve">Salesforce Help: </w:t>
      </w:r>
      <w:r>
        <w:t>https://help.salesforce.com/</w:t>
      </w:r>
    </w:p>
    <w:p>
      <w:pPr>
        <w:pStyle w:val="ListBullet"/>
      </w:pPr>
      <w:r>
        <w:rPr>
          <w:b/>
        </w:rPr>
        <w:t xml:space="preserve">Salesforce Trailhead: </w:t>
      </w:r>
      <w:r>
        <w:t>https://trailhead.salesforce.com/</w:t>
      </w:r>
    </w:p>
    <w:p>
      <w:pPr>
        <w:pStyle w:val="ListBullet"/>
      </w:pPr>
      <w:r>
        <w:rPr>
          <w:b/>
        </w:rPr>
        <w:t xml:space="preserve">Trailhead: Salesforce Platform Basics: </w:t>
      </w:r>
      <w:r>
        <w:t>https://trailhead.salesforce.com/content/learn/modules/lex_implementation_basics</w:t>
      </w:r>
    </w:p>
    <w:p>
      <w:r>
        <w:t>Because Salesforce releases and organization customizations can change screens and menu names, confirm exact steps with your organization's administrator and current official documentation.</w:t>
      </w:r>
    </w:p>
    <w:p>
      <w:pPr>
        <w:pStyle w:val="Heading1"/>
      </w:pPr>
      <w:r>
        <w:t>15. Report Description for Submission</w:t>
      </w:r>
    </w:p>
    <w:p>
      <w:r>
        <w:t>This report was prepared for the Week 5 Salesforce internship task, User Support and Training Guide Creation. The objective is to help new Salesforce users understand routine platform workflows and follow consistent data-handling practices. The guide explains how to sign in securely, navigate common areas, search for records, create and edit records when authorized, use list views, open reports and dashboards, and troubleshoot common access, validation, and display issues. It also includes frequently asked questions, a quick-reference checklist, a support-request template, practice activities, and links to official Salesforce learning resources. The document emphasizes accurate data entry, duplicate prevention, permission awareness, secure handling of customer information, and the importance of contacting an administrator when a task is blocked by access settings or organization-specific rules. An original schematic interface map is included to explain the general layout. This diagram is illustrative and is not a screenshot captured from a live Salesforce organization. Exact screens, labels, fields, and available actions may vary according to the organization's configuration, user profile, and permissions. The guide is intended as a beginner-friendly reference that can be adapted to an organization's own processes and support channels.</w:t>
      </w:r>
    </w:p>
    <w:p>
      <w:pPr>
        <w:pStyle w:val="Heading1"/>
      </w:pPr>
      <w:r>
        <w:t>Document Notes</w:t>
      </w:r>
    </w:p>
    <w:p>
      <w:r>
        <w:t>Prepared by Nidhrabingi Kavitha. Review the guide against your organization's policies and the Salesforce environment used for the internship before treating it as organization-specific operating procedure. Add genuine, approved screenshots from your training environment if your evaluator explicitly requires annotated screenshots; remove sensitive data before including them.</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Week 5 Internship Task | Prepared by Nidhrabingi Kavitha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SALESFORCE USER SUPPORT &amp; TRAINING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