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Auto Ticket Classification using Flow Designer</w:t>
      </w:r>
    </w:p>
    <w:p>
      <w:pPr>
        <w:spacing w:after="400"/>
        <w:jc w:val="center"/>
      </w:pPr>
      <w:r>
        <w:t xml:space="preserve">Part 1 of 7 — Introduction &amp; Business Requirements</w:t>
      </w:r>
      <w:r>
        <w:rPr>
          <w:i/>
          <w:iCs/>
          <w:color w:val="555555"/>
        </w:rPr>
        <w:t xml:space="preserve">Part 1 of 7 — Introduction &amp; Business Requirements</w:t>
      </w:r>
    </w:p>
    <w:p>
      <w:pPr>
        <w:pStyle w:val="Heading1"/>
        <w:spacing w:after="150" w:before="300"/>
      </w:pPr>
      <w:r>
        <w:t xml:space="preserve">Problem Statement</w:t>
      </w:r>
    </w:p>
    <w:p>
      <w:pPr>
        <w:spacing w:after="120"/>
      </w:pPr>
      <w:r>
        <w:t xml:space="preserve">The school IT helpdesk receives multiple incident requests daily from students and teachers, such as Wi-Fi issues, projector failures, password problems, and slow computers.</w:t>
      </w:r>
    </w:p>
    <w:p>
      <w:pPr>
        <w:spacing w:after="120"/>
      </w:pPr>
      <w:r>
        <w:t xml:space="preserve">Currently, IT staff manually reviews each request and assigns a category, which is time-consuming and inefficient.</w:t>
      </w:r>
    </w:p>
    <w:p>
      <w:pPr>
        <w:spacing w:after="120"/>
      </w:pPr>
      <w:r>
        <w:t xml:space="preserve">This project automates ticket classification using ServiceNow Flow Designer by analyzing keywords in the incident's short description and description fields.</w:t>
      </w:r>
    </w:p>
    <w:p>
      <w:pPr>
        <w:pStyle w:val="Heading1"/>
        <w:spacing w:after="150" w:before="300"/>
      </w:pPr>
      <w:r>
        <w:t xml:space="preserve">Objective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Automatically classify incidents at the time of creation.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Reduce manual effort for IT agents.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Improve ticket routing efficiency.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a no-code, easily maintainable solution.</w:t>
      </w:r>
    </w:p>
    <w:p>
      <w:pPr>
        <w:pStyle w:val="Heading1"/>
        <w:spacing w:after="150" w:before="300"/>
      </w:pPr>
      <w:r>
        <w:t xml:space="preserve">PHASE 1: Requirement Analysis &amp; Planning</w:t>
      </w:r>
    </w:p>
    <w:p>
      <w:pPr>
        <w:spacing w:after="120"/>
      </w:pPr>
      <w:r>
        <w:t xml:space="preserve">The school IT helpdesk receives multiple support requests daily from students and teachers related to common issues such as network connectivity, hardware failures, account access problems, and system performance issues.</w:t>
      </w:r>
    </w:p>
    <w:p>
      <w:pPr>
        <w:spacing w:after="120"/>
      </w:pPr>
      <w:r>
        <w:t xml:space="preserve">Currently, IT staff manually review each ticket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issue 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the correct category and subcategory.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Inform the caller about ticket creation.</w:t>
      </w:r>
    </w:p>
    <w:p>
      <w:pPr>
        <w:spacing w:after="120"/>
      </w:pPr>
      <w:r>
        <w:t xml:space="preserve">This manual process is time-consuming, error-prone, and not scalable as the number of requests increases.</w:t>
      </w:r>
    </w:p>
    <w:p>
      <w:pPr>
        <w:pStyle w:val="Heading2"/>
        <w:spacing w:after="120" w:before="250"/>
      </w:pPr>
      <w:r>
        <w:t xml:space="preserve">Activity 1: Business Use Case</w:t>
      </w:r>
    </w:p>
    <w:p>
      <w:pPr>
        <w:pStyle w:val="Heading2"/>
        <w:spacing w:after="120" w:before="250"/>
      </w:pPr>
      <w:r>
        <w:t xml:space="preserve">Business Requirements</w:t>
      </w:r>
    </w:p>
    <w:p>
      <w:pPr>
        <w:spacing w:after="120"/>
      </w:pPr>
      <w:r>
        <w:t xml:space="preserve">The system must: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Automatically classify IT tickets based on the issue description.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Assign both Category and Subcategory without manual intervention.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Support dependent choice logic between Category and Subcategory.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Send an automated email notification to the caller upon ticket creation.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Store ticket information in a structured and standardized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Ensure easy maintenance and future scalability.</w:t>
      </w:r>
    </w:p>
    <w:p>
      <w:pPr>
        <w:pStyle w:val="Heading2"/>
        <w:spacing w:after="120" w:before="250"/>
      </w:pPr>
      <w:r>
        <w:t xml:space="preserve">Activity 2: Creation of New Update Set</w:t>
      </w:r>
    </w:p>
    <w:p>
      <w:pPr>
        <w:spacing w:after="120"/>
      </w:pPr>
      <w:r>
        <w:t xml:space="preserve">Navigation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to All menus → Search for Update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 System Update Sets → Select Local Update 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the New button on the top right corner of the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Name: Project Update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State: In progress.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Application: Global.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Save the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 Related links Click on the Make This My Current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the Created Update Set will appear as Current.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2026-09-27T13:40:04.059Z</dcterms:created>
  <dcterms:modified xsi:type="dcterms:W3CDTF">2026-09-27T13:40:04.068Z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