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before="200"/>
        <w:jc w:val="center"/>
      </w:pPr>
      <w:r>
        <w:t xml:space="preserve">Auto Ticket Classification using Flow Designer</w:t>
      </w:r>
    </w:p>
    <w:p>
      <w:pPr>
        <w:spacing w:after="400"/>
        <w:jc w:val="center"/>
      </w:pPr>
      <w:r>
        <w:t xml:space="preserve">Part 2 of 7 — Update Set Navigation &amp; Custom Table Creation</w:t>
      </w:r>
      <w:r>
        <w:rPr>
          <w:i/>
          <w:iCs/>
          <w:color w:val="555555"/>
        </w:rPr>
        <w:t xml:space="preserve">Part 2 of 7 — Update Set Navigation &amp; Custom Table Creation</w:t>
      </w:r>
    </w:p>
    <w:p>
      <w:pPr>
        <w:pStyle w:val="Heading1"/>
        <w:spacing w:after="150" w:before="300"/>
      </w:pPr>
      <w:r>
        <w:t xml:space="preserve">Activity 3: Navigation Steps in Picture View</w:t>
      </w:r>
    </w:p>
    <w:p>
      <w:pPr>
        <w:spacing w:after="120"/>
      </w:pPr>
      <w:r>
        <w:t xml:space="preserve">The following screenshots show the navigation path used to create and activate the Update Set.</w:t>
      </w:r>
    </w:p>
    <w:p>
      <w:pPr>
        <w:spacing w:after="200" w:before="150"/>
      </w:pPr>
      <w:r>
        <w:drawing>
          <wp:inline distT="0" distB="0" distL="0" distR="0">
            <wp:extent cx="55245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50"/>
      </w:pPr>
      <w:r>
        <w:drawing>
          <wp:inline distT="0" distB="0" distL="0" distR="0">
            <wp:extent cx="5524500" cy="1724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50"/>
      </w:pPr>
      <w:r>
        <w:drawing>
          <wp:inline distT="0" distB="0" distL="0" distR="0">
            <wp:extent cx="5524500" cy="1876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50"/>
      </w:pPr>
      <w:r>
        <w:drawing>
          <wp:inline distT="0" distB="0" distL="0" distR="0">
            <wp:extent cx="55245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Phase 2: Backend Development &amp; Configuration</w:t>
      </w:r>
    </w:p>
    <w:p>
      <w:pPr>
        <w:pStyle w:val="Heading2"/>
        <w:spacing w:after="120" w:before="250"/>
      </w:pPr>
      <w:r>
        <w:t xml:space="preserve">Activity 1: Creation of Custom Table to Store Ticket Records</w:t>
      </w:r>
    </w:p>
    <w:p>
      <w:pPr>
        <w:spacing w:after="120"/>
      </w:pPr>
      <w:r>
        <w:t xml:space="preserve">Steps to Create Custom Table: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All menus → Search for Tables.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Under System Definition → Click Tables.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 the top right corner Click New button.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Label: Incident WorkFlow.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Uncheck the Create module.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Now Save the Form.</w:t>
      </w:r>
    </w:p>
    <w:p>
      <w:pPr>
        <w:spacing w:after="200" w:before="150"/>
      </w:pPr>
      <w:r>
        <w:drawing>
          <wp:inline distT="0" distB="0" distL="0" distR="0">
            <wp:extent cx="55245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50"/>
      </w:pPr>
      <w:r>
        <w:drawing>
          <wp:inline distT="0" distB="0" distL="0" distR="0">
            <wp:extent cx="55245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Then Click the Controls section and Enable the checkbox true Auto Number.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Now again save the Form.</w:t>
      </w:r>
    </w:p>
    <w:p>
      <w:pPr>
        <w:spacing w:after="200" w:before="150"/>
      </w:pPr>
      <w:r>
        <w:drawing>
          <wp:inline distT="0" distB="0" distL="0" distR="0">
            <wp:extent cx="55245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Then Save the Form and Under Related Links Click Show Form.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Now Open the Configure on clicking the Context Menu and then Open the Form Designer.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Then Create Fields as Required.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331811175e5b057c7bad586c309c351d25f3344.png"/><Relationship Id="rId8" Type="http://schemas.openxmlformats.org/officeDocument/2006/relationships/image" Target="media/92c2d982ec08d52727c76d8cbd57b354e60ca10c.png"/><Relationship Id="rId9" Type="http://schemas.openxmlformats.org/officeDocument/2006/relationships/image" Target="media/9d7efa2e754b235dcbeb12fcfc8eb980c99f79f0.png"/><Relationship Id="rId10" Type="http://schemas.openxmlformats.org/officeDocument/2006/relationships/image" Target="media/bb3556ca3d5360990fd692b971d063ea8131d4e4.png"/><Relationship Id="rId11" Type="http://schemas.openxmlformats.org/officeDocument/2006/relationships/image" Target="media/e4421571458aa02b3d867ab903dc8470cf89d913.png"/><Relationship Id="rId12" Type="http://schemas.openxmlformats.org/officeDocument/2006/relationships/image" Target="media/b836b1aa52b5fa50801eecd3a63f1411b0f76837.png"/><Relationship Id="rId13" Type="http://schemas.openxmlformats.org/officeDocument/2006/relationships/image" Target="media/9eb069311e9d9a0d2b94e0886f15d58b07e3c51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2026-09-27T13:40:04.255Z</dcterms:created>
  <dcterms:modified xsi:type="dcterms:W3CDTF">2026-09-27T13:40:04.255Z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