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072D6" w14:textId="77777777" w:rsidR="00B629E9" w:rsidRPr="007F2A71" w:rsidRDefault="00000000">
      <w:pPr>
        <w:spacing w:after="60"/>
        <w:jc w:val="center"/>
      </w:pPr>
      <w:r w:rsidRPr="007F2A71">
        <w:rPr>
          <w:b/>
          <w:bCs/>
          <w:sz w:val="36"/>
          <w:szCs w:val="36"/>
        </w:rPr>
        <w:t>Competition Project Proposal</w:t>
      </w:r>
    </w:p>
    <w:p w14:paraId="12528444" w14:textId="77777777" w:rsidR="00B629E9" w:rsidRPr="007F2A71" w:rsidRDefault="00000000">
      <w:pPr>
        <w:spacing w:after="40"/>
        <w:jc w:val="center"/>
      </w:pPr>
      <w:r w:rsidRPr="007F2A71">
        <w:rPr>
          <w:b/>
          <w:bCs/>
          <w:sz w:val="24"/>
          <w:szCs w:val="24"/>
        </w:rPr>
        <w:t>AI-Powered National Internet Coverage Mapping Platform</w:t>
      </w:r>
    </w:p>
    <w:p w14:paraId="02A8D662" w14:textId="77777777" w:rsidR="00B629E9" w:rsidRPr="007F2A71" w:rsidRDefault="00000000">
      <w:pPr>
        <w:pBdr>
          <w:bottom w:val="single" w:sz="6" w:space="10" w:color="BFBFBF"/>
        </w:pBdr>
        <w:spacing w:after="300"/>
        <w:jc w:val="center"/>
      </w:pPr>
      <w:r w:rsidRPr="007F2A71">
        <w:rPr>
          <w:i/>
          <w:iCs/>
          <w:sz w:val="19"/>
          <w:szCs w:val="19"/>
        </w:rPr>
        <w:t>English version — translated from the Lao original</w:t>
      </w:r>
    </w:p>
    <w:p w14:paraId="2235317D" w14:textId="77777777" w:rsidR="00B629E9" w:rsidRPr="007F2A71" w:rsidRDefault="00000000">
      <w:pPr>
        <w:pStyle w:val="Heading1"/>
        <w:pBdr>
          <w:bottom w:val="single" w:sz="8" w:space="6" w:color="1F4E79"/>
        </w:pBdr>
        <w:spacing w:before="340" w:after="160"/>
        <w:rPr>
          <w:color w:val="auto"/>
        </w:rPr>
      </w:pPr>
      <w:r w:rsidRPr="007F2A71">
        <w:rPr>
          <w:b/>
          <w:bCs/>
          <w:color w:val="auto"/>
          <w:sz w:val="28"/>
          <w:szCs w:val="28"/>
        </w:rPr>
        <w:t>1. The Problem</w:t>
      </w:r>
    </w:p>
    <w:p w14:paraId="6DB8519D" w14:textId="77777777" w:rsidR="00B629E9" w:rsidRPr="007F2A71" w:rsidRDefault="00000000">
      <w:pPr>
        <w:spacing w:after="140" w:line="276" w:lineRule="auto"/>
      </w:pPr>
      <w:r w:rsidRPr="007F2A71">
        <w:t>Many areas across Laos still do not receive adequate internet coverage, which delays access to technology for the communities living there.</w:t>
      </w:r>
    </w:p>
    <w:p w14:paraId="531FF6A2" w14:textId="77777777" w:rsidR="00B629E9" w:rsidRPr="007F2A71" w:rsidRDefault="00000000">
      <w:pPr>
        <w:spacing w:after="140" w:line="276" w:lineRule="auto"/>
      </w:pPr>
      <w:r w:rsidRPr="007F2A71">
        <w:t>Schools are affected most visibly: many are unable to integrate technology into their teaching, leaving students in rural districts to adapt to the digital world far more slowly than they should.</w:t>
      </w:r>
    </w:p>
    <w:p w14:paraId="0C4595C6" w14:textId="77777777" w:rsidR="00B629E9" w:rsidRPr="007F2A71" w:rsidRDefault="00000000">
      <w:pPr>
        <w:spacing w:after="60" w:line="276" w:lineRule="auto"/>
      </w:pPr>
      <w:r w:rsidRPr="007F2A71">
        <w:t xml:space="preserve">Beyond this, the </w:t>
      </w:r>
      <w:r w:rsidRPr="007F2A71">
        <w:rPr>
          <w:b/>
          <w:bCs/>
        </w:rPr>
        <w:t>root problem</w:t>
      </w:r>
      <w:r w:rsidRPr="007F2A71">
        <w:t xml:space="preserve"> is that no reliable evidence exists about which areas lack coverage, or by how much. Network expansion is therefore planned largely on estimates rather than on real measurement.</w:t>
      </w:r>
    </w:p>
    <w:p w14:paraId="648F7623" w14:textId="77777777" w:rsidR="00B629E9" w:rsidRPr="007F2A71" w:rsidRDefault="00000000">
      <w:pPr>
        <w:pStyle w:val="Heading1"/>
        <w:pBdr>
          <w:bottom w:val="single" w:sz="8" w:space="6" w:color="1F4E79"/>
        </w:pBdr>
        <w:spacing w:before="340" w:after="160"/>
        <w:rPr>
          <w:color w:val="auto"/>
        </w:rPr>
      </w:pPr>
      <w:r w:rsidRPr="007F2A71">
        <w:rPr>
          <w:b/>
          <w:bCs/>
          <w:color w:val="auto"/>
          <w:sz w:val="28"/>
          <w:szCs w:val="28"/>
        </w:rPr>
        <w:t>2. Proposed Solution</w:t>
      </w:r>
    </w:p>
    <w:p w14:paraId="6EB4192B" w14:textId="77777777" w:rsidR="00B629E9" w:rsidRPr="007F2A71" w:rsidRDefault="00000000">
      <w:pPr>
        <w:pStyle w:val="Heading2"/>
        <w:spacing w:before="260" w:after="110"/>
        <w:rPr>
          <w:color w:val="auto"/>
        </w:rPr>
      </w:pPr>
      <w:r w:rsidRPr="007F2A71">
        <w:rPr>
          <w:b/>
          <w:bCs/>
          <w:color w:val="auto"/>
          <w:sz w:val="24"/>
          <w:szCs w:val="24"/>
        </w:rPr>
        <w:t>2.1 Overall Concept</w:t>
      </w:r>
    </w:p>
    <w:p w14:paraId="0E367B83" w14:textId="77777777" w:rsidR="00B629E9" w:rsidRPr="007F2A71" w:rsidRDefault="00000000">
      <w:pPr>
        <w:spacing w:after="140" w:line="276" w:lineRule="auto"/>
      </w:pPr>
      <w:r w:rsidRPr="007F2A71">
        <w:t xml:space="preserve">We will develop a </w:t>
      </w:r>
      <w:r w:rsidRPr="007F2A71">
        <w:rPr>
          <w:b/>
          <w:bCs/>
        </w:rPr>
        <w:t>mobile application</w:t>
      </w:r>
      <w:r w:rsidRPr="007F2A71">
        <w:t xml:space="preserve"> together with a </w:t>
      </w:r>
      <w:r w:rsidRPr="007F2A71">
        <w:rPr>
          <w:b/>
          <w:bCs/>
        </w:rPr>
        <w:t>backend system</w:t>
      </w:r>
      <w:r w:rsidRPr="007F2A71">
        <w:t xml:space="preserve"> that uses artificial intelligence to build a national internet coverage quality map.</w:t>
      </w:r>
    </w:p>
    <w:p w14:paraId="5B2D11DA" w14:textId="77777777" w:rsidR="00B629E9" w:rsidRPr="007F2A71" w:rsidRDefault="00000000">
      <w:pPr>
        <w:spacing w:after="140" w:line="276" w:lineRule="auto"/>
      </w:pPr>
      <w:r w:rsidRPr="007F2A71">
        <w:t xml:space="preserve">What makes this approach different is that the primary data does not come from operator estimates or marketing coverage maps. It comes from </w:t>
      </w:r>
      <w:r w:rsidRPr="007F2A71">
        <w:rPr>
          <w:b/>
          <w:bCs/>
        </w:rPr>
        <w:t>real field measurements collected through users’ phones across the country (crowdsourced measurement)</w:t>
      </w:r>
      <w:r w:rsidRPr="007F2A71">
        <w:t xml:space="preserve"> — the only method that reflects what rural communities actually experience.</w:t>
      </w:r>
    </w:p>
    <w:p w14:paraId="6B12BA0D" w14:textId="77777777" w:rsidR="00B629E9" w:rsidRPr="007F2A71" w:rsidRDefault="00000000">
      <w:pPr>
        <w:pStyle w:val="Heading2"/>
        <w:spacing w:before="260" w:after="110"/>
        <w:rPr>
          <w:color w:val="auto"/>
        </w:rPr>
      </w:pPr>
      <w:r w:rsidRPr="007F2A71">
        <w:rPr>
          <w:b/>
          <w:bCs/>
          <w:color w:val="auto"/>
          <w:sz w:val="24"/>
          <w:szCs w:val="24"/>
        </w:rPr>
        <w:t>2.2 How Data Is Collected</w:t>
      </w:r>
    </w:p>
    <w:p w14:paraId="4878671A" w14:textId="77777777" w:rsidR="00B629E9" w:rsidRPr="007F2A71" w:rsidRDefault="00000000">
      <w:pPr>
        <w:spacing w:after="140" w:line="276" w:lineRule="auto"/>
      </w:pPr>
      <w:r w:rsidRPr="007F2A71">
        <w:t>The app collects technical data automatically through the Android telephony API:</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00"/>
      </w:tblGrid>
      <w:tr w:rsidR="00B629E9" w:rsidRPr="007F2A71" w14:paraId="6159B56B" w14:textId="77777777" w:rsidTr="008C4517">
        <w:tblPrEx>
          <w:tblCellMar>
            <w:top w:w="0" w:type="dxa"/>
            <w:bottom w:w="0" w:type="dxa"/>
          </w:tblCellMar>
        </w:tblPrEx>
        <w:trPr>
          <w:tblHeader/>
        </w:trPr>
        <w:tc>
          <w:tcPr>
            <w:tcW w:w="3200" w:type="dxa"/>
            <w:shd w:val="clear" w:color="auto" w:fill="E7E6E6" w:themeFill="background2"/>
            <w:tcMar>
              <w:top w:w="80" w:type="dxa"/>
              <w:left w:w="110" w:type="dxa"/>
              <w:bottom w:w="80" w:type="dxa"/>
              <w:right w:w="110" w:type="dxa"/>
            </w:tcMar>
          </w:tcPr>
          <w:p w14:paraId="4E183D51" w14:textId="77777777" w:rsidR="00B629E9" w:rsidRPr="007F2A71" w:rsidRDefault="00000000" w:rsidP="008C4517">
            <w:pPr>
              <w:spacing w:line="250" w:lineRule="auto"/>
              <w:jc w:val="center"/>
            </w:pPr>
            <w:r w:rsidRPr="007F2A71">
              <w:rPr>
                <w:b/>
                <w:bCs/>
                <w:sz w:val="20"/>
                <w:szCs w:val="20"/>
              </w:rPr>
              <w:t>Data collected</w:t>
            </w:r>
          </w:p>
        </w:tc>
        <w:tc>
          <w:tcPr>
            <w:tcW w:w="5800" w:type="dxa"/>
            <w:shd w:val="clear" w:color="auto" w:fill="E7E6E6" w:themeFill="background2"/>
            <w:tcMar>
              <w:top w:w="80" w:type="dxa"/>
              <w:left w:w="110" w:type="dxa"/>
              <w:bottom w:w="80" w:type="dxa"/>
              <w:right w:w="110" w:type="dxa"/>
            </w:tcMar>
          </w:tcPr>
          <w:p w14:paraId="12F52358" w14:textId="77777777" w:rsidR="00B629E9" w:rsidRPr="007F2A71" w:rsidRDefault="00000000" w:rsidP="008C4517">
            <w:pPr>
              <w:spacing w:line="250" w:lineRule="auto"/>
              <w:jc w:val="center"/>
            </w:pPr>
            <w:r w:rsidRPr="007F2A71">
              <w:rPr>
                <w:b/>
                <w:bCs/>
                <w:sz w:val="20"/>
                <w:szCs w:val="20"/>
              </w:rPr>
              <w:t>Detail</w:t>
            </w:r>
          </w:p>
        </w:tc>
      </w:tr>
      <w:tr w:rsidR="00B629E9" w:rsidRPr="007F2A71" w14:paraId="04DD18D4" w14:textId="77777777">
        <w:tblPrEx>
          <w:tblCellMar>
            <w:top w:w="0" w:type="dxa"/>
            <w:bottom w:w="0" w:type="dxa"/>
          </w:tblCellMar>
        </w:tblPrEx>
        <w:tc>
          <w:tcPr>
            <w:tcW w:w="3200" w:type="dxa"/>
            <w:shd w:val="clear" w:color="auto" w:fill="FFFFFF"/>
            <w:tcMar>
              <w:top w:w="80" w:type="dxa"/>
              <w:left w:w="110" w:type="dxa"/>
              <w:bottom w:w="80" w:type="dxa"/>
              <w:right w:w="110" w:type="dxa"/>
            </w:tcMar>
          </w:tcPr>
          <w:p w14:paraId="4991AA87" w14:textId="77777777" w:rsidR="00B629E9" w:rsidRPr="007F2A71" w:rsidRDefault="00000000">
            <w:pPr>
              <w:spacing w:line="250" w:lineRule="auto"/>
            </w:pPr>
            <w:r w:rsidRPr="007F2A71">
              <w:rPr>
                <w:b/>
                <w:bCs/>
                <w:sz w:val="20"/>
                <w:szCs w:val="20"/>
              </w:rPr>
              <w:t>Signal strength</w:t>
            </w:r>
          </w:p>
        </w:tc>
        <w:tc>
          <w:tcPr>
            <w:tcW w:w="5800" w:type="dxa"/>
            <w:shd w:val="clear" w:color="auto" w:fill="FFFFFF"/>
            <w:tcMar>
              <w:top w:w="80" w:type="dxa"/>
              <w:left w:w="110" w:type="dxa"/>
              <w:bottom w:w="80" w:type="dxa"/>
              <w:right w:w="110" w:type="dxa"/>
            </w:tcMar>
          </w:tcPr>
          <w:p w14:paraId="7447E304" w14:textId="77777777" w:rsidR="00B629E9" w:rsidRPr="007F2A71" w:rsidRDefault="00000000">
            <w:pPr>
              <w:spacing w:line="250" w:lineRule="auto"/>
            </w:pPr>
            <w:r w:rsidRPr="007F2A71">
              <w:rPr>
                <w:sz w:val="20"/>
                <w:szCs w:val="20"/>
              </w:rPr>
              <w:t>RSRP, RSRQ, SINR</w:t>
            </w:r>
          </w:p>
        </w:tc>
      </w:tr>
      <w:tr w:rsidR="00B629E9" w:rsidRPr="007F2A71" w14:paraId="2577F4FC" w14:textId="77777777">
        <w:tblPrEx>
          <w:tblCellMar>
            <w:top w:w="0" w:type="dxa"/>
            <w:bottom w:w="0" w:type="dxa"/>
          </w:tblCellMar>
        </w:tblPrEx>
        <w:tc>
          <w:tcPr>
            <w:tcW w:w="3200" w:type="dxa"/>
            <w:shd w:val="clear" w:color="auto" w:fill="FFFFFF"/>
            <w:tcMar>
              <w:top w:w="80" w:type="dxa"/>
              <w:left w:w="110" w:type="dxa"/>
              <w:bottom w:w="80" w:type="dxa"/>
              <w:right w:w="110" w:type="dxa"/>
            </w:tcMar>
          </w:tcPr>
          <w:p w14:paraId="310E209C" w14:textId="77777777" w:rsidR="00B629E9" w:rsidRPr="007F2A71" w:rsidRDefault="00000000">
            <w:pPr>
              <w:spacing w:line="250" w:lineRule="auto"/>
            </w:pPr>
            <w:r w:rsidRPr="007F2A71">
              <w:rPr>
                <w:b/>
                <w:bCs/>
                <w:sz w:val="20"/>
                <w:szCs w:val="20"/>
              </w:rPr>
              <w:t>Network type</w:t>
            </w:r>
          </w:p>
        </w:tc>
        <w:tc>
          <w:tcPr>
            <w:tcW w:w="5800" w:type="dxa"/>
            <w:shd w:val="clear" w:color="auto" w:fill="FFFFFF"/>
            <w:tcMar>
              <w:top w:w="80" w:type="dxa"/>
              <w:left w:w="110" w:type="dxa"/>
              <w:bottom w:w="80" w:type="dxa"/>
              <w:right w:w="110" w:type="dxa"/>
            </w:tcMar>
          </w:tcPr>
          <w:p w14:paraId="0605BEDE" w14:textId="77777777" w:rsidR="00B629E9" w:rsidRPr="007F2A71" w:rsidRDefault="00000000">
            <w:pPr>
              <w:spacing w:line="250" w:lineRule="auto"/>
            </w:pPr>
            <w:r w:rsidRPr="007F2A71">
              <w:rPr>
                <w:sz w:val="20"/>
                <w:szCs w:val="20"/>
              </w:rPr>
              <w:t>2G / 3G / 4G / 5G</w:t>
            </w:r>
          </w:p>
        </w:tc>
      </w:tr>
      <w:tr w:rsidR="00B629E9" w:rsidRPr="007F2A71" w14:paraId="320FF97D" w14:textId="77777777">
        <w:tblPrEx>
          <w:tblCellMar>
            <w:top w:w="0" w:type="dxa"/>
            <w:bottom w:w="0" w:type="dxa"/>
          </w:tblCellMar>
        </w:tblPrEx>
        <w:tc>
          <w:tcPr>
            <w:tcW w:w="3200" w:type="dxa"/>
            <w:shd w:val="clear" w:color="auto" w:fill="FFFFFF"/>
            <w:tcMar>
              <w:top w:w="80" w:type="dxa"/>
              <w:left w:w="110" w:type="dxa"/>
              <w:bottom w:w="80" w:type="dxa"/>
              <w:right w:w="110" w:type="dxa"/>
            </w:tcMar>
          </w:tcPr>
          <w:p w14:paraId="05FE3314" w14:textId="77777777" w:rsidR="00B629E9" w:rsidRPr="007F2A71" w:rsidRDefault="00000000">
            <w:pPr>
              <w:spacing w:line="250" w:lineRule="auto"/>
            </w:pPr>
            <w:r w:rsidRPr="007F2A71">
              <w:rPr>
                <w:b/>
                <w:bCs/>
                <w:sz w:val="20"/>
                <w:szCs w:val="20"/>
              </w:rPr>
              <w:t>Operator</w:t>
            </w:r>
          </w:p>
        </w:tc>
        <w:tc>
          <w:tcPr>
            <w:tcW w:w="5800" w:type="dxa"/>
            <w:shd w:val="clear" w:color="auto" w:fill="FFFFFF"/>
            <w:tcMar>
              <w:top w:w="80" w:type="dxa"/>
              <w:left w:w="110" w:type="dxa"/>
              <w:bottom w:w="80" w:type="dxa"/>
              <w:right w:w="110" w:type="dxa"/>
            </w:tcMar>
          </w:tcPr>
          <w:p w14:paraId="03FA3D58" w14:textId="77777777" w:rsidR="00B629E9" w:rsidRPr="007F2A71" w:rsidRDefault="00000000">
            <w:pPr>
              <w:spacing w:line="250" w:lineRule="auto"/>
            </w:pPr>
            <w:r w:rsidRPr="007F2A71">
              <w:rPr>
                <w:sz w:val="20"/>
                <w:szCs w:val="20"/>
              </w:rPr>
              <w:t>The network currently connected</w:t>
            </w:r>
          </w:p>
        </w:tc>
      </w:tr>
      <w:tr w:rsidR="00B629E9" w:rsidRPr="007F2A71" w14:paraId="31C14687" w14:textId="77777777">
        <w:tblPrEx>
          <w:tblCellMar>
            <w:top w:w="0" w:type="dxa"/>
            <w:bottom w:w="0" w:type="dxa"/>
          </w:tblCellMar>
        </w:tblPrEx>
        <w:tc>
          <w:tcPr>
            <w:tcW w:w="3200" w:type="dxa"/>
            <w:shd w:val="clear" w:color="auto" w:fill="FFFFFF"/>
            <w:tcMar>
              <w:top w:w="80" w:type="dxa"/>
              <w:left w:w="110" w:type="dxa"/>
              <w:bottom w:w="80" w:type="dxa"/>
              <w:right w:w="110" w:type="dxa"/>
            </w:tcMar>
          </w:tcPr>
          <w:p w14:paraId="29E303CF" w14:textId="77777777" w:rsidR="00B629E9" w:rsidRPr="007F2A71" w:rsidRDefault="00000000">
            <w:pPr>
              <w:spacing w:line="250" w:lineRule="auto"/>
            </w:pPr>
            <w:r w:rsidRPr="007F2A71">
              <w:rPr>
                <w:b/>
                <w:bCs/>
                <w:sz w:val="20"/>
                <w:szCs w:val="20"/>
              </w:rPr>
              <w:t>Service quality</w:t>
            </w:r>
          </w:p>
        </w:tc>
        <w:tc>
          <w:tcPr>
            <w:tcW w:w="5800" w:type="dxa"/>
            <w:shd w:val="clear" w:color="auto" w:fill="FFFFFF"/>
            <w:tcMar>
              <w:top w:w="80" w:type="dxa"/>
              <w:left w:w="110" w:type="dxa"/>
              <w:bottom w:w="80" w:type="dxa"/>
              <w:right w:w="110" w:type="dxa"/>
            </w:tcMar>
          </w:tcPr>
          <w:p w14:paraId="0515D60C" w14:textId="77777777" w:rsidR="00B629E9" w:rsidRPr="007F2A71" w:rsidRDefault="00000000">
            <w:pPr>
              <w:spacing w:line="250" w:lineRule="auto"/>
            </w:pPr>
            <w:r w:rsidRPr="007F2A71">
              <w:rPr>
                <w:sz w:val="20"/>
                <w:szCs w:val="20"/>
              </w:rPr>
              <w:t>Download / upload speed and latency</w:t>
            </w:r>
          </w:p>
        </w:tc>
      </w:tr>
      <w:tr w:rsidR="00B629E9" w:rsidRPr="007F2A71" w14:paraId="4538F84D" w14:textId="77777777">
        <w:tblPrEx>
          <w:tblCellMar>
            <w:top w:w="0" w:type="dxa"/>
            <w:bottom w:w="0" w:type="dxa"/>
          </w:tblCellMar>
        </w:tblPrEx>
        <w:tc>
          <w:tcPr>
            <w:tcW w:w="3200" w:type="dxa"/>
            <w:shd w:val="clear" w:color="auto" w:fill="FFFFFF"/>
            <w:tcMar>
              <w:top w:w="80" w:type="dxa"/>
              <w:left w:w="110" w:type="dxa"/>
              <w:bottom w:w="80" w:type="dxa"/>
              <w:right w:w="110" w:type="dxa"/>
            </w:tcMar>
          </w:tcPr>
          <w:p w14:paraId="5EBB7D69" w14:textId="77777777" w:rsidR="00B629E9" w:rsidRPr="007F2A71" w:rsidRDefault="00000000">
            <w:pPr>
              <w:spacing w:line="250" w:lineRule="auto"/>
            </w:pPr>
            <w:r w:rsidRPr="007F2A71">
              <w:rPr>
                <w:b/>
                <w:bCs/>
                <w:sz w:val="20"/>
                <w:szCs w:val="20"/>
              </w:rPr>
              <w:t>Position and time</w:t>
            </w:r>
          </w:p>
        </w:tc>
        <w:tc>
          <w:tcPr>
            <w:tcW w:w="5800" w:type="dxa"/>
            <w:shd w:val="clear" w:color="auto" w:fill="FFFFFF"/>
            <w:tcMar>
              <w:top w:w="80" w:type="dxa"/>
              <w:left w:w="110" w:type="dxa"/>
              <w:bottom w:w="80" w:type="dxa"/>
              <w:right w:w="110" w:type="dxa"/>
            </w:tcMar>
          </w:tcPr>
          <w:p w14:paraId="59C71337" w14:textId="77777777" w:rsidR="00B629E9" w:rsidRPr="007F2A71" w:rsidRDefault="00000000">
            <w:pPr>
              <w:spacing w:line="250" w:lineRule="auto"/>
            </w:pPr>
            <w:r w:rsidRPr="007F2A71">
              <w:rPr>
                <w:sz w:val="20"/>
                <w:szCs w:val="20"/>
              </w:rPr>
              <w:t>GPS coordinates and measurement timestamp</w:t>
            </w:r>
          </w:p>
        </w:tc>
      </w:tr>
    </w:tbl>
    <w:p w14:paraId="359A7B37" w14:textId="77777777" w:rsidR="00B629E9" w:rsidRPr="007F2A71" w:rsidRDefault="00B629E9">
      <w:pPr>
        <w:spacing w:after="140"/>
      </w:pPr>
    </w:p>
    <w:p w14:paraId="0275AD46" w14:textId="77777777" w:rsidR="00B629E9" w:rsidRPr="007F2A71" w:rsidRDefault="00000000">
      <w:pPr>
        <w:spacing w:after="140" w:line="276" w:lineRule="auto"/>
      </w:pPr>
      <w:r w:rsidRPr="007F2A71">
        <w:rPr>
          <w:b/>
          <w:bCs/>
          <w:i/>
          <w:iCs/>
          <w:sz w:val="20"/>
          <w:szCs w:val="20"/>
        </w:rPr>
        <w:t>Technical note:</w:t>
      </w:r>
      <w:r w:rsidRPr="007F2A71">
        <w:rPr>
          <w:i/>
          <w:iCs/>
          <w:sz w:val="20"/>
          <w:szCs w:val="20"/>
        </w:rPr>
        <w:t xml:space="preserve"> the first phase targets Android only, because iOS severely restricts access to signal-strength data.</w:t>
      </w:r>
    </w:p>
    <w:p w14:paraId="7785040F" w14:textId="77777777" w:rsidR="00B629E9" w:rsidRPr="007F2A71" w:rsidRDefault="00000000">
      <w:pPr>
        <w:pStyle w:val="Heading2"/>
        <w:spacing w:before="260" w:after="110"/>
        <w:rPr>
          <w:color w:val="auto"/>
        </w:rPr>
      </w:pPr>
      <w:r w:rsidRPr="007F2A71">
        <w:rPr>
          <w:b/>
          <w:bCs/>
          <w:color w:val="auto"/>
          <w:sz w:val="24"/>
          <w:szCs w:val="24"/>
        </w:rPr>
        <w:t>2.3 Operating Where There Is No Coverage (Store-and-Forward)</w:t>
      </w:r>
    </w:p>
    <w:p w14:paraId="44F9A50B" w14:textId="77777777" w:rsidR="00B629E9" w:rsidRPr="007F2A71" w:rsidRDefault="00000000">
      <w:pPr>
        <w:spacing w:after="140" w:line="276" w:lineRule="auto"/>
      </w:pPr>
      <w:r w:rsidRPr="007F2A71">
        <w:t>This is the core of the design. In an area with no internet, the app cannot upload to the server immediately. It therefore:</w:t>
      </w:r>
    </w:p>
    <w:p w14:paraId="383D6FA3" w14:textId="77777777" w:rsidR="00B629E9" w:rsidRPr="007F2A71" w:rsidRDefault="00000000">
      <w:pPr>
        <w:pStyle w:val="ListParagraph"/>
        <w:numPr>
          <w:ilvl w:val="0"/>
          <w:numId w:val="2"/>
        </w:numPr>
        <w:spacing w:after="80" w:line="276" w:lineRule="auto"/>
      </w:pPr>
      <w:r w:rsidRPr="007F2A71">
        <w:rPr>
          <w:b/>
          <w:bCs/>
        </w:rPr>
        <w:t>Records each measurement locally</w:t>
      </w:r>
      <w:r w:rsidRPr="007F2A71">
        <w:t xml:space="preserve"> with its coordinates and timestamp</w:t>
      </w:r>
    </w:p>
    <w:p w14:paraId="27F0957C" w14:textId="77777777" w:rsidR="00B629E9" w:rsidRPr="007F2A71" w:rsidRDefault="00000000">
      <w:pPr>
        <w:pStyle w:val="ListParagraph"/>
        <w:numPr>
          <w:ilvl w:val="0"/>
          <w:numId w:val="2"/>
        </w:numPr>
        <w:spacing w:after="80" w:line="276" w:lineRule="auto"/>
      </w:pPr>
      <w:r w:rsidRPr="007F2A71">
        <w:rPr>
          <w:b/>
          <w:bCs/>
        </w:rPr>
        <w:t>Uploads automatically</w:t>
      </w:r>
      <w:r w:rsidRPr="007F2A71">
        <w:t xml:space="preserve"> once the user returns to an area with coverage</w:t>
      </w:r>
    </w:p>
    <w:p w14:paraId="53A384A5" w14:textId="77777777" w:rsidR="00B629E9" w:rsidRPr="007F2A71" w:rsidRDefault="00000000">
      <w:pPr>
        <w:spacing w:after="140" w:line="276" w:lineRule="auto"/>
      </w:pPr>
      <w:r w:rsidRPr="007F2A71">
        <w:lastRenderedPageBreak/>
        <w:t xml:space="preserve">With this approach, the places with "no signal at all" become </w:t>
      </w:r>
      <w:r w:rsidRPr="007F2A71">
        <w:rPr>
          <w:b/>
          <w:bCs/>
        </w:rPr>
        <w:t>the most valuable data in the system</w:t>
      </w:r>
      <w:r w:rsidRPr="007F2A71">
        <w:t>, rather than blank gaps on the map.</w:t>
      </w:r>
    </w:p>
    <w:p w14:paraId="43249C89" w14:textId="77777777" w:rsidR="00B629E9" w:rsidRPr="007F2A71" w:rsidRDefault="00000000">
      <w:pPr>
        <w:pStyle w:val="Heading3"/>
        <w:spacing w:before="190" w:after="90"/>
        <w:rPr>
          <w:color w:val="auto"/>
        </w:rPr>
      </w:pPr>
      <w:r w:rsidRPr="007F2A71">
        <w:rPr>
          <w:b/>
          <w:bCs/>
          <w:color w:val="auto"/>
          <w:sz w:val="22"/>
          <w:szCs w:val="22"/>
        </w:rPr>
        <w:t>Why measurement is possible without internet</w:t>
      </w:r>
    </w:p>
    <w:p w14:paraId="6E961181" w14:textId="77777777" w:rsidR="00B629E9" w:rsidRPr="007F2A71" w:rsidRDefault="00000000">
      <w:pPr>
        <w:spacing w:after="140" w:line="276" w:lineRule="auto"/>
      </w:pPr>
      <w:r w:rsidRPr="007F2A71">
        <w:t xml:space="preserve">The key principle is that </w:t>
      </w:r>
      <w:r w:rsidRPr="007F2A71">
        <w:rPr>
          <w:b/>
          <w:bCs/>
        </w:rPr>
        <w:t>measuring the signal and using the internet are two separate things</w:t>
      </w:r>
      <w:r w:rsidRPr="007F2A71">
        <w:t xml:space="preserve">. The phone’s modem scans for base stations continuously, whether or not any data is being transmitted. Even where the internet is unusable, the app can still read the radio state through Android’s </w:t>
      </w:r>
      <w:proofErr w:type="spellStart"/>
      <w:r w:rsidRPr="007F2A71">
        <w:t>ServiceState</w:t>
      </w:r>
      <w:proofErr w:type="spellEnd"/>
      <w:r w:rsidRPr="007F2A71">
        <w:t xml:space="preserve"> and </w:t>
      </w:r>
      <w:proofErr w:type="spellStart"/>
      <w:proofErr w:type="gramStart"/>
      <w:r w:rsidRPr="007F2A71">
        <w:t>getAllCellInfo</w:t>
      </w:r>
      <w:proofErr w:type="spellEnd"/>
      <w:r w:rsidRPr="007F2A71">
        <w:t>(</w:t>
      </w:r>
      <w:proofErr w:type="gramEnd"/>
      <w:r w:rsidRPr="007F2A71">
        <w:t>).</w:t>
      </w:r>
    </w:p>
    <w:p w14:paraId="0E2A649F" w14:textId="77777777" w:rsidR="00B629E9" w:rsidRPr="007F2A71" w:rsidRDefault="00000000">
      <w:pPr>
        <w:spacing w:after="140" w:line="276" w:lineRule="auto"/>
      </w:pPr>
      <w:r w:rsidRPr="007F2A71">
        <w:t xml:space="preserve">Likewise, </w:t>
      </w:r>
      <w:r w:rsidRPr="007F2A71">
        <w:rPr>
          <w:b/>
          <w:bCs/>
        </w:rPr>
        <w:t>GPS works without any network</w:t>
      </w:r>
      <w:r w:rsidRPr="007F2A71">
        <w:t>, because it receives one-way signals from satellites. A-GPS only speeds up the initial position fix.</w:t>
      </w:r>
    </w:p>
    <w:p w14:paraId="0B62EAD3" w14:textId="77777777" w:rsidR="00B629E9" w:rsidRPr="007F2A71" w:rsidRDefault="00000000">
      <w:pPr>
        <w:spacing w:after="140" w:line="276" w:lineRule="auto"/>
      </w:pPr>
      <w:r w:rsidRPr="007F2A71">
        <w:t xml:space="preserve">For this </w:t>
      </w:r>
      <w:proofErr w:type="gramStart"/>
      <w:r w:rsidRPr="007F2A71">
        <w:t>reason</w:t>
      </w:r>
      <w:proofErr w:type="gramEnd"/>
      <w:r w:rsidRPr="007F2A71">
        <w:t xml:space="preserve"> the system distinguishes </w:t>
      </w:r>
      <w:r w:rsidRPr="007F2A71">
        <w:rPr>
          <w:b/>
          <w:bCs/>
        </w:rPr>
        <w:t>five states</w:t>
      </w:r>
      <w:r w:rsidRPr="007F2A71">
        <w:t xml:space="preserve"> rather than a simple "signal / no signal":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600"/>
        <w:gridCol w:w="2800"/>
      </w:tblGrid>
      <w:tr w:rsidR="00B629E9" w:rsidRPr="007F2A71" w14:paraId="5310B31F" w14:textId="77777777" w:rsidTr="008C4517">
        <w:tblPrEx>
          <w:tblCellMar>
            <w:top w:w="0" w:type="dxa"/>
            <w:bottom w:w="0" w:type="dxa"/>
          </w:tblCellMar>
        </w:tblPrEx>
        <w:trPr>
          <w:tblHeader/>
        </w:trPr>
        <w:tc>
          <w:tcPr>
            <w:tcW w:w="2600" w:type="dxa"/>
            <w:shd w:val="clear" w:color="auto" w:fill="E7E6E6" w:themeFill="background2"/>
            <w:tcMar>
              <w:top w:w="80" w:type="dxa"/>
              <w:left w:w="110" w:type="dxa"/>
              <w:bottom w:w="80" w:type="dxa"/>
              <w:right w:w="110" w:type="dxa"/>
            </w:tcMar>
          </w:tcPr>
          <w:p w14:paraId="6CD769EE" w14:textId="77777777" w:rsidR="00B629E9" w:rsidRPr="005867C1" w:rsidRDefault="00000000" w:rsidP="005867C1">
            <w:pPr>
              <w:spacing w:line="250" w:lineRule="auto"/>
              <w:jc w:val="center"/>
            </w:pPr>
            <w:r w:rsidRPr="005867C1">
              <w:rPr>
                <w:b/>
                <w:bCs/>
                <w:sz w:val="20"/>
                <w:szCs w:val="20"/>
              </w:rPr>
              <w:t>Radio state</w:t>
            </w:r>
          </w:p>
        </w:tc>
        <w:tc>
          <w:tcPr>
            <w:tcW w:w="3600" w:type="dxa"/>
            <w:shd w:val="clear" w:color="auto" w:fill="E7E6E6" w:themeFill="background2"/>
            <w:tcMar>
              <w:top w:w="80" w:type="dxa"/>
              <w:left w:w="110" w:type="dxa"/>
              <w:bottom w:w="80" w:type="dxa"/>
              <w:right w:w="110" w:type="dxa"/>
            </w:tcMar>
          </w:tcPr>
          <w:p w14:paraId="1F07C207" w14:textId="77777777" w:rsidR="00B629E9" w:rsidRPr="005867C1" w:rsidRDefault="00000000" w:rsidP="005867C1">
            <w:pPr>
              <w:spacing w:line="250" w:lineRule="auto"/>
              <w:jc w:val="center"/>
            </w:pPr>
            <w:r w:rsidRPr="005867C1">
              <w:rPr>
                <w:b/>
                <w:bCs/>
                <w:sz w:val="20"/>
                <w:szCs w:val="20"/>
              </w:rPr>
              <w:t>Meaning</w:t>
            </w:r>
          </w:p>
        </w:tc>
        <w:tc>
          <w:tcPr>
            <w:tcW w:w="2800" w:type="dxa"/>
            <w:shd w:val="clear" w:color="auto" w:fill="E7E6E6" w:themeFill="background2"/>
            <w:tcMar>
              <w:top w:w="80" w:type="dxa"/>
              <w:left w:w="110" w:type="dxa"/>
              <w:bottom w:w="80" w:type="dxa"/>
              <w:right w:w="110" w:type="dxa"/>
            </w:tcMar>
          </w:tcPr>
          <w:p w14:paraId="07AB560C" w14:textId="77777777" w:rsidR="00B629E9" w:rsidRPr="005867C1" w:rsidRDefault="00000000" w:rsidP="005867C1">
            <w:pPr>
              <w:spacing w:line="250" w:lineRule="auto"/>
              <w:jc w:val="center"/>
            </w:pPr>
            <w:r w:rsidRPr="005867C1">
              <w:rPr>
                <w:b/>
                <w:bCs/>
                <w:sz w:val="20"/>
                <w:szCs w:val="20"/>
              </w:rPr>
              <w:t xml:space="preserve">Map </w:t>
            </w:r>
            <w:proofErr w:type="spellStart"/>
            <w:r w:rsidRPr="005867C1">
              <w:rPr>
                <w:b/>
                <w:bCs/>
                <w:sz w:val="20"/>
                <w:szCs w:val="20"/>
              </w:rPr>
              <w:t>colour</w:t>
            </w:r>
            <w:proofErr w:type="spellEnd"/>
          </w:p>
        </w:tc>
      </w:tr>
      <w:tr w:rsidR="00B629E9" w:rsidRPr="007F2A71" w14:paraId="2F4816A5" w14:textId="77777777">
        <w:tblPrEx>
          <w:tblCellMar>
            <w:top w:w="0" w:type="dxa"/>
            <w:bottom w:w="0" w:type="dxa"/>
          </w:tblCellMar>
        </w:tblPrEx>
        <w:tc>
          <w:tcPr>
            <w:tcW w:w="2600" w:type="dxa"/>
            <w:shd w:val="clear" w:color="auto" w:fill="FFFFFF"/>
            <w:tcMar>
              <w:top w:w="80" w:type="dxa"/>
              <w:left w:w="110" w:type="dxa"/>
              <w:bottom w:w="80" w:type="dxa"/>
              <w:right w:w="110" w:type="dxa"/>
            </w:tcMar>
          </w:tcPr>
          <w:p w14:paraId="42B47EE8" w14:textId="77777777" w:rsidR="00B629E9" w:rsidRPr="007F2A71" w:rsidRDefault="00000000">
            <w:pPr>
              <w:spacing w:line="250" w:lineRule="auto"/>
            </w:pPr>
            <w:r w:rsidRPr="007F2A71">
              <w:rPr>
                <w:b/>
                <w:bCs/>
                <w:sz w:val="20"/>
                <w:szCs w:val="20"/>
              </w:rPr>
              <w:t>No cell detected at all</w:t>
            </w:r>
          </w:p>
        </w:tc>
        <w:tc>
          <w:tcPr>
            <w:tcW w:w="3600" w:type="dxa"/>
            <w:shd w:val="clear" w:color="auto" w:fill="FFFFFF"/>
            <w:tcMar>
              <w:top w:w="80" w:type="dxa"/>
              <w:left w:w="110" w:type="dxa"/>
              <w:bottom w:w="80" w:type="dxa"/>
              <w:right w:w="110" w:type="dxa"/>
            </w:tcMar>
          </w:tcPr>
          <w:p w14:paraId="21757189" w14:textId="77777777" w:rsidR="00B629E9" w:rsidRPr="007F2A71" w:rsidRDefault="00000000">
            <w:pPr>
              <w:spacing w:line="250" w:lineRule="auto"/>
            </w:pPr>
            <w:r w:rsidRPr="007F2A71">
              <w:rPr>
                <w:sz w:val="20"/>
                <w:szCs w:val="20"/>
              </w:rPr>
              <w:t>No network reaches this area — a new tower is required</w:t>
            </w:r>
          </w:p>
        </w:tc>
        <w:tc>
          <w:tcPr>
            <w:tcW w:w="2800" w:type="dxa"/>
            <w:shd w:val="clear" w:color="auto" w:fill="FFFFFF"/>
            <w:tcMar>
              <w:top w:w="80" w:type="dxa"/>
              <w:left w:w="110" w:type="dxa"/>
              <w:bottom w:w="80" w:type="dxa"/>
              <w:right w:w="110" w:type="dxa"/>
            </w:tcMar>
          </w:tcPr>
          <w:p w14:paraId="319153C9" w14:textId="77777777" w:rsidR="00B629E9" w:rsidRPr="007F2A71" w:rsidRDefault="00000000">
            <w:pPr>
              <w:spacing w:line="250" w:lineRule="auto"/>
            </w:pPr>
            <w:r w:rsidRPr="007F2A71">
              <w:rPr>
                <w:sz w:val="20"/>
                <w:szCs w:val="20"/>
              </w:rPr>
              <w:t>Red</w:t>
            </w:r>
          </w:p>
        </w:tc>
      </w:tr>
      <w:tr w:rsidR="00B629E9" w:rsidRPr="007F2A71" w14:paraId="19461AAA" w14:textId="77777777">
        <w:tblPrEx>
          <w:tblCellMar>
            <w:top w:w="0" w:type="dxa"/>
            <w:bottom w:w="0" w:type="dxa"/>
          </w:tblCellMar>
        </w:tblPrEx>
        <w:tc>
          <w:tcPr>
            <w:tcW w:w="2600" w:type="dxa"/>
            <w:shd w:val="clear" w:color="auto" w:fill="FFFFFF"/>
            <w:tcMar>
              <w:top w:w="80" w:type="dxa"/>
              <w:left w:w="110" w:type="dxa"/>
              <w:bottom w:w="80" w:type="dxa"/>
              <w:right w:w="110" w:type="dxa"/>
            </w:tcMar>
          </w:tcPr>
          <w:p w14:paraId="7B997C7F" w14:textId="77777777" w:rsidR="00B629E9" w:rsidRPr="007F2A71" w:rsidRDefault="00000000">
            <w:pPr>
              <w:spacing w:line="250" w:lineRule="auto"/>
            </w:pPr>
            <w:r w:rsidRPr="007F2A71">
              <w:rPr>
                <w:b/>
                <w:bCs/>
                <w:sz w:val="20"/>
                <w:szCs w:val="20"/>
              </w:rPr>
              <w:t>Cells visible but registration fails</w:t>
            </w:r>
          </w:p>
        </w:tc>
        <w:tc>
          <w:tcPr>
            <w:tcW w:w="3600" w:type="dxa"/>
            <w:shd w:val="clear" w:color="auto" w:fill="FFFFFF"/>
            <w:tcMar>
              <w:top w:w="80" w:type="dxa"/>
              <w:left w:w="110" w:type="dxa"/>
              <w:bottom w:w="80" w:type="dxa"/>
              <w:right w:w="110" w:type="dxa"/>
            </w:tcMar>
          </w:tcPr>
          <w:p w14:paraId="4A4A1C0E" w14:textId="77777777" w:rsidR="00B629E9" w:rsidRPr="007F2A71" w:rsidRDefault="00000000">
            <w:pPr>
              <w:spacing w:line="250" w:lineRule="auto"/>
            </w:pPr>
            <w:r w:rsidRPr="007F2A71">
              <w:rPr>
                <w:sz w:val="20"/>
                <w:szCs w:val="20"/>
              </w:rPr>
              <w:t>Signal exists but is too weak to use (emergency calls only)</w:t>
            </w:r>
          </w:p>
        </w:tc>
        <w:tc>
          <w:tcPr>
            <w:tcW w:w="2800" w:type="dxa"/>
            <w:shd w:val="clear" w:color="auto" w:fill="FFFFFF"/>
            <w:tcMar>
              <w:top w:w="80" w:type="dxa"/>
              <w:left w:w="110" w:type="dxa"/>
              <w:bottom w:w="80" w:type="dxa"/>
              <w:right w:w="110" w:type="dxa"/>
            </w:tcMar>
          </w:tcPr>
          <w:p w14:paraId="1823321C" w14:textId="77777777" w:rsidR="00B629E9" w:rsidRPr="007F2A71" w:rsidRDefault="00000000">
            <w:pPr>
              <w:spacing w:line="250" w:lineRule="auto"/>
            </w:pPr>
            <w:r w:rsidRPr="007F2A71">
              <w:rPr>
                <w:sz w:val="20"/>
                <w:szCs w:val="20"/>
              </w:rPr>
              <w:t>Red-orange</w:t>
            </w:r>
          </w:p>
        </w:tc>
      </w:tr>
      <w:tr w:rsidR="00B629E9" w:rsidRPr="007F2A71" w14:paraId="18EE8A77" w14:textId="77777777">
        <w:tblPrEx>
          <w:tblCellMar>
            <w:top w:w="0" w:type="dxa"/>
            <w:bottom w:w="0" w:type="dxa"/>
          </w:tblCellMar>
        </w:tblPrEx>
        <w:tc>
          <w:tcPr>
            <w:tcW w:w="2600" w:type="dxa"/>
            <w:shd w:val="clear" w:color="auto" w:fill="FFFFFF"/>
            <w:tcMar>
              <w:top w:w="80" w:type="dxa"/>
              <w:left w:w="110" w:type="dxa"/>
              <w:bottom w:w="80" w:type="dxa"/>
              <w:right w:w="110" w:type="dxa"/>
            </w:tcMar>
          </w:tcPr>
          <w:p w14:paraId="3179B1F8" w14:textId="77777777" w:rsidR="00B629E9" w:rsidRPr="007F2A71" w:rsidRDefault="00000000">
            <w:pPr>
              <w:spacing w:line="250" w:lineRule="auto"/>
            </w:pPr>
            <w:r w:rsidRPr="007F2A71">
              <w:rPr>
                <w:b/>
                <w:bCs/>
                <w:sz w:val="20"/>
                <w:szCs w:val="20"/>
              </w:rPr>
              <w:t>Registered on 2G/3G only</w:t>
            </w:r>
          </w:p>
        </w:tc>
        <w:tc>
          <w:tcPr>
            <w:tcW w:w="3600" w:type="dxa"/>
            <w:shd w:val="clear" w:color="auto" w:fill="FFFFFF"/>
            <w:tcMar>
              <w:top w:w="80" w:type="dxa"/>
              <w:left w:w="110" w:type="dxa"/>
              <w:bottom w:w="80" w:type="dxa"/>
              <w:right w:w="110" w:type="dxa"/>
            </w:tcMar>
          </w:tcPr>
          <w:p w14:paraId="24AD3224" w14:textId="77777777" w:rsidR="00B629E9" w:rsidRPr="007F2A71" w:rsidRDefault="00000000">
            <w:pPr>
              <w:spacing w:line="250" w:lineRule="auto"/>
            </w:pPr>
            <w:r w:rsidRPr="007F2A71">
              <w:rPr>
                <w:sz w:val="20"/>
                <w:szCs w:val="20"/>
              </w:rPr>
              <w:t>Calls and SMS work, data does not</w:t>
            </w:r>
          </w:p>
        </w:tc>
        <w:tc>
          <w:tcPr>
            <w:tcW w:w="2800" w:type="dxa"/>
            <w:shd w:val="clear" w:color="auto" w:fill="FFFFFF"/>
            <w:tcMar>
              <w:top w:w="80" w:type="dxa"/>
              <w:left w:w="110" w:type="dxa"/>
              <w:bottom w:w="80" w:type="dxa"/>
              <w:right w:w="110" w:type="dxa"/>
            </w:tcMar>
          </w:tcPr>
          <w:p w14:paraId="236947A7" w14:textId="77777777" w:rsidR="00B629E9" w:rsidRPr="007F2A71" w:rsidRDefault="00000000">
            <w:pPr>
              <w:spacing w:line="250" w:lineRule="auto"/>
            </w:pPr>
            <w:r w:rsidRPr="007F2A71">
              <w:rPr>
                <w:sz w:val="20"/>
                <w:szCs w:val="20"/>
              </w:rPr>
              <w:t>Orange</w:t>
            </w:r>
          </w:p>
        </w:tc>
      </w:tr>
      <w:tr w:rsidR="00B629E9" w:rsidRPr="007F2A71" w14:paraId="785CA01A" w14:textId="77777777">
        <w:tblPrEx>
          <w:tblCellMar>
            <w:top w:w="0" w:type="dxa"/>
            <w:bottom w:w="0" w:type="dxa"/>
          </w:tblCellMar>
        </w:tblPrEx>
        <w:tc>
          <w:tcPr>
            <w:tcW w:w="2600" w:type="dxa"/>
            <w:shd w:val="clear" w:color="auto" w:fill="FFFFFF"/>
            <w:tcMar>
              <w:top w:w="80" w:type="dxa"/>
              <w:left w:w="110" w:type="dxa"/>
              <w:bottom w:w="80" w:type="dxa"/>
              <w:right w:w="110" w:type="dxa"/>
            </w:tcMar>
          </w:tcPr>
          <w:p w14:paraId="1242C4EF" w14:textId="77777777" w:rsidR="00B629E9" w:rsidRPr="007F2A71" w:rsidRDefault="00000000">
            <w:pPr>
              <w:spacing w:line="250" w:lineRule="auto"/>
            </w:pPr>
            <w:r w:rsidRPr="007F2A71">
              <w:rPr>
                <w:b/>
                <w:bCs/>
                <w:sz w:val="20"/>
                <w:szCs w:val="20"/>
              </w:rPr>
              <w:t>4G/LTE with weak signal</w:t>
            </w:r>
          </w:p>
        </w:tc>
        <w:tc>
          <w:tcPr>
            <w:tcW w:w="3600" w:type="dxa"/>
            <w:shd w:val="clear" w:color="auto" w:fill="FFFFFF"/>
            <w:tcMar>
              <w:top w:w="80" w:type="dxa"/>
              <w:left w:w="110" w:type="dxa"/>
              <w:bottom w:w="80" w:type="dxa"/>
              <w:right w:w="110" w:type="dxa"/>
            </w:tcMar>
          </w:tcPr>
          <w:p w14:paraId="2689C62A" w14:textId="77777777" w:rsidR="00B629E9" w:rsidRPr="007F2A71" w:rsidRDefault="00000000">
            <w:pPr>
              <w:spacing w:line="250" w:lineRule="auto"/>
            </w:pPr>
            <w:r w:rsidRPr="007F2A71">
              <w:rPr>
                <w:sz w:val="20"/>
                <w:szCs w:val="20"/>
              </w:rPr>
              <w:t>Data works but is slow (RSRP below –110 dBm)</w:t>
            </w:r>
          </w:p>
        </w:tc>
        <w:tc>
          <w:tcPr>
            <w:tcW w:w="2800" w:type="dxa"/>
            <w:shd w:val="clear" w:color="auto" w:fill="FFFFFF"/>
            <w:tcMar>
              <w:top w:w="80" w:type="dxa"/>
              <w:left w:w="110" w:type="dxa"/>
              <w:bottom w:w="80" w:type="dxa"/>
              <w:right w:w="110" w:type="dxa"/>
            </w:tcMar>
          </w:tcPr>
          <w:p w14:paraId="0E83FBB9" w14:textId="77777777" w:rsidR="00B629E9" w:rsidRPr="007F2A71" w:rsidRDefault="00000000">
            <w:pPr>
              <w:spacing w:line="250" w:lineRule="auto"/>
            </w:pPr>
            <w:r w:rsidRPr="007F2A71">
              <w:rPr>
                <w:sz w:val="20"/>
                <w:szCs w:val="20"/>
              </w:rPr>
              <w:t>Yellow</w:t>
            </w:r>
          </w:p>
        </w:tc>
      </w:tr>
      <w:tr w:rsidR="00B629E9" w:rsidRPr="007F2A71" w14:paraId="514ADE3B" w14:textId="77777777">
        <w:tblPrEx>
          <w:tblCellMar>
            <w:top w:w="0" w:type="dxa"/>
            <w:bottom w:w="0" w:type="dxa"/>
          </w:tblCellMar>
        </w:tblPrEx>
        <w:tc>
          <w:tcPr>
            <w:tcW w:w="2600" w:type="dxa"/>
            <w:shd w:val="clear" w:color="auto" w:fill="FFFFFF"/>
            <w:tcMar>
              <w:top w:w="80" w:type="dxa"/>
              <w:left w:w="110" w:type="dxa"/>
              <w:bottom w:w="80" w:type="dxa"/>
              <w:right w:w="110" w:type="dxa"/>
            </w:tcMar>
          </w:tcPr>
          <w:p w14:paraId="1476F29E" w14:textId="77777777" w:rsidR="00B629E9" w:rsidRPr="007F2A71" w:rsidRDefault="00000000">
            <w:pPr>
              <w:spacing w:line="250" w:lineRule="auto"/>
            </w:pPr>
            <w:r w:rsidRPr="007F2A71">
              <w:rPr>
                <w:b/>
                <w:bCs/>
                <w:sz w:val="20"/>
                <w:szCs w:val="20"/>
              </w:rPr>
              <w:t>4G/LTE with good signal</w:t>
            </w:r>
          </w:p>
        </w:tc>
        <w:tc>
          <w:tcPr>
            <w:tcW w:w="3600" w:type="dxa"/>
            <w:shd w:val="clear" w:color="auto" w:fill="FFFFFF"/>
            <w:tcMar>
              <w:top w:w="80" w:type="dxa"/>
              <w:left w:w="110" w:type="dxa"/>
              <w:bottom w:w="80" w:type="dxa"/>
              <w:right w:w="110" w:type="dxa"/>
            </w:tcMar>
          </w:tcPr>
          <w:p w14:paraId="324663E7" w14:textId="77777777" w:rsidR="00B629E9" w:rsidRPr="007F2A71" w:rsidRDefault="00000000">
            <w:pPr>
              <w:spacing w:line="250" w:lineRule="auto"/>
            </w:pPr>
            <w:r w:rsidRPr="007F2A71">
              <w:rPr>
                <w:sz w:val="20"/>
                <w:szCs w:val="20"/>
              </w:rPr>
              <w:t>Normal usable service</w:t>
            </w:r>
          </w:p>
        </w:tc>
        <w:tc>
          <w:tcPr>
            <w:tcW w:w="2800" w:type="dxa"/>
            <w:shd w:val="clear" w:color="auto" w:fill="FFFFFF"/>
            <w:tcMar>
              <w:top w:w="80" w:type="dxa"/>
              <w:left w:w="110" w:type="dxa"/>
              <w:bottom w:w="80" w:type="dxa"/>
              <w:right w:w="110" w:type="dxa"/>
            </w:tcMar>
          </w:tcPr>
          <w:p w14:paraId="517359DA" w14:textId="77777777" w:rsidR="00B629E9" w:rsidRPr="007F2A71" w:rsidRDefault="00000000">
            <w:pPr>
              <w:spacing w:line="250" w:lineRule="auto"/>
            </w:pPr>
            <w:r w:rsidRPr="007F2A71">
              <w:rPr>
                <w:sz w:val="20"/>
                <w:szCs w:val="20"/>
              </w:rPr>
              <w:t>Green</w:t>
            </w:r>
          </w:p>
        </w:tc>
      </w:tr>
    </w:tbl>
    <w:p w14:paraId="403C55B3" w14:textId="77777777" w:rsidR="00B629E9" w:rsidRPr="007F2A71" w:rsidRDefault="00B629E9">
      <w:pPr>
        <w:spacing w:after="140"/>
      </w:pPr>
    </w:p>
    <w:p w14:paraId="65B08CD1" w14:textId="77777777" w:rsidR="00B629E9" w:rsidRPr="007F2A71" w:rsidRDefault="00000000">
      <w:pPr>
        <w:spacing w:after="140" w:line="276" w:lineRule="auto"/>
      </w:pPr>
      <w:r w:rsidRPr="007F2A71">
        <w:t xml:space="preserve">This distinction carries real policy weight: an area </w:t>
      </w:r>
      <w:r w:rsidRPr="007F2A71">
        <w:rPr>
          <w:b/>
          <w:bCs/>
        </w:rPr>
        <w:t>no tower reaches at all</w:t>
      </w:r>
      <w:r w:rsidRPr="007F2A71">
        <w:t xml:space="preserve"> requires investment in a new site, whereas an area that </w:t>
      </w:r>
      <w:r w:rsidRPr="007F2A71">
        <w:rPr>
          <w:b/>
          <w:bCs/>
        </w:rPr>
        <w:t>has a tower but a weak signal</w:t>
      </w:r>
      <w:r w:rsidRPr="007F2A71">
        <w:t xml:space="preserve"> may be solved by equipment upgrades or a repeater, at far lower cost.</w:t>
      </w:r>
    </w:p>
    <w:p w14:paraId="41171122" w14:textId="77777777" w:rsidR="00B629E9" w:rsidRPr="007F2A71" w:rsidRDefault="00000000">
      <w:pPr>
        <w:pStyle w:val="Heading3"/>
        <w:spacing w:before="190" w:after="90"/>
        <w:rPr>
          <w:color w:val="auto"/>
        </w:rPr>
      </w:pPr>
      <w:r w:rsidRPr="007F2A71">
        <w:rPr>
          <w:b/>
          <w:bCs/>
          <w:color w:val="auto"/>
          <w:sz w:val="22"/>
          <w:szCs w:val="22"/>
        </w:rPr>
        <w:t>Two levels of measurement</w:t>
      </w:r>
    </w:p>
    <w:p w14:paraId="2CF90BB6" w14:textId="77777777" w:rsidR="00B629E9" w:rsidRPr="007F2A71" w:rsidRDefault="00000000">
      <w:pPr>
        <w:pStyle w:val="ListParagraph"/>
        <w:numPr>
          <w:ilvl w:val="0"/>
          <w:numId w:val="3"/>
        </w:numPr>
        <w:spacing w:after="80" w:line="276" w:lineRule="auto"/>
      </w:pPr>
      <w:r w:rsidRPr="007F2A71">
        <w:rPr>
          <w:b/>
          <w:bCs/>
        </w:rPr>
        <w:t>Passive measurement:</w:t>
      </w:r>
      <w:r w:rsidRPr="007F2A71">
        <w:t xml:space="preserve"> RSRP, RSRQ, SINR, cell IDs and network type — collectable anywhere, even with no internet, and cheap on battery</w:t>
      </w:r>
    </w:p>
    <w:p w14:paraId="69430E18" w14:textId="77777777" w:rsidR="00B629E9" w:rsidRPr="007F2A71" w:rsidRDefault="00000000">
      <w:pPr>
        <w:pStyle w:val="ListParagraph"/>
        <w:numPr>
          <w:ilvl w:val="0"/>
          <w:numId w:val="3"/>
        </w:numPr>
        <w:spacing w:after="80" w:line="276" w:lineRule="auto"/>
      </w:pPr>
      <w:r w:rsidRPr="007F2A71">
        <w:rPr>
          <w:b/>
          <w:bCs/>
        </w:rPr>
        <w:t>Active testing:</w:t>
      </w:r>
      <w:r w:rsidRPr="007F2A71">
        <w:t xml:space="preserve"> download speed and latency — possible only where the internet is usable</w:t>
      </w:r>
    </w:p>
    <w:p w14:paraId="4C80ABC6" w14:textId="77777777" w:rsidR="00B629E9" w:rsidRPr="007F2A71" w:rsidRDefault="00000000">
      <w:pPr>
        <w:spacing w:after="140" w:line="276" w:lineRule="auto"/>
      </w:pPr>
      <w:r w:rsidRPr="007F2A71">
        <w:t xml:space="preserve">Points carrying </w:t>
      </w:r>
      <w:r w:rsidRPr="007F2A71">
        <w:rPr>
          <w:b/>
          <w:bCs/>
        </w:rPr>
        <w:t>both levels</w:t>
      </w:r>
      <w:r w:rsidRPr="007F2A71">
        <w:t xml:space="preserve"> are used to train a model of the relationship between RSRP and real throughput; that relationship is then applied to estimate speed at the radio-only points.</w:t>
      </w:r>
    </w:p>
    <w:p w14:paraId="7F4AAAD6" w14:textId="77777777" w:rsidR="00B629E9" w:rsidRPr="007F2A71" w:rsidRDefault="00000000">
      <w:pPr>
        <w:spacing w:after="140" w:line="276" w:lineRule="auto"/>
      </w:pPr>
      <w:r w:rsidRPr="007F2A71">
        <w:t xml:space="preserve">Technically, Android’s </w:t>
      </w:r>
      <w:proofErr w:type="spellStart"/>
      <w:r w:rsidRPr="007F2A71">
        <w:rPr>
          <w:b/>
          <w:bCs/>
        </w:rPr>
        <w:t>WorkManager</w:t>
      </w:r>
      <w:proofErr w:type="spellEnd"/>
      <w:r w:rsidRPr="007F2A71">
        <w:t xml:space="preserve"> with a </w:t>
      </w:r>
      <w:proofErr w:type="spellStart"/>
      <w:r w:rsidRPr="007F2A71">
        <w:t>NetworkType.CONNECTED</w:t>
      </w:r>
      <w:proofErr w:type="spellEnd"/>
      <w:r w:rsidRPr="007F2A71">
        <w:t xml:space="preserve"> constraint handles deferred uploads. A sampling rule (one record per 100 m or per 60 seconds) and a queue cap prevent excessive use of device storage.</w:t>
      </w:r>
    </w:p>
    <w:p w14:paraId="6E88C0C3" w14:textId="77777777" w:rsidR="00B629E9" w:rsidRPr="007F2A71" w:rsidRDefault="00000000">
      <w:pPr>
        <w:pStyle w:val="Heading3"/>
        <w:spacing w:before="190" w:after="90"/>
        <w:rPr>
          <w:color w:val="auto"/>
        </w:rPr>
      </w:pPr>
      <w:r w:rsidRPr="007F2A71">
        <w:rPr>
          <w:b/>
          <w:bCs/>
          <w:color w:val="auto"/>
          <w:sz w:val="22"/>
          <w:szCs w:val="22"/>
        </w:rPr>
        <w:t>A limitation we accept openly</w:t>
      </w:r>
    </w:p>
    <w:p w14:paraId="0F57DDC6" w14:textId="77777777" w:rsidR="00B629E9" w:rsidRPr="007F2A71" w:rsidRDefault="00000000">
      <w:pPr>
        <w:spacing w:after="140" w:line="276" w:lineRule="auto"/>
      </w:pPr>
      <w:r w:rsidRPr="007F2A71">
        <w:t xml:space="preserve">The system only learns about places people actually travel to. A village with no traffic produces no data. </w:t>
      </w:r>
      <w:r w:rsidRPr="007F2A71">
        <w:rPr>
          <w:b/>
          <w:bCs/>
        </w:rPr>
        <w:t>Partnering with regular collectors</w:t>
      </w:r>
      <w:r w:rsidRPr="007F2A71">
        <w:t xml:space="preserve"> — bus drivers, health workers on field visits, provincial staff and teachers — therefore matters more to map coverage than the app’s own features do.</w:t>
      </w:r>
    </w:p>
    <w:p w14:paraId="38E39BD1" w14:textId="77777777" w:rsidR="00B629E9" w:rsidRPr="007F2A71" w:rsidRDefault="00000000">
      <w:pPr>
        <w:pStyle w:val="Heading2"/>
        <w:spacing w:before="260" w:after="110"/>
        <w:rPr>
          <w:color w:val="auto"/>
        </w:rPr>
      </w:pPr>
      <w:r w:rsidRPr="007F2A71">
        <w:rPr>
          <w:b/>
          <w:bCs/>
          <w:color w:val="auto"/>
          <w:sz w:val="24"/>
          <w:szCs w:val="24"/>
        </w:rPr>
        <w:t>2.4 Map Presentation</w:t>
      </w:r>
    </w:p>
    <w:p w14:paraId="0EDD852F" w14:textId="77777777" w:rsidR="00B629E9" w:rsidRPr="007F2A71" w:rsidRDefault="00000000">
      <w:pPr>
        <w:spacing w:after="140" w:line="276" w:lineRule="auto"/>
      </w:pPr>
      <w:r w:rsidRPr="007F2A71">
        <w:t xml:space="preserve">All data is aggregated into a </w:t>
      </w:r>
      <w:r w:rsidRPr="007F2A71">
        <w:rPr>
          <w:b/>
          <w:bCs/>
        </w:rPr>
        <w:t>hexagonal grid (H3)</w:t>
      </w:r>
      <w:r w:rsidRPr="007F2A71">
        <w:t xml:space="preserve"> rather than displayed as individual points, both to protect user privacy and to keep the map readable:</w:t>
      </w:r>
    </w:p>
    <w:p w14:paraId="634B10E6" w14:textId="77777777" w:rsidR="00B629E9" w:rsidRPr="007F2A71" w:rsidRDefault="00000000">
      <w:pPr>
        <w:pStyle w:val="ListParagraph"/>
        <w:numPr>
          <w:ilvl w:val="0"/>
          <w:numId w:val="3"/>
        </w:numPr>
        <w:spacing w:after="80" w:line="276" w:lineRule="auto"/>
      </w:pPr>
      <w:r w:rsidRPr="007F2A71">
        <w:rPr>
          <w:b/>
          <w:bCs/>
        </w:rPr>
        <w:lastRenderedPageBreak/>
        <w:t>Green:</w:t>
      </w:r>
      <w:r w:rsidRPr="007F2A71">
        <w:t xml:space="preserve"> fast and stable internet access</w:t>
      </w:r>
    </w:p>
    <w:p w14:paraId="51D42391" w14:textId="77777777" w:rsidR="00B629E9" w:rsidRPr="007F2A71" w:rsidRDefault="00000000">
      <w:pPr>
        <w:pStyle w:val="ListParagraph"/>
        <w:numPr>
          <w:ilvl w:val="0"/>
          <w:numId w:val="3"/>
        </w:numPr>
        <w:spacing w:after="80" w:line="276" w:lineRule="auto"/>
      </w:pPr>
      <w:r w:rsidRPr="007F2A71">
        <w:rPr>
          <w:b/>
          <w:bCs/>
        </w:rPr>
        <w:t>Yellow:</w:t>
      </w:r>
      <w:r w:rsidRPr="007F2A71">
        <w:t xml:space="preserve"> signal present but slow or unstable</w:t>
      </w:r>
    </w:p>
    <w:p w14:paraId="52654D9D" w14:textId="77777777" w:rsidR="00B629E9" w:rsidRPr="007F2A71" w:rsidRDefault="00000000">
      <w:pPr>
        <w:pStyle w:val="ListParagraph"/>
        <w:numPr>
          <w:ilvl w:val="0"/>
          <w:numId w:val="3"/>
        </w:numPr>
        <w:spacing w:after="80" w:line="276" w:lineRule="auto"/>
      </w:pPr>
      <w:r w:rsidRPr="007F2A71">
        <w:rPr>
          <w:b/>
          <w:bCs/>
        </w:rPr>
        <w:t>Red:</w:t>
      </w:r>
      <w:r w:rsidRPr="007F2A71">
        <w:t xml:space="preserve"> no internet access</w:t>
      </w:r>
    </w:p>
    <w:p w14:paraId="135F5502" w14:textId="77777777" w:rsidR="00B629E9" w:rsidRPr="007F2A71" w:rsidRDefault="00000000">
      <w:pPr>
        <w:pStyle w:val="ListParagraph"/>
        <w:numPr>
          <w:ilvl w:val="0"/>
          <w:numId w:val="3"/>
        </w:numPr>
        <w:spacing w:after="80" w:line="276" w:lineRule="auto"/>
      </w:pPr>
      <w:r w:rsidRPr="007F2A71">
        <w:rPr>
          <w:b/>
          <w:bCs/>
        </w:rPr>
        <w:t>Grey:</w:t>
      </w:r>
      <w:r w:rsidRPr="007F2A71">
        <w:t xml:space="preserve"> not yet measured (to be estimated by the AI model described in 2.5)</w:t>
      </w:r>
    </w:p>
    <w:p w14:paraId="4B4CE074" w14:textId="77777777" w:rsidR="00B629E9" w:rsidRPr="007F2A71" w:rsidRDefault="00000000">
      <w:pPr>
        <w:pStyle w:val="Heading2"/>
        <w:spacing w:before="260" w:after="110"/>
        <w:rPr>
          <w:color w:val="auto"/>
        </w:rPr>
      </w:pPr>
      <w:r w:rsidRPr="007F2A71">
        <w:rPr>
          <w:b/>
          <w:bCs/>
          <w:color w:val="auto"/>
          <w:sz w:val="24"/>
          <w:szCs w:val="24"/>
        </w:rPr>
        <w:t>2.5 The Role of Artificial Intelligence</w:t>
      </w:r>
    </w:p>
    <w:p w14:paraId="5F4B9ADB" w14:textId="77777777" w:rsidR="00B629E9" w:rsidRPr="007F2A71" w:rsidRDefault="00000000">
      <w:pPr>
        <w:pStyle w:val="Heading3"/>
        <w:spacing w:before="190" w:after="90"/>
        <w:rPr>
          <w:color w:val="auto"/>
        </w:rPr>
      </w:pPr>
      <w:r w:rsidRPr="007F2A71">
        <w:rPr>
          <w:b/>
          <w:bCs/>
          <w:color w:val="auto"/>
          <w:sz w:val="22"/>
          <w:szCs w:val="22"/>
        </w:rPr>
        <w:t>(1) Coverage Prediction</w:t>
      </w:r>
    </w:p>
    <w:p w14:paraId="72809FCB" w14:textId="77777777" w:rsidR="00B629E9" w:rsidRPr="007F2A71" w:rsidRDefault="00000000">
      <w:pPr>
        <w:spacing w:after="140" w:line="276" w:lineRule="auto"/>
      </w:pPr>
      <w:r w:rsidRPr="007F2A71">
        <w:t xml:space="preserve">In practice, measurements will only exist along routes people travel. AI </w:t>
      </w:r>
      <w:r w:rsidRPr="007F2A71">
        <w:rPr>
          <w:b/>
          <w:bCs/>
        </w:rPr>
        <w:t>fills the gaps</w:t>
      </w:r>
      <w:r w:rsidRPr="007F2A71">
        <w:t xml:space="preserve"> by training a model on:</w:t>
      </w:r>
    </w:p>
    <w:p w14:paraId="4B7F1F96" w14:textId="77777777" w:rsidR="00B629E9" w:rsidRPr="007F2A71" w:rsidRDefault="00000000">
      <w:pPr>
        <w:pStyle w:val="ListParagraph"/>
        <w:numPr>
          <w:ilvl w:val="0"/>
          <w:numId w:val="3"/>
        </w:numPr>
        <w:spacing w:after="80" w:line="276" w:lineRule="auto"/>
      </w:pPr>
      <w:r w:rsidRPr="007F2A71">
        <w:t>The real measurement points collected</w:t>
      </w:r>
    </w:p>
    <w:p w14:paraId="66EBAC9C" w14:textId="77777777" w:rsidR="00B629E9" w:rsidRPr="007F2A71" w:rsidRDefault="00000000">
      <w:pPr>
        <w:pStyle w:val="ListParagraph"/>
        <w:numPr>
          <w:ilvl w:val="0"/>
          <w:numId w:val="3"/>
        </w:numPr>
        <w:spacing w:after="80" w:line="276" w:lineRule="auto"/>
      </w:pPr>
      <w:r w:rsidRPr="007F2A71">
        <w:t>Terrain elevation data (SRTM Digital Elevation Model)</w:t>
      </w:r>
    </w:p>
    <w:p w14:paraId="7A49C4D2" w14:textId="77777777" w:rsidR="00B629E9" w:rsidRPr="007F2A71" w:rsidRDefault="00000000">
      <w:pPr>
        <w:pStyle w:val="ListParagraph"/>
        <w:numPr>
          <w:ilvl w:val="0"/>
          <w:numId w:val="3"/>
        </w:numPr>
        <w:spacing w:after="80" w:line="276" w:lineRule="auto"/>
      </w:pPr>
      <w:r w:rsidRPr="007F2A71">
        <w:t>Land cover and population density</w:t>
      </w:r>
    </w:p>
    <w:p w14:paraId="7B10988F" w14:textId="77777777" w:rsidR="00B629E9" w:rsidRPr="007F2A71" w:rsidRDefault="00000000">
      <w:pPr>
        <w:pStyle w:val="ListParagraph"/>
        <w:numPr>
          <w:ilvl w:val="0"/>
          <w:numId w:val="3"/>
        </w:numPr>
        <w:spacing w:after="80" w:line="276" w:lineRule="auto"/>
      </w:pPr>
      <w:r w:rsidRPr="007F2A71">
        <w:t>Distance from known tower sites (</w:t>
      </w:r>
      <w:proofErr w:type="spellStart"/>
      <w:r w:rsidRPr="007F2A71">
        <w:t>OpenCelliD</w:t>
      </w:r>
      <w:proofErr w:type="spellEnd"/>
      <w:r w:rsidRPr="007F2A71">
        <w:t>)</w:t>
      </w:r>
    </w:p>
    <w:p w14:paraId="46B991EC" w14:textId="77777777" w:rsidR="00B629E9" w:rsidRPr="007F2A71" w:rsidRDefault="00000000">
      <w:pPr>
        <w:spacing w:after="140" w:line="276" w:lineRule="auto"/>
      </w:pPr>
      <w:r w:rsidRPr="007F2A71">
        <w:t xml:space="preserve">This is combined with a </w:t>
      </w:r>
      <w:r w:rsidRPr="007F2A71">
        <w:rPr>
          <w:b/>
          <w:bCs/>
        </w:rPr>
        <w:t>radio propagation model (Longley-Rice / Okumura-Hata)</w:t>
      </w:r>
      <w:r w:rsidRPr="007F2A71">
        <w:t xml:space="preserve"> as a physical baseline, so that predictions remain credible.</w:t>
      </w:r>
    </w:p>
    <w:p w14:paraId="581FDAD5" w14:textId="77777777" w:rsidR="00B629E9" w:rsidRPr="007F2A71" w:rsidRDefault="00000000">
      <w:pPr>
        <w:pStyle w:val="Heading3"/>
        <w:spacing w:before="190" w:after="90"/>
        <w:rPr>
          <w:color w:val="auto"/>
        </w:rPr>
      </w:pPr>
      <w:r w:rsidRPr="007F2A71">
        <w:rPr>
          <w:b/>
          <w:bCs/>
          <w:color w:val="auto"/>
          <w:sz w:val="22"/>
          <w:szCs w:val="22"/>
        </w:rPr>
        <w:t>(2) Satellite Image Analysis (Computer Vision)</w:t>
      </w:r>
    </w:p>
    <w:p w14:paraId="591AFDE3" w14:textId="77777777" w:rsidR="00B629E9" w:rsidRPr="007F2A71" w:rsidRDefault="00000000">
      <w:pPr>
        <w:spacing w:after="140" w:line="276" w:lineRule="auto"/>
      </w:pPr>
      <w:r w:rsidRPr="007F2A71">
        <w:t>Satellite imagery and nighttime lights data are used to:</w:t>
      </w:r>
    </w:p>
    <w:p w14:paraId="7B8AC581" w14:textId="77777777" w:rsidR="00B629E9" w:rsidRPr="007F2A71" w:rsidRDefault="00000000">
      <w:pPr>
        <w:pStyle w:val="ListParagraph"/>
        <w:numPr>
          <w:ilvl w:val="0"/>
          <w:numId w:val="3"/>
        </w:numPr>
        <w:spacing w:after="80" w:line="276" w:lineRule="auto"/>
      </w:pPr>
      <w:r w:rsidRPr="007F2A71">
        <w:t>Detect the location and extent of villages and settlements</w:t>
      </w:r>
    </w:p>
    <w:p w14:paraId="15C7D01D" w14:textId="77777777" w:rsidR="00B629E9" w:rsidRPr="007F2A71" w:rsidRDefault="00000000">
      <w:pPr>
        <w:pStyle w:val="ListParagraph"/>
        <w:numPr>
          <w:ilvl w:val="0"/>
          <w:numId w:val="3"/>
        </w:numPr>
        <w:spacing w:after="80" w:line="276" w:lineRule="auto"/>
      </w:pPr>
      <w:r w:rsidRPr="007F2A71">
        <w:t>Estimate population where census data is out of date</w:t>
      </w:r>
    </w:p>
    <w:p w14:paraId="2D87B1E4" w14:textId="77777777" w:rsidR="00B629E9" w:rsidRPr="007F2A71" w:rsidRDefault="00000000">
      <w:pPr>
        <w:pStyle w:val="ListParagraph"/>
        <w:numPr>
          <w:ilvl w:val="0"/>
          <w:numId w:val="3"/>
        </w:numPr>
        <w:spacing w:after="80" w:line="276" w:lineRule="auto"/>
      </w:pPr>
      <w:r w:rsidRPr="007F2A71">
        <w:t>Assess electrification, a prerequisite for installing a tower</w:t>
      </w:r>
    </w:p>
    <w:p w14:paraId="49C04B00" w14:textId="77777777" w:rsidR="00B629E9" w:rsidRPr="007F2A71" w:rsidRDefault="00000000">
      <w:pPr>
        <w:pStyle w:val="Heading3"/>
        <w:spacing w:before="190" w:after="90"/>
        <w:rPr>
          <w:color w:val="auto"/>
        </w:rPr>
      </w:pPr>
      <w:r w:rsidRPr="007F2A71">
        <w:rPr>
          <w:b/>
          <w:bCs/>
          <w:color w:val="auto"/>
          <w:sz w:val="22"/>
          <w:szCs w:val="22"/>
        </w:rPr>
        <w:t>(3) Tower Site Ranking (Site Optimization)</w:t>
      </w:r>
    </w:p>
    <w:p w14:paraId="710A0A4D" w14:textId="77777777" w:rsidR="00B629E9" w:rsidRPr="007F2A71" w:rsidRDefault="00000000">
      <w:pPr>
        <w:spacing w:after="140" w:line="276" w:lineRule="auto"/>
      </w:pPr>
      <w:r w:rsidRPr="007F2A71">
        <w:t xml:space="preserve">This is a </w:t>
      </w:r>
      <w:r w:rsidRPr="007F2A71">
        <w:rPr>
          <w:b/>
          <w:bCs/>
        </w:rPr>
        <w:t>facility location problem</w:t>
      </w:r>
      <w:r w:rsidRPr="007F2A71">
        <w:t xml:space="preserve">: the system computes the sites that </w:t>
      </w:r>
      <w:r w:rsidRPr="007F2A71">
        <w:rPr>
          <w:b/>
          <w:bCs/>
        </w:rPr>
        <w:t>cover the largest population per tower</w:t>
      </w:r>
      <w:r w:rsidRPr="007F2A71">
        <w:t xml:space="preserve"> and presents them to operators as a </w:t>
      </w:r>
      <w:proofErr w:type="spellStart"/>
      <w:r w:rsidRPr="007F2A71">
        <w:t>prioritised</w:t>
      </w:r>
      <w:proofErr w:type="spellEnd"/>
      <w:r w:rsidRPr="007F2A71">
        <w:t xml:space="preserve"> list.</w:t>
      </w:r>
    </w:p>
    <w:p w14:paraId="293A1ADE" w14:textId="77777777" w:rsidR="00B629E9" w:rsidRPr="007F2A71" w:rsidRDefault="00000000">
      <w:pPr>
        <w:pStyle w:val="Heading3"/>
        <w:spacing w:before="190" w:after="90"/>
        <w:rPr>
          <w:color w:val="auto"/>
        </w:rPr>
      </w:pPr>
      <w:r w:rsidRPr="007F2A71">
        <w:rPr>
          <w:b/>
          <w:bCs/>
          <w:color w:val="auto"/>
          <w:sz w:val="22"/>
          <w:szCs w:val="22"/>
        </w:rPr>
        <w:t>(4) Outage Detection (Anomaly Detection)</w:t>
      </w:r>
    </w:p>
    <w:p w14:paraId="352589E5" w14:textId="77777777" w:rsidR="00B629E9" w:rsidRPr="007F2A71" w:rsidRDefault="00000000">
      <w:pPr>
        <w:spacing w:after="140" w:line="276" w:lineRule="auto"/>
      </w:pPr>
      <w:r w:rsidRPr="007F2A71">
        <w:t>Time-series analysis alerts operators when signal quality in an area degrades abnormally or disappears.</w:t>
      </w:r>
    </w:p>
    <w:p w14:paraId="7C27E876" w14:textId="77777777" w:rsidR="00B629E9" w:rsidRPr="007F2A71" w:rsidRDefault="00000000">
      <w:pPr>
        <w:pStyle w:val="Heading2"/>
        <w:spacing w:before="260" w:after="110"/>
        <w:rPr>
          <w:color w:val="auto"/>
        </w:rPr>
      </w:pPr>
      <w:r w:rsidRPr="007F2A71">
        <w:rPr>
          <w:b/>
          <w:bCs/>
          <w:color w:val="auto"/>
          <w:sz w:val="24"/>
          <w:szCs w:val="24"/>
        </w:rPr>
        <w:t>2.6 The User’s Side</w:t>
      </w:r>
    </w:p>
    <w:p w14:paraId="220DE1A4" w14:textId="77777777" w:rsidR="00B629E9" w:rsidRPr="007F2A71" w:rsidRDefault="00000000">
      <w:pPr>
        <w:pStyle w:val="ListParagraph"/>
        <w:numPr>
          <w:ilvl w:val="0"/>
          <w:numId w:val="3"/>
        </w:numPr>
        <w:spacing w:after="80" w:line="276" w:lineRule="auto"/>
      </w:pPr>
      <w:r w:rsidRPr="007F2A71">
        <w:rPr>
          <w:b/>
          <w:bCs/>
        </w:rPr>
        <w:t>Report a problem:</w:t>
      </w:r>
      <w:r w:rsidRPr="007F2A71">
        <w:t xml:space="preserve"> users can report slow or unusable internet, which is forwarded to the service provider</w:t>
      </w:r>
    </w:p>
    <w:p w14:paraId="09962447" w14:textId="77777777" w:rsidR="00B629E9" w:rsidRPr="007F2A71" w:rsidRDefault="00000000">
      <w:pPr>
        <w:pStyle w:val="ListParagraph"/>
        <w:numPr>
          <w:ilvl w:val="0"/>
          <w:numId w:val="3"/>
        </w:numPr>
        <w:spacing w:after="80" w:line="276" w:lineRule="auto"/>
      </w:pPr>
      <w:r w:rsidRPr="007F2A71">
        <w:rPr>
          <w:b/>
          <w:bCs/>
        </w:rPr>
        <w:t>Check before travelling:</w:t>
      </w:r>
      <w:r w:rsidRPr="007F2A71">
        <w:t xml:space="preserve"> users can view the map in advance to see whether their destination has coverage</w:t>
      </w:r>
    </w:p>
    <w:p w14:paraId="5FFA6725" w14:textId="77777777" w:rsidR="00B629E9" w:rsidRPr="007F2A71" w:rsidRDefault="00000000">
      <w:pPr>
        <w:pStyle w:val="ListParagraph"/>
        <w:numPr>
          <w:ilvl w:val="0"/>
          <w:numId w:val="3"/>
        </w:numPr>
        <w:spacing w:after="80" w:line="276" w:lineRule="auto"/>
      </w:pPr>
      <w:r w:rsidRPr="007F2A71">
        <w:rPr>
          <w:b/>
          <w:bCs/>
        </w:rPr>
        <w:t>Privacy protection:</w:t>
      </w:r>
      <w:r w:rsidRPr="007F2A71">
        <w:t xml:space="preserve"> location data is </w:t>
      </w:r>
      <w:proofErr w:type="spellStart"/>
      <w:r w:rsidRPr="007F2A71">
        <w:t>anonymised</w:t>
      </w:r>
      <w:proofErr w:type="spellEnd"/>
      <w:r w:rsidRPr="007F2A71">
        <w:t xml:space="preserve"> and aggregated into grid tiles before any display</w:t>
      </w:r>
    </w:p>
    <w:p w14:paraId="2453EEDA" w14:textId="77777777" w:rsidR="00B629E9" w:rsidRPr="007F2A71" w:rsidRDefault="00000000">
      <w:pPr>
        <w:pStyle w:val="Heading2"/>
        <w:spacing w:before="260" w:after="110"/>
        <w:rPr>
          <w:color w:val="auto"/>
        </w:rPr>
      </w:pPr>
      <w:r w:rsidRPr="007F2A71">
        <w:rPr>
          <w:b/>
          <w:bCs/>
          <w:color w:val="auto"/>
          <w:sz w:val="24"/>
          <w:szCs w:val="24"/>
        </w:rPr>
        <w:t>2.7 How the Data Is Used</w:t>
      </w:r>
    </w:p>
    <w:p w14:paraId="42FEF710" w14:textId="77777777" w:rsidR="00B629E9" w:rsidRPr="007F2A71" w:rsidRDefault="00000000">
      <w:pPr>
        <w:spacing w:after="140" w:line="276" w:lineRule="auto"/>
      </w:pPr>
      <w:r w:rsidRPr="007F2A71">
        <w:rPr>
          <w:b/>
          <w:bCs/>
        </w:rPr>
        <w:t>Channel 1 — Government and operators:</w:t>
      </w:r>
      <w:r w:rsidRPr="007F2A71">
        <w:t xml:space="preserve"> providing real evidence to the Ministry of Technology and Communications and to domestic network operators, so that tower expansion is planned where it is genuinely needed and delivers value for the investment.</w:t>
      </w:r>
    </w:p>
    <w:p w14:paraId="4A5900CC" w14:textId="77777777" w:rsidR="00B629E9" w:rsidRPr="007F2A71" w:rsidRDefault="00000000">
      <w:pPr>
        <w:spacing w:after="140" w:line="276" w:lineRule="auto"/>
      </w:pPr>
      <w:r w:rsidRPr="007F2A71">
        <w:rPr>
          <w:b/>
          <w:bCs/>
        </w:rPr>
        <w:t xml:space="preserve">Channel 2 — Citizens and </w:t>
      </w:r>
      <w:proofErr w:type="spellStart"/>
      <w:r w:rsidRPr="007F2A71">
        <w:rPr>
          <w:b/>
          <w:bCs/>
        </w:rPr>
        <w:t>travellers</w:t>
      </w:r>
      <w:proofErr w:type="spellEnd"/>
      <w:r w:rsidRPr="007F2A71">
        <w:rPr>
          <w:b/>
          <w:bCs/>
        </w:rPr>
        <w:t>:</w:t>
      </w:r>
      <w:r w:rsidRPr="007F2A71">
        <w:t xml:space="preserve"> giving the public, students and </w:t>
      </w:r>
      <w:proofErr w:type="spellStart"/>
      <w:r w:rsidRPr="007F2A71">
        <w:t>travellers</w:t>
      </w:r>
      <w:proofErr w:type="spellEnd"/>
      <w:r w:rsidRPr="007F2A71">
        <w:t xml:space="preserve"> a tool to plan journeys and remote work in advance.</w:t>
      </w:r>
    </w:p>
    <w:p w14:paraId="53805FBC" w14:textId="77777777" w:rsidR="00B629E9" w:rsidRPr="007F2A71" w:rsidRDefault="00000000">
      <w:pPr>
        <w:pStyle w:val="Heading2"/>
        <w:spacing w:before="260" w:after="110"/>
        <w:rPr>
          <w:color w:val="auto"/>
        </w:rPr>
      </w:pPr>
      <w:r w:rsidRPr="007F2A71">
        <w:rPr>
          <w:b/>
          <w:bCs/>
          <w:color w:val="auto"/>
          <w:sz w:val="24"/>
          <w:szCs w:val="24"/>
        </w:rPr>
        <w:lastRenderedPageBreak/>
        <w:t>2.8 Pilot Scope</w:t>
      </w:r>
    </w:p>
    <w:p w14:paraId="7EE59007" w14:textId="77777777" w:rsidR="00B629E9" w:rsidRPr="007F2A71" w:rsidRDefault="00000000">
      <w:pPr>
        <w:spacing w:after="140" w:line="276" w:lineRule="auto"/>
      </w:pPr>
      <w:r w:rsidRPr="007F2A71">
        <w:t>So that the project can demonstrate concrete results, the first phase will:</w:t>
      </w:r>
    </w:p>
    <w:p w14:paraId="47D3497D" w14:textId="77777777" w:rsidR="00B629E9" w:rsidRPr="007F2A71" w:rsidRDefault="00000000">
      <w:pPr>
        <w:pStyle w:val="ListParagraph"/>
        <w:numPr>
          <w:ilvl w:val="0"/>
          <w:numId w:val="4"/>
        </w:numPr>
        <w:spacing w:after="80" w:line="276" w:lineRule="auto"/>
      </w:pPr>
      <w:r w:rsidRPr="007F2A71">
        <w:t>Build the Android collection app and the backend (</w:t>
      </w:r>
      <w:proofErr w:type="spellStart"/>
      <w:r w:rsidRPr="007F2A71">
        <w:t>FastAPI</w:t>
      </w:r>
      <w:proofErr w:type="spellEnd"/>
      <w:r w:rsidRPr="007F2A71">
        <w:t xml:space="preserve"> + </w:t>
      </w:r>
      <w:proofErr w:type="spellStart"/>
      <w:r w:rsidRPr="007F2A71">
        <w:t>PostGIS</w:t>
      </w:r>
      <w:proofErr w:type="spellEnd"/>
      <w:r w:rsidRPr="007F2A71">
        <w:t>)</w:t>
      </w:r>
    </w:p>
    <w:p w14:paraId="0FB71E73" w14:textId="77777777" w:rsidR="00B629E9" w:rsidRPr="007F2A71" w:rsidRDefault="00000000">
      <w:pPr>
        <w:pStyle w:val="ListParagraph"/>
        <w:numPr>
          <w:ilvl w:val="0"/>
          <w:numId w:val="4"/>
        </w:numPr>
        <w:spacing w:after="80" w:line="276" w:lineRule="auto"/>
      </w:pPr>
      <w:r w:rsidRPr="007F2A71">
        <w:t xml:space="preserve">Collect real measurements along the main routes of </w:t>
      </w:r>
      <w:r w:rsidRPr="007F2A71">
        <w:rPr>
          <w:b/>
          <w:bCs/>
        </w:rPr>
        <w:t>one target province</w:t>
      </w:r>
    </w:p>
    <w:p w14:paraId="7F17D3AD" w14:textId="77777777" w:rsidR="00B629E9" w:rsidRPr="007F2A71" w:rsidRDefault="00000000">
      <w:pPr>
        <w:pStyle w:val="ListParagraph"/>
        <w:numPr>
          <w:ilvl w:val="0"/>
          <w:numId w:val="4"/>
        </w:numPr>
        <w:spacing w:after="80" w:line="276" w:lineRule="auto"/>
      </w:pPr>
      <w:r w:rsidRPr="007F2A71">
        <w:t>Train an AI model to predict coverage for the unmeasured areas</w:t>
      </w:r>
    </w:p>
    <w:p w14:paraId="50209300" w14:textId="77777777" w:rsidR="00B629E9" w:rsidRPr="007F2A71" w:rsidRDefault="00000000">
      <w:pPr>
        <w:pStyle w:val="ListParagraph"/>
        <w:numPr>
          <w:ilvl w:val="0"/>
          <w:numId w:val="4"/>
        </w:numPr>
        <w:spacing w:after="80" w:line="276" w:lineRule="auto"/>
      </w:pPr>
      <w:r w:rsidRPr="007F2A71">
        <w:t>Present the map and a ranked list of tower sites worth funding first</w:t>
      </w:r>
    </w:p>
    <w:p w14:paraId="0CB44A49" w14:textId="77777777" w:rsidR="00B629E9" w:rsidRPr="007F2A71" w:rsidRDefault="00000000">
      <w:pPr>
        <w:pStyle w:val="Heading1"/>
        <w:pageBreakBefore/>
        <w:pBdr>
          <w:bottom w:val="single" w:sz="8" w:space="6" w:color="1F4E79"/>
        </w:pBdr>
        <w:spacing w:before="340" w:after="160"/>
        <w:rPr>
          <w:color w:val="auto"/>
        </w:rPr>
      </w:pPr>
      <w:r w:rsidRPr="007F2A71">
        <w:rPr>
          <w:b/>
          <w:bCs/>
          <w:color w:val="auto"/>
          <w:sz w:val="28"/>
          <w:szCs w:val="28"/>
        </w:rPr>
        <w:lastRenderedPageBreak/>
        <w:t>3. System Architecture</w:t>
      </w:r>
    </w:p>
    <w:p w14:paraId="7B92797B" w14:textId="77777777" w:rsidR="00B629E9" w:rsidRPr="007F2A71" w:rsidRDefault="00000000">
      <w:pPr>
        <w:spacing w:after="140" w:line="276" w:lineRule="auto"/>
      </w:pPr>
      <w:r w:rsidRPr="007F2A71">
        <w:t xml:space="preserve">This section presents the system at two levels: an </w:t>
      </w:r>
      <w:r w:rsidRPr="007F2A71">
        <w:rPr>
          <w:b/>
          <w:bCs/>
        </w:rPr>
        <w:t>overall view</w:t>
      </w:r>
      <w:r w:rsidRPr="007F2A71">
        <w:t xml:space="preserve"> for general understanding, and a </w:t>
      </w:r>
      <w:r w:rsidRPr="007F2A71">
        <w:rPr>
          <w:b/>
          <w:bCs/>
        </w:rPr>
        <w:t>five-layer technical architecture</w:t>
      </w:r>
      <w:r w:rsidRPr="007F2A71">
        <w:t xml:space="preserve"> with clearly separated responsibilities, so each part can be developed, tested and scaled independently.</w:t>
      </w:r>
    </w:p>
    <w:p w14:paraId="3D4B4EE8" w14:textId="77777777" w:rsidR="00B629E9" w:rsidRPr="007F2A71" w:rsidRDefault="00000000">
      <w:pPr>
        <w:pStyle w:val="Heading2"/>
        <w:spacing w:before="260" w:after="110"/>
        <w:rPr>
          <w:color w:val="auto"/>
        </w:rPr>
      </w:pPr>
      <w:r w:rsidRPr="007F2A71">
        <w:rPr>
          <w:b/>
          <w:bCs/>
          <w:color w:val="auto"/>
          <w:sz w:val="24"/>
          <w:szCs w:val="24"/>
        </w:rPr>
        <w:t>3.1 System Overview</w:t>
      </w:r>
    </w:p>
    <w:p w14:paraId="0D1EF16D" w14:textId="77777777" w:rsidR="00B629E9" w:rsidRPr="007F2A71" w:rsidRDefault="00000000">
      <w:pPr>
        <w:spacing w:after="140" w:line="276" w:lineRule="auto"/>
      </w:pPr>
      <w:r w:rsidRPr="007F2A71">
        <w:t>Figure 1 shows how the system works end to end — from the input data sources, through central processing, to the people who use the results and the social impact that follows.</w:t>
      </w:r>
    </w:p>
    <w:p w14:paraId="77209F96" w14:textId="77777777" w:rsidR="00B629E9" w:rsidRPr="007F2A71" w:rsidRDefault="00000000">
      <w:pPr>
        <w:spacing w:before="120" w:after="60"/>
        <w:jc w:val="center"/>
      </w:pPr>
      <w:r w:rsidRPr="007F2A71">
        <w:rPr>
          <w:noProof/>
        </w:rPr>
        <w:drawing>
          <wp:inline distT="0" distB="0" distL="0" distR="0" wp14:anchorId="7B528DB3" wp14:editId="2912FFB8">
            <wp:extent cx="5806440" cy="3886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806440" cy="3886200"/>
                    </a:xfrm>
                    <a:prstGeom prst="rect">
                      <a:avLst/>
                    </a:prstGeom>
                  </pic:spPr>
                </pic:pic>
              </a:graphicData>
            </a:graphic>
          </wp:inline>
        </w:drawing>
      </w:r>
    </w:p>
    <w:p w14:paraId="39973827" w14:textId="77777777" w:rsidR="00B629E9" w:rsidRPr="007F2A71" w:rsidRDefault="00000000">
      <w:pPr>
        <w:spacing w:after="200"/>
        <w:jc w:val="center"/>
      </w:pPr>
      <w:r w:rsidRPr="007F2A71">
        <w:rPr>
          <w:i/>
          <w:iCs/>
          <w:sz w:val="19"/>
          <w:szCs w:val="19"/>
        </w:rPr>
        <w:t>Figure 1: System overview</w:t>
      </w:r>
    </w:p>
    <w:p w14:paraId="7951F0FA" w14:textId="77777777" w:rsidR="00B629E9" w:rsidRPr="007F2A71" w:rsidRDefault="00000000">
      <w:pPr>
        <w:spacing w:after="140" w:line="276" w:lineRule="auto"/>
      </w:pPr>
      <w:r w:rsidRPr="007F2A71">
        <w:t xml:space="preserve">The critical element is the </w:t>
      </w:r>
      <w:r w:rsidRPr="007F2A71">
        <w:rPr>
          <w:b/>
          <w:bCs/>
        </w:rPr>
        <w:t>feedback loop</w:t>
      </w:r>
      <w:r w:rsidRPr="007F2A71">
        <w:t xml:space="preserve"> shown as the red dashed line: once an operator acts on the data and installs a tower, coverage in that area improves, and fresh measurements flow back into the system. The map stays current, and the investment is demonstrably proven to have worked.</w:t>
      </w:r>
    </w:p>
    <w:p w14:paraId="5796AB98" w14:textId="77777777" w:rsidR="00B629E9" w:rsidRPr="007F2A71" w:rsidRDefault="00000000">
      <w:pPr>
        <w:pStyle w:val="Heading2"/>
        <w:spacing w:before="260" w:after="110"/>
        <w:rPr>
          <w:color w:val="auto"/>
        </w:rPr>
      </w:pPr>
      <w:r w:rsidRPr="007F2A71">
        <w:rPr>
          <w:b/>
          <w:bCs/>
          <w:color w:val="auto"/>
          <w:sz w:val="24"/>
          <w:szCs w:val="24"/>
        </w:rPr>
        <w:t>3.2 Technical Architecture</w:t>
      </w:r>
    </w:p>
    <w:p w14:paraId="4A41BAF6" w14:textId="77777777" w:rsidR="00B629E9" w:rsidRPr="007F2A71" w:rsidRDefault="00000000">
      <w:pPr>
        <w:spacing w:before="120" w:after="60"/>
        <w:jc w:val="center"/>
      </w:pPr>
      <w:r w:rsidRPr="007F2A71">
        <w:rPr>
          <w:noProof/>
        </w:rPr>
        <w:lastRenderedPageBreak/>
        <w:drawing>
          <wp:inline distT="0" distB="0" distL="0" distR="0" wp14:anchorId="58E8FAB4" wp14:editId="7CE6A274">
            <wp:extent cx="5486400" cy="4690872"/>
            <wp:effectExtent l="0" t="0" r="0" b="0"/>
            <wp:docPr id="1069967468" name="Picture 1069967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86400" cy="4690872"/>
                    </a:xfrm>
                    <a:prstGeom prst="rect">
                      <a:avLst/>
                    </a:prstGeom>
                  </pic:spPr>
                </pic:pic>
              </a:graphicData>
            </a:graphic>
          </wp:inline>
        </w:drawing>
      </w:r>
    </w:p>
    <w:p w14:paraId="56AE59EA" w14:textId="77777777" w:rsidR="00B629E9" w:rsidRPr="007F2A71" w:rsidRDefault="00000000">
      <w:pPr>
        <w:spacing w:after="200"/>
        <w:jc w:val="center"/>
      </w:pPr>
      <w:r w:rsidRPr="007F2A71">
        <w:rPr>
          <w:i/>
          <w:iCs/>
          <w:sz w:val="19"/>
          <w:szCs w:val="19"/>
        </w:rPr>
        <w:t>Figure 2: Five-layer technical architecture</w:t>
      </w:r>
    </w:p>
    <w:p w14:paraId="79BC4B15" w14:textId="77777777" w:rsidR="00B629E9" w:rsidRPr="007F2A71" w:rsidRDefault="00000000">
      <w:pPr>
        <w:pStyle w:val="Heading2"/>
        <w:spacing w:before="260" w:after="110"/>
        <w:rPr>
          <w:color w:val="auto"/>
        </w:rPr>
      </w:pPr>
      <w:r w:rsidRPr="007F2A71">
        <w:rPr>
          <w:b/>
          <w:bCs/>
          <w:color w:val="auto"/>
          <w:sz w:val="24"/>
          <w:szCs w:val="24"/>
        </w:rPr>
        <w:t>3.3 Responsibilities by Layer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3450"/>
        <w:gridCol w:w="3400"/>
      </w:tblGrid>
      <w:tr w:rsidR="00B629E9" w:rsidRPr="007F2A71" w14:paraId="6292EF35" w14:textId="77777777">
        <w:tblPrEx>
          <w:tblCellMar>
            <w:top w:w="0" w:type="dxa"/>
            <w:bottom w:w="0" w:type="dxa"/>
          </w:tblCellMar>
        </w:tblPrEx>
        <w:trPr>
          <w:tblHeader/>
        </w:trPr>
        <w:tc>
          <w:tcPr>
            <w:tcW w:w="2150" w:type="dxa"/>
            <w:shd w:val="clear" w:color="auto" w:fill="1F4E79"/>
            <w:tcMar>
              <w:top w:w="80" w:type="dxa"/>
              <w:left w:w="110" w:type="dxa"/>
              <w:bottom w:w="80" w:type="dxa"/>
              <w:right w:w="110" w:type="dxa"/>
            </w:tcMar>
          </w:tcPr>
          <w:p w14:paraId="4799661B" w14:textId="77777777" w:rsidR="00B629E9" w:rsidRPr="007F2A71" w:rsidRDefault="00000000">
            <w:pPr>
              <w:spacing w:line="250" w:lineRule="auto"/>
            </w:pPr>
            <w:r w:rsidRPr="007F2A71">
              <w:rPr>
                <w:b/>
                <w:bCs/>
                <w:sz w:val="20"/>
                <w:szCs w:val="20"/>
              </w:rPr>
              <w:t>Layer</w:t>
            </w:r>
          </w:p>
        </w:tc>
        <w:tc>
          <w:tcPr>
            <w:tcW w:w="3450" w:type="dxa"/>
            <w:shd w:val="clear" w:color="auto" w:fill="1F4E79"/>
            <w:tcMar>
              <w:top w:w="80" w:type="dxa"/>
              <w:left w:w="110" w:type="dxa"/>
              <w:bottom w:w="80" w:type="dxa"/>
              <w:right w:w="110" w:type="dxa"/>
            </w:tcMar>
          </w:tcPr>
          <w:p w14:paraId="62EEEEDA" w14:textId="77777777" w:rsidR="00B629E9" w:rsidRPr="007F2A71" w:rsidRDefault="00000000">
            <w:pPr>
              <w:spacing w:line="250" w:lineRule="auto"/>
            </w:pPr>
            <w:r w:rsidRPr="007F2A71">
              <w:rPr>
                <w:b/>
                <w:bCs/>
                <w:sz w:val="20"/>
                <w:szCs w:val="20"/>
              </w:rPr>
              <w:t>Main responsibility</w:t>
            </w:r>
          </w:p>
        </w:tc>
        <w:tc>
          <w:tcPr>
            <w:tcW w:w="3400" w:type="dxa"/>
            <w:shd w:val="clear" w:color="auto" w:fill="1F4E79"/>
            <w:tcMar>
              <w:top w:w="80" w:type="dxa"/>
              <w:left w:w="110" w:type="dxa"/>
              <w:bottom w:w="80" w:type="dxa"/>
              <w:right w:w="110" w:type="dxa"/>
            </w:tcMar>
          </w:tcPr>
          <w:p w14:paraId="034E0142" w14:textId="77777777" w:rsidR="00B629E9" w:rsidRPr="007F2A71" w:rsidRDefault="00000000">
            <w:pPr>
              <w:spacing w:line="250" w:lineRule="auto"/>
            </w:pPr>
            <w:r w:rsidRPr="007F2A71">
              <w:rPr>
                <w:b/>
                <w:bCs/>
                <w:sz w:val="20"/>
                <w:szCs w:val="20"/>
              </w:rPr>
              <w:t>Technology used</w:t>
            </w:r>
          </w:p>
        </w:tc>
      </w:tr>
      <w:tr w:rsidR="00B629E9" w:rsidRPr="007F2A71" w14:paraId="4E535731" w14:textId="77777777">
        <w:tblPrEx>
          <w:tblCellMar>
            <w:top w:w="0" w:type="dxa"/>
            <w:bottom w:w="0" w:type="dxa"/>
          </w:tblCellMar>
        </w:tblPrEx>
        <w:tc>
          <w:tcPr>
            <w:tcW w:w="2150" w:type="dxa"/>
            <w:shd w:val="clear" w:color="auto" w:fill="FFFFFF"/>
            <w:tcMar>
              <w:top w:w="80" w:type="dxa"/>
              <w:left w:w="110" w:type="dxa"/>
              <w:bottom w:w="80" w:type="dxa"/>
              <w:right w:w="110" w:type="dxa"/>
            </w:tcMar>
          </w:tcPr>
          <w:p w14:paraId="39EFA0DE" w14:textId="77777777" w:rsidR="00B629E9" w:rsidRPr="007F2A71" w:rsidRDefault="00000000">
            <w:pPr>
              <w:spacing w:line="250" w:lineRule="auto"/>
            </w:pPr>
            <w:r w:rsidRPr="007F2A71">
              <w:rPr>
                <w:b/>
                <w:bCs/>
                <w:sz w:val="20"/>
                <w:szCs w:val="20"/>
              </w:rPr>
              <w:t>Layer 1</w:t>
            </w:r>
          </w:p>
          <w:p w14:paraId="38FB429C" w14:textId="77777777" w:rsidR="00B629E9" w:rsidRPr="007F2A71" w:rsidRDefault="00000000">
            <w:pPr>
              <w:spacing w:line="250" w:lineRule="auto"/>
            </w:pPr>
            <w:r w:rsidRPr="007F2A71">
              <w:rPr>
                <w:b/>
                <w:bCs/>
                <w:sz w:val="20"/>
                <w:szCs w:val="20"/>
              </w:rPr>
              <w:t>Data Collection</w:t>
            </w:r>
          </w:p>
        </w:tc>
        <w:tc>
          <w:tcPr>
            <w:tcW w:w="3450" w:type="dxa"/>
            <w:shd w:val="clear" w:color="auto" w:fill="FFFFFF"/>
            <w:tcMar>
              <w:top w:w="80" w:type="dxa"/>
              <w:left w:w="110" w:type="dxa"/>
              <w:bottom w:w="80" w:type="dxa"/>
              <w:right w:w="110" w:type="dxa"/>
            </w:tcMar>
          </w:tcPr>
          <w:p w14:paraId="1A372BF9" w14:textId="77777777" w:rsidR="00B629E9" w:rsidRPr="007F2A71" w:rsidRDefault="00000000">
            <w:pPr>
              <w:spacing w:line="250" w:lineRule="auto"/>
            </w:pPr>
            <w:r w:rsidRPr="007F2A71">
              <w:rPr>
                <w:sz w:val="20"/>
                <w:szCs w:val="20"/>
              </w:rPr>
              <w:t>Measure signal from real devices, receive user reports, and import external datasets</w:t>
            </w:r>
          </w:p>
        </w:tc>
        <w:tc>
          <w:tcPr>
            <w:tcW w:w="3400" w:type="dxa"/>
            <w:shd w:val="clear" w:color="auto" w:fill="FFFFFF"/>
            <w:tcMar>
              <w:top w:w="80" w:type="dxa"/>
              <w:left w:w="110" w:type="dxa"/>
              <w:bottom w:w="80" w:type="dxa"/>
              <w:right w:w="110" w:type="dxa"/>
            </w:tcMar>
          </w:tcPr>
          <w:p w14:paraId="519EA601" w14:textId="77777777" w:rsidR="00B629E9" w:rsidRPr="007F2A71" w:rsidRDefault="00000000">
            <w:pPr>
              <w:spacing w:line="250" w:lineRule="auto"/>
            </w:pPr>
            <w:r w:rsidRPr="007F2A71">
              <w:rPr>
                <w:sz w:val="20"/>
                <w:szCs w:val="20"/>
              </w:rPr>
              <w:t xml:space="preserve">Android (Kotlin), SQLite, SRTM, </w:t>
            </w:r>
            <w:proofErr w:type="spellStart"/>
            <w:r w:rsidRPr="007F2A71">
              <w:rPr>
                <w:sz w:val="20"/>
                <w:szCs w:val="20"/>
              </w:rPr>
              <w:t>OpenCelliD</w:t>
            </w:r>
            <w:proofErr w:type="spellEnd"/>
            <w:r w:rsidRPr="007F2A71">
              <w:rPr>
                <w:sz w:val="20"/>
                <w:szCs w:val="20"/>
              </w:rPr>
              <w:t>, Sentinel-2</w:t>
            </w:r>
          </w:p>
        </w:tc>
      </w:tr>
      <w:tr w:rsidR="00B629E9" w:rsidRPr="007F2A71" w14:paraId="477751CF" w14:textId="77777777">
        <w:tblPrEx>
          <w:tblCellMar>
            <w:top w:w="0" w:type="dxa"/>
            <w:bottom w:w="0" w:type="dxa"/>
          </w:tblCellMar>
        </w:tblPrEx>
        <w:tc>
          <w:tcPr>
            <w:tcW w:w="2150" w:type="dxa"/>
            <w:shd w:val="clear" w:color="auto" w:fill="FFFFFF"/>
            <w:tcMar>
              <w:top w:w="80" w:type="dxa"/>
              <w:left w:w="110" w:type="dxa"/>
              <w:bottom w:w="80" w:type="dxa"/>
              <w:right w:w="110" w:type="dxa"/>
            </w:tcMar>
          </w:tcPr>
          <w:p w14:paraId="6E44E30A" w14:textId="77777777" w:rsidR="00B629E9" w:rsidRPr="007F2A71" w:rsidRDefault="00000000">
            <w:pPr>
              <w:spacing w:line="250" w:lineRule="auto"/>
            </w:pPr>
            <w:r w:rsidRPr="007F2A71">
              <w:rPr>
                <w:b/>
                <w:bCs/>
                <w:sz w:val="20"/>
                <w:szCs w:val="20"/>
              </w:rPr>
              <w:t>Layer 2</w:t>
            </w:r>
          </w:p>
          <w:p w14:paraId="63C6FA94" w14:textId="77777777" w:rsidR="00B629E9" w:rsidRPr="007F2A71" w:rsidRDefault="00000000">
            <w:pPr>
              <w:spacing w:line="250" w:lineRule="auto"/>
            </w:pPr>
            <w:r w:rsidRPr="007F2A71">
              <w:rPr>
                <w:b/>
                <w:bCs/>
                <w:sz w:val="20"/>
                <w:szCs w:val="20"/>
              </w:rPr>
              <w:t>Ingestion</w:t>
            </w:r>
          </w:p>
        </w:tc>
        <w:tc>
          <w:tcPr>
            <w:tcW w:w="3450" w:type="dxa"/>
            <w:shd w:val="clear" w:color="auto" w:fill="FFFFFF"/>
            <w:tcMar>
              <w:top w:w="80" w:type="dxa"/>
              <w:left w:w="110" w:type="dxa"/>
              <w:bottom w:w="80" w:type="dxa"/>
              <w:right w:w="110" w:type="dxa"/>
            </w:tcMar>
          </w:tcPr>
          <w:p w14:paraId="6387FB05" w14:textId="77777777" w:rsidR="00B629E9" w:rsidRPr="007F2A71" w:rsidRDefault="00000000">
            <w:pPr>
              <w:spacing w:line="250" w:lineRule="auto"/>
            </w:pPr>
            <w:r w:rsidRPr="007F2A71">
              <w:rPr>
                <w:sz w:val="20"/>
                <w:szCs w:val="20"/>
              </w:rPr>
              <w:t>Receive data, verify device identity, validate records and queue processing jobs</w:t>
            </w:r>
          </w:p>
        </w:tc>
        <w:tc>
          <w:tcPr>
            <w:tcW w:w="3400" w:type="dxa"/>
            <w:shd w:val="clear" w:color="auto" w:fill="FFFFFF"/>
            <w:tcMar>
              <w:top w:w="80" w:type="dxa"/>
              <w:left w:w="110" w:type="dxa"/>
              <w:bottom w:w="80" w:type="dxa"/>
              <w:right w:w="110" w:type="dxa"/>
            </w:tcMar>
          </w:tcPr>
          <w:p w14:paraId="72B5E74C" w14:textId="77777777" w:rsidR="00B629E9" w:rsidRPr="007F2A71" w:rsidRDefault="00000000">
            <w:pPr>
              <w:spacing w:line="250" w:lineRule="auto"/>
            </w:pPr>
            <w:proofErr w:type="spellStart"/>
            <w:r w:rsidRPr="007F2A71">
              <w:rPr>
                <w:sz w:val="20"/>
                <w:szCs w:val="20"/>
              </w:rPr>
              <w:t>FastAPI</w:t>
            </w:r>
            <w:proofErr w:type="spellEnd"/>
            <w:r w:rsidRPr="007F2A71">
              <w:rPr>
                <w:sz w:val="20"/>
                <w:szCs w:val="20"/>
              </w:rPr>
              <w:t xml:space="preserve">, </w:t>
            </w:r>
            <w:proofErr w:type="spellStart"/>
            <w:r w:rsidRPr="007F2A71">
              <w:rPr>
                <w:sz w:val="20"/>
                <w:szCs w:val="20"/>
              </w:rPr>
              <w:t>Pydantic</w:t>
            </w:r>
            <w:proofErr w:type="spellEnd"/>
            <w:r w:rsidRPr="007F2A71">
              <w:rPr>
                <w:sz w:val="20"/>
                <w:szCs w:val="20"/>
              </w:rPr>
              <w:t>, Celery, Redis</w:t>
            </w:r>
          </w:p>
        </w:tc>
      </w:tr>
      <w:tr w:rsidR="00B629E9" w:rsidRPr="007F2A71" w14:paraId="5CABF731" w14:textId="77777777">
        <w:tblPrEx>
          <w:tblCellMar>
            <w:top w:w="0" w:type="dxa"/>
            <w:bottom w:w="0" w:type="dxa"/>
          </w:tblCellMar>
        </w:tblPrEx>
        <w:tc>
          <w:tcPr>
            <w:tcW w:w="2150" w:type="dxa"/>
            <w:shd w:val="clear" w:color="auto" w:fill="FFFFFF"/>
            <w:tcMar>
              <w:top w:w="80" w:type="dxa"/>
              <w:left w:w="110" w:type="dxa"/>
              <w:bottom w:w="80" w:type="dxa"/>
              <w:right w:w="110" w:type="dxa"/>
            </w:tcMar>
          </w:tcPr>
          <w:p w14:paraId="478A4E23" w14:textId="77777777" w:rsidR="00B629E9" w:rsidRPr="007F2A71" w:rsidRDefault="00000000">
            <w:pPr>
              <w:spacing w:line="250" w:lineRule="auto"/>
            </w:pPr>
            <w:r w:rsidRPr="007F2A71">
              <w:rPr>
                <w:b/>
                <w:bCs/>
                <w:sz w:val="20"/>
                <w:szCs w:val="20"/>
              </w:rPr>
              <w:t>Layer 3</w:t>
            </w:r>
          </w:p>
          <w:p w14:paraId="1FE469B0" w14:textId="77777777" w:rsidR="00B629E9" w:rsidRPr="007F2A71" w:rsidRDefault="00000000">
            <w:pPr>
              <w:spacing w:line="250" w:lineRule="auto"/>
            </w:pPr>
            <w:r w:rsidRPr="007F2A71">
              <w:rPr>
                <w:b/>
                <w:bCs/>
                <w:sz w:val="20"/>
                <w:szCs w:val="20"/>
              </w:rPr>
              <w:t>Storage</w:t>
            </w:r>
          </w:p>
        </w:tc>
        <w:tc>
          <w:tcPr>
            <w:tcW w:w="3450" w:type="dxa"/>
            <w:shd w:val="clear" w:color="auto" w:fill="FFFFFF"/>
            <w:tcMar>
              <w:top w:w="80" w:type="dxa"/>
              <w:left w:w="110" w:type="dxa"/>
              <w:bottom w:w="80" w:type="dxa"/>
              <w:right w:w="110" w:type="dxa"/>
            </w:tcMar>
          </w:tcPr>
          <w:p w14:paraId="18B737AB" w14:textId="77777777" w:rsidR="00B629E9" w:rsidRPr="007F2A71" w:rsidRDefault="00000000">
            <w:pPr>
              <w:spacing w:line="250" w:lineRule="auto"/>
            </w:pPr>
            <w:r w:rsidRPr="007F2A71">
              <w:rPr>
                <w:sz w:val="20"/>
                <w:szCs w:val="20"/>
              </w:rPr>
              <w:t>Store measurement points, H3 tiles, time-series data and satellite imagery</w:t>
            </w:r>
          </w:p>
        </w:tc>
        <w:tc>
          <w:tcPr>
            <w:tcW w:w="3400" w:type="dxa"/>
            <w:shd w:val="clear" w:color="auto" w:fill="FFFFFF"/>
            <w:tcMar>
              <w:top w:w="80" w:type="dxa"/>
              <w:left w:w="110" w:type="dxa"/>
              <w:bottom w:w="80" w:type="dxa"/>
              <w:right w:w="110" w:type="dxa"/>
            </w:tcMar>
          </w:tcPr>
          <w:p w14:paraId="47DF4D79" w14:textId="77777777" w:rsidR="00B629E9" w:rsidRPr="007F2A71" w:rsidRDefault="00000000">
            <w:pPr>
              <w:spacing w:line="250" w:lineRule="auto"/>
            </w:pPr>
            <w:r w:rsidRPr="007F2A71">
              <w:rPr>
                <w:sz w:val="20"/>
                <w:szCs w:val="20"/>
              </w:rPr>
              <w:t xml:space="preserve">PostgreSQL + </w:t>
            </w:r>
            <w:proofErr w:type="spellStart"/>
            <w:r w:rsidRPr="007F2A71">
              <w:rPr>
                <w:sz w:val="20"/>
                <w:szCs w:val="20"/>
              </w:rPr>
              <w:t>PostGIS</w:t>
            </w:r>
            <w:proofErr w:type="spellEnd"/>
            <w:r w:rsidRPr="007F2A71">
              <w:rPr>
                <w:sz w:val="20"/>
                <w:szCs w:val="20"/>
              </w:rPr>
              <w:t xml:space="preserve">, </w:t>
            </w:r>
            <w:proofErr w:type="spellStart"/>
            <w:r w:rsidRPr="007F2A71">
              <w:rPr>
                <w:sz w:val="20"/>
                <w:szCs w:val="20"/>
              </w:rPr>
              <w:t>TimescaleDB</w:t>
            </w:r>
            <w:proofErr w:type="spellEnd"/>
            <w:r w:rsidRPr="007F2A71">
              <w:rPr>
                <w:sz w:val="20"/>
                <w:szCs w:val="20"/>
              </w:rPr>
              <w:t xml:space="preserve">, </w:t>
            </w:r>
            <w:proofErr w:type="spellStart"/>
            <w:r w:rsidRPr="007F2A71">
              <w:rPr>
                <w:sz w:val="20"/>
                <w:szCs w:val="20"/>
              </w:rPr>
              <w:t>MinIO</w:t>
            </w:r>
            <w:proofErr w:type="spellEnd"/>
            <w:r w:rsidRPr="007F2A71">
              <w:rPr>
                <w:sz w:val="20"/>
                <w:szCs w:val="20"/>
              </w:rPr>
              <w:t xml:space="preserve"> / S3</w:t>
            </w:r>
          </w:p>
        </w:tc>
      </w:tr>
      <w:tr w:rsidR="00B629E9" w:rsidRPr="007F2A71" w14:paraId="2BC3C2DF" w14:textId="77777777">
        <w:tblPrEx>
          <w:tblCellMar>
            <w:top w:w="0" w:type="dxa"/>
            <w:bottom w:w="0" w:type="dxa"/>
          </w:tblCellMar>
        </w:tblPrEx>
        <w:tc>
          <w:tcPr>
            <w:tcW w:w="2150" w:type="dxa"/>
            <w:shd w:val="clear" w:color="auto" w:fill="FFFFFF"/>
            <w:tcMar>
              <w:top w:w="80" w:type="dxa"/>
              <w:left w:w="110" w:type="dxa"/>
              <w:bottom w:w="80" w:type="dxa"/>
              <w:right w:w="110" w:type="dxa"/>
            </w:tcMar>
          </w:tcPr>
          <w:p w14:paraId="4C3703A4" w14:textId="77777777" w:rsidR="00B629E9" w:rsidRPr="007F2A71" w:rsidRDefault="00000000">
            <w:pPr>
              <w:spacing w:line="250" w:lineRule="auto"/>
            </w:pPr>
            <w:r w:rsidRPr="007F2A71">
              <w:rPr>
                <w:b/>
                <w:bCs/>
                <w:sz w:val="20"/>
                <w:szCs w:val="20"/>
              </w:rPr>
              <w:t>Layer 4</w:t>
            </w:r>
          </w:p>
          <w:p w14:paraId="7593998B" w14:textId="77777777" w:rsidR="00B629E9" w:rsidRPr="007F2A71" w:rsidRDefault="00000000">
            <w:pPr>
              <w:spacing w:line="250" w:lineRule="auto"/>
            </w:pPr>
            <w:r w:rsidRPr="007F2A71">
              <w:rPr>
                <w:b/>
                <w:bCs/>
                <w:sz w:val="20"/>
                <w:szCs w:val="20"/>
              </w:rPr>
              <w:t>AI / Analytics</w:t>
            </w:r>
          </w:p>
        </w:tc>
        <w:tc>
          <w:tcPr>
            <w:tcW w:w="3450" w:type="dxa"/>
            <w:shd w:val="clear" w:color="auto" w:fill="FFFFFF"/>
            <w:tcMar>
              <w:top w:w="80" w:type="dxa"/>
              <w:left w:w="110" w:type="dxa"/>
              <w:bottom w:w="80" w:type="dxa"/>
              <w:right w:w="110" w:type="dxa"/>
            </w:tcMar>
          </w:tcPr>
          <w:p w14:paraId="3A766A13" w14:textId="77777777" w:rsidR="00B629E9" w:rsidRPr="007F2A71" w:rsidRDefault="00000000">
            <w:pPr>
              <w:spacing w:line="250" w:lineRule="auto"/>
            </w:pPr>
            <w:r w:rsidRPr="007F2A71">
              <w:rPr>
                <w:sz w:val="20"/>
                <w:szCs w:val="20"/>
              </w:rPr>
              <w:t xml:space="preserve">Predict coverage, </w:t>
            </w:r>
            <w:proofErr w:type="spellStart"/>
            <w:r w:rsidRPr="007F2A71">
              <w:rPr>
                <w:sz w:val="20"/>
                <w:szCs w:val="20"/>
              </w:rPr>
              <w:t>analyse</w:t>
            </w:r>
            <w:proofErr w:type="spellEnd"/>
            <w:r w:rsidRPr="007F2A71">
              <w:rPr>
                <w:sz w:val="20"/>
                <w:szCs w:val="20"/>
              </w:rPr>
              <w:t xml:space="preserve"> satellite imagery, rank tower sites and detect outages</w:t>
            </w:r>
          </w:p>
        </w:tc>
        <w:tc>
          <w:tcPr>
            <w:tcW w:w="3400" w:type="dxa"/>
            <w:shd w:val="clear" w:color="auto" w:fill="FFFFFF"/>
            <w:tcMar>
              <w:top w:w="80" w:type="dxa"/>
              <w:left w:w="110" w:type="dxa"/>
              <w:bottom w:w="80" w:type="dxa"/>
              <w:right w:w="110" w:type="dxa"/>
            </w:tcMar>
          </w:tcPr>
          <w:p w14:paraId="6BD0290D" w14:textId="77777777" w:rsidR="00B629E9" w:rsidRPr="007F2A71" w:rsidRDefault="00000000">
            <w:pPr>
              <w:spacing w:line="250" w:lineRule="auto"/>
            </w:pPr>
            <w:r w:rsidRPr="007F2A71">
              <w:rPr>
                <w:sz w:val="20"/>
                <w:szCs w:val="20"/>
              </w:rPr>
              <w:t xml:space="preserve">Python, </w:t>
            </w:r>
            <w:proofErr w:type="spellStart"/>
            <w:r w:rsidRPr="007F2A71">
              <w:rPr>
                <w:sz w:val="20"/>
                <w:szCs w:val="20"/>
              </w:rPr>
              <w:t>XGBoost</w:t>
            </w:r>
            <w:proofErr w:type="spellEnd"/>
            <w:r w:rsidRPr="007F2A71">
              <w:rPr>
                <w:sz w:val="20"/>
                <w:szCs w:val="20"/>
              </w:rPr>
              <w:t xml:space="preserve">, </w:t>
            </w:r>
            <w:proofErr w:type="spellStart"/>
            <w:r w:rsidRPr="007F2A71">
              <w:rPr>
                <w:sz w:val="20"/>
                <w:szCs w:val="20"/>
              </w:rPr>
              <w:t>PyTorch</w:t>
            </w:r>
            <w:proofErr w:type="spellEnd"/>
            <w:r w:rsidRPr="007F2A71">
              <w:rPr>
                <w:sz w:val="20"/>
                <w:szCs w:val="20"/>
              </w:rPr>
              <w:t>, H3, SPLAT! / Longley-Rice</w:t>
            </w:r>
          </w:p>
        </w:tc>
      </w:tr>
      <w:tr w:rsidR="00B629E9" w:rsidRPr="007F2A71" w14:paraId="39580550" w14:textId="77777777">
        <w:tblPrEx>
          <w:tblCellMar>
            <w:top w:w="0" w:type="dxa"/>
            <w:bottom w:w="0" w:type="dxa"/>
          </w:tblCellMar>
        </w:tblPrEx>
        <w:tc>
          <w:tcPr>
            <w:tcW w:w="2150" w:type="dxa"/>
            <w:shd w:val="clear" w:color="auto" w:fill="FFFFFF"/>
            <w:tcMar>
              <w:top w:w="80" w:type="dxa"/>
              <w:left w:w="110" w:type="dxa"/>
              <w:bottom w:w="80" w:type="dxa"/>
              <w:right w:w="110" w:type="dxa"/>
            </w:tcMar>
          </w:tcPr>
          <w:p w14:paraId="1017B543" w14:textId="77777777" w:rsidR="00B629E9" w:rsidRPr="007F2A71" w:rsidRDefault="00000000">
            <w:pPr>
              <w:spacing w:line="250" w:lineRule="auto"/>
            </w:pPr>
            <w:r w:rsidRPr="007F2A71">
              <w:rPr>
                <w:b/>
                <w:bCs/>
                <w:sz w:val="20"/>
                <w:szCs w:val="20"/>
              </w:rPr>
              <w:t>Layer 5</w:t>
            </w:r>
          </w:p>
          <w:p w14:paraId="7891936B" w14:textId="77777777" w:rsidR="00B629E9" w:rsidRPr="007F2A71" w:rsidRDefault="00000000">
            <w:pPr>
              <w:spacing w:line="250" w:lineRule="auto"/>
            </w:pPr>
            <w:r w:rsidRPr="007F2A71">
              <w:rPr>
                <w:b/>
                <w:bCs/>
                <w:sz w:val="20"/>
                <w:szCs w:val="20"/>
              </w:rPr>
              <w:t>Presentation</w:t>
            </w:r>
          </w:p>
        </w:tc>
        <w:tc>
          <w:tcPr>
            <w:tcW w:w="3450" w:type="dxa"/>
            <w:shd w:val="clear" w:color="auto" w:fill="FFFFFF"/>
            <w:tcMar>
              <w:top w:w="80" w:type="dxa"/>
              <w:left w:w="110" w:type="dxa"/>
              <w:bottom w:w="80" w:type="dxa"/>
              <w:right w:w="110" w:type="dxa"/>
            </w:tcMar>
          </w:tcPr>
          <w:p w14:paraId="03D16609" w14:textId="77777777" w:rsidR="00B629E9" w:rsidRPr="007F2A71" w:rsidRDefault="00000000">
            <w:pPr>
              <w:spacing w:line="250" w:lineRule="auto"/>
            </w:pPr>
            <w:r w:rsidRPr="007F2A71">
              <w:rPr>
                <w:sz w:val="20"/>
                <w:szCs w:val="20"/>
              </w:rPr>
              <w:t>Serve the public map, the operator dashboard and the alerting system</w:t>
            </w:r>
          </w:p>
        </w:tc>
        <w:tc>
          <w:tcPr>
            <w:tcW w:w="3400" w:type="dxa"/>
            <w:shd w:val="clear" w:color="auto" w:fill="FFFFFF"/>
            <w:tcMar>
              <w:top w:w="80" w:type="dxa"/>
              <w:left w:w="110" w:type="dxa"/>
              <w:bottom w:w="80" w:type="dxa"/>
              <w:right w:w="110" w:type="dxa"/>
            </w:tcMar>
          </w:tcPr>
          <w:p w14:paraId="13442BFB" w14:textId="77777777" w:rsidR="00B629E9" w:rsidRPr="007F2A71" w:rsidRDefault="00000000">
            <w:pPr>
              <w:spacing w:line="250" w:lineRule="auto"/>
            </w:pPr>
            <w:proofErr w:type="spellStart"/>
            <w:r w:rsidRPr="007F2A71">
              <w:rPr>
                <w:sz w:val="20"/>
                <w:szCs w:val="20"/>
              </w:rPr>
              <w:t>MapLibre</w:t>
            </w:r>
            <w:proofErr w:type="spellEnd"/>
            <w:r w:rsidRPr="007F2A71">
              <w:rPr>
                <w:sz w:val="20"/>
                <w:szCs w:val="20"/>
              </w:rPr>
              <w:t xml:space="preserve"> GL, React, REST / Open Data API</w:t>
            </w:r>
          </w:p>
        </w:tc>
      </w:tr>
    </w:tbl>
    <w:p w14:paraId="00D0B2B2" w14:textId="77777777" w:rsidR="00B629E9" w:rsidRPr="007F2A71" w:rsidRDefault="00B629E9">
      <w:pPr>
        <w:spacing w:after="140"/>
      </w:pPr>
    </w:p>
    <w:p w14:paraId="616407F7" w14:textId="77777777" w:rsidR="00B629E9" w:rsidRPr="007F2A71" w:rsidRDefault="00000000">
      <w:pPr>
        <w:pStyle w:val="Heading2"/>
        <w:spacing w:before="260" w:after="110"/>
        <w:rPr>
          <w:color w:val="auto"/>
        </w:rPr>
      </w:pPr>
      <w:r w:rsidRPr="007F2A71">
        <w:rPr>
          <w:b/>
          <w:bCs/>
          <w:color w:val="auto"/>
          <w:sz w:val="24"/>
          <w:szCs w:val="24"/>
        </w:rPr>
        <w:t>3.4 Data Flow</w:t>
      </w:r>
    </w:p>
    <w:p w14:paraId="55927C80" w14:textId="77777777" w:rsidR="00B629E9" w:rsidRPr="007F2A71" w:rsidRDefault="00000000">
      <w:pPr>
        <w:pStyle w:val="ListParagraph"/>
        <w:numPr>
          <w:ilvl w:val="0"/>
          <w:numId w:val="5"/>
        </w:numPr>
        <w:spacing w:after="80" w:line="276" w:lineRule="auto"/>
      </w:pPr>
      <w:r w:rsidRPr="007F2A71">
        <w:t>The app measures signal quality and records it locally with coordinates and time</w:t>
      </w:r>
    </w:p>
    <w:p w14:paraId="6FBF23C6" w14:textId="77777777" w:rsidR="00B629E9" w:rsidRPr="007F2A71" w:rsidRDefault="00000000">
      <w:pPr>
        <w:pStyle w:val="ListParagraph"/>
        <w:numPr>
          <w:ilvl w:val="0"/>
          <w:numId w:val="5"/>
        </w:numPr>
        <w:spacing w:after="80" w:line="276" w:lineRule="auto"/>
      </w:pPr>
      <w:r w:rsidRPr="007F2A71">
        <w:t>On returning to coverage, records are uploaded in batches over HTTPS</w:t>
      </w:r>
    </w:p>
    <w:p w14:paraId="12CC44A4" w14:textId="77777777" w:rsidR="00B629E9" w:rsidRPr="007F2A71" w:rsidRDefault="00000000">
      <w:pPr>
        <w:pStyle w:val="ListParagraph"/>
        <w:numPr>
          <w:ilvl w:val="0"/>
          <w:numId w:val="5"/>
        </w:numPr>
        <w:spacing w:after="80" w:line="276" w:lineRule="auto"/>
      </w:pPr>
      <w:r w:rsidRPr="007F2A71">
        <w:lastRenderedPageBreak/>
        <w:t xml:space="preserve">The system validates records and rejects spoofed data before writing to </w:t>
      </w:r>
      <w:proofErr w:type="spellStart"/>
      <w:r w:rsidRPr="007F2A71">
        <w:t>PostGIS</w:t>
      </w:r>
      <w:proofErr w:type="spellEnd"/>
    </w:p>
    <w:p w14:paraId="4171F5A9" w14:textId="77777777" w:rsidR="00B629E9" w:rsidRPr="007F2A71" w:rsidRDefault="00000000">
      <w:pPr>
        <w:pStyle w:val="ListParagraph"/>
        <w:numPr>
          <w:ilvl w:val="0"/>
          <w:numId w:val="5"/>
        </w:numPr>
        <w:spacing w:after="80" w:line="276" w:lineRule="auto"/>
      </w:pPr>
      <w:r w:rsidRPr="007F2A71">
        <w:t>Background jobs aggregate data into H3 tiles and retrain the AI models</w:t>
      </w:r>
    </w:p>
    <w:p w14:paraId="4BEA2312" w14:textId="77777777" w:rsidR="00B629E9" w:rsidRPr="007F2A71" w:rsidRDefault="00000000">
      <w:pPr>
        <w:pStyle w:val="ListParagraph"/>
        <w:numPr>
          <w:ilvl w:val="0"/>
          <w:numId w:val="5"/>
        </w:numPr>
        <w:spacing w:after="80" w:line="276" w:lineRule="auto"/>
      </w:pPr>
      <w:r w:rsidRPr="007F2A71">
        <w:t>Results are rendered as map tiles and a ranked list of candidate tower sites</w:t>
      </w:r>
    </w:p>
    <w:p w14:paraId="705038BC" w14:textId="77777777" w:rsidR="00B629E9" w:rsidRPr="007F2A71" w:rsidRDefault="00000000">
      <w:pPr>
        <w:pStyle w:val="ListParagraph"/>
        <w:numPr>
          <w:ilvl w:val="0"/>
          <w:numId w:val="5"/>
        </w:numPr>
        <w:spacing w:after="80" w:line="276" w:lineRule="auto"/>
      </w:pPr>
      <w:r w:rsidRPr="007F2A71">
        <w:t>The public views the map; operators and government access the dashboard or API</w:t>
      </w:r>
    </w:p>
    <w:p w14:paraId="509D8446" w14:textId="77777777" w:rsidR="00B629E9" w:rsidRPr="007F2A71" w:rsidRDefault="00000000">
      <w:pPr>
        <w:pStyle w:val="Heading2"/>
        <w:spacing w:before="260" w:after="110"/>
        <w:rPr>
          <w:color w:val="auto"/>
        </w:rPr>
      </w:pPr>
      <w:r w:rsidRPr="007F2A71">
        <w:rPr>
          <w:b/>
          <w:bCs/>
          <w:color w:val="auto"/>
          <w:sz w:val="24"/>
          <w:szCs w:val="24"/>
        </w:rPr>
        <w:t>3.5 Security and Data Protection</w:t>
      </w:r>
    </w:p>
    <w:p w14:paraId="45E8548F" w14:textId="77777777" w:rsidR="00B629E9" w:rsidRPr="007F2A71" w:rsidRDefault="00000000">
      <w:pPr>
        <w:pStyle w:val="ListParagraph"/>
        <w:numPr>
          <w:ilvl w:val="0"/>
          <w:numId w:val="3"/>
        </w:numPr>
        <w:spacing w:after="80" w:line="276" w:lineRule="auto"/>
      </w:pPr>
      <w:r w:rsidRPr="007F2A71">
        <w:t xml:space="preserve">All data transmission is encrypted with </w:t>
      </w:r>
      <w:r w:rsidRPr="007F2A71">
        <w:rPr>
          <w:b/>
          <w:bCs/>
        </w:rPr>
        <w:t>TLS/HTTPS</w:t>
      </w:r>
    </w:p>
    <w:p w14:paraId="7D00D7B3" w14:textId="77777777" w:rsidR="00B629E9" w:rsidRPr="007F2A71" w:rsidRDefault="00000000">
      <w:pPr>
        <w:pStyle w:val="ListParagraph"/>
        <w:numPr>
          <w:ilvl w:val="0"/>
          <w:numId w:val="3"/>
        </w:numPr>
        <w:spacing w:after="80" w:line="276" w:lineRule="auto"/>
      </w:pPr>
      <w:r w:rsidRPr="007F2A71">
        <w:t>Device attestation and rate limiting guard against fabricated submissions</w:t>
      </w:r>
    </w:p>
    <w:p w14:paraId="245FE17E" w14:textId="77777777" w:rsidR="00B629E9" w:rsidRPr="007F2A71" w:rsidRDefault="00000000">
      <w:pPr>
        <w:pStyle w:val="ListParagraph"/>
        <w:numPr>
          <w:ilvl w:val="0"/>
          <w:numId w:val="3"/>
        </w:numPr>
        <w:spacing w:after="80" w:line="276" w:lineRule="auto"/>
      </w:pPr>
      <w:r w:rsidRPr="007F2A71">
        <w:t xml:space="preserve">Location data is </w:t>
      </w:r>
      <w:proofErr w:type="spellStart"/>
      <w:r w:rsidRPr="007F2A71">
        <w:t>anonymised</w:t>
      </w:r>
      <w:proofErr w:type="spellEnd"/>
      <w:r w:rsidRPr="007F2A71">
        <w:t xml:space="preserve"> and aggregated into tiles before any display</w:t>
      </w:r>
    </w:p>
    <w:p w14:paraId="0D5A752B" w14:textId="77777777" w:rsidR="00B629E9" w:rsidRPr="007F2A71" w:rsidRDefault="00000000">
      <w:pPr>
        <w:pStyle w:val="ListParagraph"/>
        <w:numPr>
          <w:ilvl w:val="0"/>
          <w:numId w:val="3"/>
        </w:numPr>
        <w:spacing w:after="80" w:line="276" w:lineRule="auto"/>
      </w:pPr>
      <w:r w:rsidRPr="007F2A71">
        <w:t>Access is separated between the public, operators and government (role-based access control)</w:t>
      </w:r>
    </w:p>
    <w:p w14:paraId="624DB6A7" w14:textId="77777777" w:rsidR="00B629E9" w:rsidRPr="007F2A71" w:rsidRDefault="00B629E9">
      <w:pPr>
        <w:spacing w:after="140"/>
      </w:pPr>
    </w:p>
    <w:p w14:paraId="5A65222C" w14:textId="77777777" w:rsidR="00B629E9" w:rsidRPr="007F2A71" w:rsidRDefault="00000000">
      <w:pPr>
        <w:pStyle w:val="Heading3"/>
        <w:spacing w:before="190" w:after="90"/>
        <w:rPr>
          <w:color w:val="auto"/>
        </w:rPr>
      </w:pPr>
      <w:r w:rsidRPr="007F2A71">
        <w:rPr>
          <w:b/>
          <w:bCs/>
          <w:color w:val="auto"/>
          <w:sz w:val="22"/>
          <w:szCs w:val="22"/>
        </w:rPr>
        <w:t>Verifying the trustworthiness of delayed data</w:t>
      </w:r>
    </w:p>
    <w:p w14:paraId="74DCD556" w14:textId="77777777" w:rsidR="00B629E9" w:rsidRPr="007F2A71" w:rsidRDefault="00000000">
      <w:pPr>
        <w:spacing w:after="140" w:line="276" w:lineRule="auto"/>
      </w:pPr>
      <w:r w:rsidRPr="007F2A71">
        <w:t>Because data from uncovered areas is uploaded hours after capture, it is inherently easier to forge. The system applies three measures:</w:t>
      </w:r>
    </w:p>
    <w:p w14:paraId="56F13EE6" w14:textId="77777777" w:rsidR="00B629E9" w:rsidRPr="007F2A71" w:rsidRDefault="00000000">
      <w:pPr>
        <w:pStyle w:val="ListParagraph"/>
        <w:numPr>
          <w:ilvl w:val="0"/>
          <w:numId w:val="3"/>
        </w:numPr>
        <w:spacing w:after="80" w:line="276" w:lineRule="auto"/>
      </w:pPr>
      <w:r w:rsidRPr="007F2A71">
        <w:rPr>
          <w:b/>
          <w:bCs/>
        </w:rPr>
        <w:t>Sign at capture time:</w:t>
      </w:r>
      <w:r w:rsidRPr="007F2A71">
        <w:t xml:space="preserve"> each record is signed with a device key the moment it is measured, not at upload</w:t>
      </w:r>
    </w:p>
    <w:p w14:paraId="0006E4BC" w14:textId="77777777" w:rsidR="00B629E9" w:rsidRPr="007F2A71" w:rsidRDefault="00000000">
      <w:pPr>
        <w:pStyle w:val="ListParagraph"/>
        <w:numPr>
          <w:ilvl w:val="0"/>
          <w:numId w:val="3"/>
        </w:numPr>
        <w:spacing w:after="80" w:line="276" w:lineRule="auto"/>
      </w:pPr>
      <w:r w:rsidRPr="007F2A71">
        <w:rPr>
          <w:b/>
          <w:bCs/>
        </w:rPr>
        <w:t>Record visible cell IDs:</w:t>
      </w:r>
      <w:r w:rsidRPr="007F2A71">
        <w:t xml:space="preserve"> these are hard to fabricate plausibly, so they can be cross-checked against the reported position</w:t>
      </w:r>
    </w:p>
    <w:p w14:paraId="2381B858" w14:textId="77777777" w:rsidR="00B629E9" w:rsidRPr="007F2A71" w:rsidRDefault="00000000">
      <w:pPr>
        <w:pStyle w:val="ListParagraph"/>
        <w:numPr>
          <w:ilvl w:val="0"/>
          <w:numId w:val="3"/>
        </w:numPr>
        <w:spacing w:after="80" w:line="276" w:lineRule="auto"/>
      </w:pPr>
      <w:r w:rsidRPr="007F2A71">
        <w:rPr>
          <w:b/>
          <w:bCs/>
        </w:rPr>
        <w:t>Check trajectory plausibility:</w:t>
      </w:r>
      <w:r w:rsidRPr="007F2A71">
        <w:t xml:space="preserve"> the system verifies that travel from the measurement point to the upload point is physically possible</w:t>
      </w:r>
    </w:p>
    <w:p w14:paraId="4289DCB7" w14:textId="77777777" w:rsidR="00B629E9" w:rsidRPr="007F2A71" w:rsidRDefault="00000000">
      <w:pPr>
        <w:spacing w:after="140" w:line="276" w:lineRule="auto"/>
      </w:pPr>
      <w:r w:rsidRPr="007F2A71">
        <w:t>These measures are necessary because, without them, anyone could submit false data to make their own area appear underserved and jump the investment queue.</w:t>
      </w:r>
    </w:p>
    <w:p w14:paraId="3DE52A4D" w14:textId="77777777" w:rsidR="00B629E9" w:rsidRPr="007F2A71" w:rsidRDefault="00000000">
      <w:pPr>
        <w:pStyle w:val="Heading1"/>
        <w:pageBreakBefore/>
        <w:pBdr>
          <w:bottom w:val="single" w:sz="8" w:space="6" w:color="1F4E79"/>
        </w:pBdr>
        <w:spacing w:before="340" w:after="160"/>
        <w:rPr>
          <w:color w:val="auto"/>
        </w:rPr>
      </w:pPr>
      <w:r w:rsidRPr="007F2A71">
        <w:rPr>
          <w:b/>
          <w:bCs/>
          <w:color w:val="auto"/>
          <w:sz w:val="28"/>
          <w:szCs w:val="28"/>
        </w:rPr>
        <w:lastRenderedPageBreak/>
        <w:t>4. Expected Outcomes</w:t>
      </w:r>
    </w:p>
    <w:p w14:paraId="1B94B34D" w14:textId="77777777" w:rsidR="00B629E9" w:rsidRPr="007F2A71" w:rsidRDefault="00000000">
      <w:pPr>
        <w:spacing w:after="140" w:line="276" w:lineRule="auto"/>
      </w:pPr>
      <w:r w:rsidRPr="007F2A71">
        <w:t>Operators and government will receive real evidence of rural communities’ demand for internet access, so that every rural area can achieve coverage and move into the digital era together.</w:t>
      </w:r>
    </w:p>
    <w:p w14:paraId="32AF56F5" w14:textId="77777777" w:rsidR="00B629E9" w:rsidRPr="007F2A71" w:rsidRDefault="00000000">
      <w:pPr>
        <w:spacing w:after="140" w:line="276" w:lineRule="auto"/>
      </w:pPr>
      <w:r w:rsidRPr="007F2A71">
        <w:t>The platform also underpins the following:</w:t>
      </w:r>
    </w:p>
    <w:p w14:paraId="0BA7C182" w14:textId="77777777" w:rsidR="00B629E9" w:rsidRPr="007F2A71" w:rsidRDefault="00000000">
      <w:pPr>
        <w:pStyle w:val="ListParagraph"/>
        <w:numPr>
          <w:ilvl w:val="0"/>
          <w:numId w:val="3"/>
        </w:numPr>
        <w:spacing w:after="80" w:line="276" w:lineRule="auto"/>
      </w:pPr>
      <w:r w:rsidRPr="007F2A71">
        <w:rPr>
          <w:b/>
          <w:bCs/>
        </w:rPr>
        <w:t>Education:</w:t>
      </w:r>
      <w:r w:rsidRPr="007F2A71">
        <w:t xml:space="preserve"> supporting technology-integrated teaching in rural schools</w:t>
      </w:r>
    </w:p>
    <w:p w14:paraId="3DB75D29" w14:textId="77777777" w:rsidR="00B629E9" w:rsidRPr="007F2A71" w:rsidRDefault="00000000">
      <w:pPr>
        <w:pStyle w:val="ListParagraph"/>
        <w:numPr>
          <w:ilvl w:val="0"/>
          <w:numId w:val="3"/>
        </w:numPr>
        <w:spacing w:after="80" w:line="276" w:lineRule="auto"/>
      </w:pPr>
      <w:r w:rsidRPr="007F2A71">
        <w:rPr>
          <w:b/>
          <w:bCs/>
        </w:rPr>
        <w:t>Telemedicine:</w:t>
      </w:r>
      <w:r w:rsidRPr="007F2A71">
        <w:t xml:space="preserve"> enabling remote diagnosis and consultation in isolated areas</w:t>
      </w:r>
    </w:p>
    <w:p w14:paraId="3E7DCBEE" w14:textId="77777777" w:rsidR="00B629E9" w:rsidRPr="007F2A71" w:rsidRDefault="00000000">
      <w:pPr>
        <w:pStyle w:val="ListParagraph"/>
        <w:numPr>
          <w:ilvl w:val="0"/>
          <w:numId w:val="3"/>
        </w:numPr>
        <w:spacing w:after="80" w:line="276" w:lineRule="auto"/>
      </w:pPr>
      <w:r w:rsidRPr="007F2A71">
        <w:rPr>
          <w:b/>
          <w:bCs/>
        </w:rPr>
        <w:t>e-Government:</w:t>
      </w:r>
      <w:r w:rsidRPr="007F2A71">
        <w:t xml:space="preserve"> extending digital public services to the grassroots</w:t>
      </w:r>
    </w:p>
    <w:p w14:paraId="7B0541B9" w14:textId="77777777" w:rsidR="00B629E9" w:rsidRPr="007F2A71" w:rsidRDefault="00000000">
      <w:pPr>
        <w:pStyle w:val="ListParagraph"/>
        <w:numPr>
          <w:ilvl w:val="0"/>
          <w:numId w:val="3"/>
        </w:numPr>
        <w:spacing w:after="80" w:line="276" w:lineRule="auto"/>
      </w:pPr>
      <w:r w:rsidRPr="007F2A71">
        <w:rPr>
          <w:b/>
          <w:bCs/>
        </w:rPr>
        <w:t>Digital economy:</w:t>
      </w:r>
      <w:r w:rsidRPr="007F2A71">
        <w:t xml:space="preserve"> opening digital economic opportunity to communities</w:t>
      </w:r>
    </w:p>
    <w:p w14:paraId="13B7555D" w14:textId="77777777" w:rsidR="00B629E9" w:rsidRPr="007F2A71" w:rsidRDefault="00000000">
      <w:pPr>
        <w:spacing w:after="140" w:line="276" w:lineRule="auto"/>
      </w:pPr>
      <w:r w:rsidRPr="007F2A71">
        <w:t xml:space="preserve">Academically, a further outcome is </w:t>
      </w:r>
      <w:r w:rsidRPr="007F2A71">
        <w:rPr>
          <w:b/>
          <w:bCs/>
        </w:rPr>
        <w:t>the first systematically collected internet coverage quality dataset for Lao PDR</w:t>
      </w:r>
      <w:r w:rsidRPr="007F2A71">
        <w:t>, which can support research and policy-making well beyond the life of this project.</w:t>
      </w:r>
    </w:p>
    <w:sectPr w:rsidR="00B629E9" w:rsidRPr="007F2A71">
      <w:footerReference w:type="default" r:id="rId9"/>
      <w:pgSz w:w="11906" w:h="16838"/>
      <w:pgMar w:top="1100" w:right="1200" w:bottom="10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7ABDD5" w14:textId="77777777" w:rsidR="005C5860" w:rsidRDefault="005C5860">
      <w:r>
        <w:separator/>
      </w:r>
    </w:p>
  </w:endnote>
  <w:endnote w:type="continuationSeparator" w:id="0">
    <w:p w14:paraId="4EB52094" w14:textId="77777777" w:rsidR="005C5860" w:rsidRDefault="005C58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Cordia New">
    <w:panose1 w:val="020B0304020202020204"/>
    <w:charset w:val="00"/>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35C84" w14:textId="77777777" w:rsidR="00B629E9" w:rsidRDefault="00000000">
    <w:pPr>
      <w:jc w:val="center"/>
    </w:pPr>
    <w:r>
      <w:rPr>
        <w:color w:val="808080"/>
        <w:sz w:val="18"/>
        <w:szCs w:val="18"/>
      </w:rPr>
      <w:fldChar w:fldCharType="begin"/>
    </w:r>
    <w:r>
      <w:rPr>
        <w:color w:val="808080"/>
        <w:sz w:val="18"/>
        <w:szCs w:val="18"/>
      </w:rPr>
      <w:instrText>PAGE</w:instrText>
    </w:r>
    <w:r>
      <w:rPr>
        <w:color w:val="808080"/>
        <w:sz w:val="18"/>
        <w:szCs w:val="18"/>
      </w:rPr>
      <w:fldChar w:fldCharType="separate"/>
    </w:r>
    <w:r w:rsidR="007F2A71">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F832A2" w14:textId="77777777" w:rsidR="005C5860" w:rsidRDefault="005C5860">
      <w:r>
        <w:separator/>
      </w:r>
    </w:p>
  </w:footnote>
  <w:footnote w:type="continuationSeparator" w:id="0">
    <w:p w14:paraId="1802C9F5" w14:textId="77777777" w:rsidR="005C5860" w:rsidRDefault="005C586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86C55"/>
    <w:multiLevelType w:val="hybridMultilevel"/>
    <w:tmpl w:val="99CCBBFA"/>
    <w:lvl w:ilvl="0" w:tplc="E40E7CB6">
      <w:start w:val="1"/>
      <w:numFmt w:val="decimal"/>
      <w:lvlText w:val="%1."/>
      <w:lvlJc w:val="left"/>
      <w:pPr>
        <w:ind w:left="504" w:hanging="360"/>
      </w:pPr>
    </w:lvl>
    <w:lvl w:ilvl="1" w:tplc="B6F21530">
      <w:numFmt w:val="decimal"/>
      <w:lvlText w:val=""/>
      <w:lvlJc w:val="left"/>
    </w:lvl>
    <w:lvl w:ilvl="2" w:tplc="24DA1820">
      <w:numFmt w:val="decimal"/>
      <w:lvlText w:val=""/>
      <w:lvlJc w:val="left"/>
    </w:lvl>
    <w:lvl w:ilvl="3" w:tplc="D2721784">
      <w:numFmt w:val="decimal"/>
      <w:lvlText w:val=""/>
      <w:lvlJc w:val="left"/>
    </w:lvl>
    <w:lvl w:ilvl="4" w:tplc="9D44DA88">
      <w:numFmt w:val="decimal"/>
      <w:lvlText w:val=""/>
      <w:lvlJc w:val="left"/>
    </w:lvl>
    <w:lvl w:ilvl="5" w:tplc="402C4758">
      <w:numFmt w:val="decimal"/>
      <w:lvlText w:val=""/>
      <w:lvlJc w:val="left"/>
    </w:lvl>
    <w:lvl w:ilvl="6" w:tplc="789469EA">
      <w:numFmt w:val="decimal"/>
      <w:lvlText w:val=""/>
      <w:lvlJc w:val="left"/>
    </w:lvl>
    <w:lvl w:ilvl="7" w:tplc="B7108E54">
      <w:numFmt w:val="decimal"/>
      <w:lvlText w:val=""/>
      <w:lvlJc w:val="left"/>
    </w:lvl>
    <w:lvl w:ilvl="8" w:tplc="CA5E0994">
      <w:numFmt w:val="decimal"/>
      <w:lvlText w:val=""/>
      <w:lvlJc w:val="left"/>
    </w:lvl>
  </w:abstractNum>
  <w:abstractNum w:abstractNumId="1" w15:restartNumberingAfterBreak="0">
    <w:nsid w:val="4C051663"/>
    <w:multiLevelType w:val="hybridMultilevel"/>
    <w:tmpl w:val="26B07AD6"/>
    <w:lvl w:ilvl="0" w:tplc="DA8CEF30">
      <w:start w:val="1"/>
      <w:numFmt w:val="decimal"/>
      <w:lvlText w:val="%1."/>
      <w:lvlJc w:val="left"/>
      <w:pPr>
        <w:ind w:left="504" w:hanging="360"/>
      </w:pPr>
    </w:lvl>
    <w:lvl w:ilvl="1" w:tplc="886AC182">
      <w:numFmt w:val="decimal"/>
      <w:lvlText w:val=""/>
      <w:lvlJc w:val="left"/>
    </w:lvl>
    <w:lvl w:ilvl="2" w:tplc="3C2CD75C">
      <w:numFmt w:val="decimal"/>
      <w:lvlText w:val=""/>
      <w:lvlJc w:val="left"/>
    </w:lvl>
    <w:lvl w:ilvl="3" w:tplc="5CE8842A">
      <w:numFmt w:val="decimal"/>
      <w:lvlText w:val=""/>
      <w:lvlJc w:val="left"/>
    </w:lvl>
    <w:lvl w:ilvl="4" w:tplc="C4CEAF14">
      <w:numFmt w:val="decimal"/>
      <w:lvlText w:val=""/>
      <w:lvlJc w:val="left"/>
    </w:lvl>
    <w:lvl w:ilvl="5" w:tplc="2B9EA65A">
      <w:numFmt w:val="decimal"/>
      <w:lvlText w:val=""/>
      <w:lvlJc w:val="left"/>
    </w:lvl>
    <w:lvl w:ilvl="6" w:tplc="5802A5AA">
      <w:numFmt w:val="decimal"/>
      <w:lvlText w:val=""/>
      <w:lvlJc w:val="left"/>
    </w:lvl>
    <w:lvl w:ilvl="7" w:tplc="130C1C3C">
      <w:numFmt w:val="decimal"/>
      <w:lvlText w:val=""/>
      <w:lvlJc w:val="left"/>
    </w:lvl>
    <w:lvl w:ilvl="8" w:tplc="6F1870A2">
      <w:numFmt w:val="decimal"/>
      <w:lvlText w:val=""/>
      <w:lvlJc w:val="left"/>
    </w:lvl>
  </w:abstractNum>
  <w:abstractNum w:abstractNumId="2" w15:restartNumberingAfterBreak="0">
    <w:nsid w:val="5F9B1070"/>
    <w:multiLevelType w:val="hybridMultilevel"/>
    <w:tmpl w:val="AB7E88E2"/>
    <w:lvl w:ilvl="0" w:tplc="B5F2BAD2">
      <w:start w:val="1"/>
      <w:numFmt w:val="bullet"/>
      <w:lvlText w:val="●"/>
      <w:lvlJc w:val="left"/>
      <w:pPr>
        <w:ind w:left="720" w:hanging="360"/>
      </w:pPr>
    </w:lvl>
    <w:lvl w:ilvl="1" w:tplc="991AF842">
      <w:start w:val="1"/>
      <w:numFmt w:val="bullet"/>
      <w:lvlText w:val="○"/>
      <w:lvlJc w:val="left"/>
      <w:pPr>
        <w:ind w:left="1440" w:hanging="360"/>
      </w:pPr>
    </w:lvl>
    <w:lvl w:ilvl="2" w:tplc="978EA8C6">
      <w:start w:val="1"/>
      <w:numFmt w:val="bullet"/>
      <w:lvlText w:val="■"/>
      <w:lvlJc w:val="left"/>
      <w:pPr>
        <w:ind w:left="2160" w:hanging="360"/>
      </w:pPr>
    </w:lvl>
    <w:lvl w:ilvl="3" w:tplc="656A0F5E">
      <w:start w:val="1"/>
      <w:numFmt w:val="bullet"/>
      <w:lvlText w:val="●"/>
      <w:lvlJc w:val="left"/>
      <w:pPr>
        <w:ind w:left="2880" w:hanging="360"/>
      </w:pPr>
    </w:lvl>
    <w:lvl w:ilvl="4" w:tplc="D44E6EEC">
      <w:start w:val="1"/>
      <w:numFmt w:val="bullet"/>
      <w:lvlText w:val="○"/>
      <w:lvlJc w:val="left"/>
      <w:pPr>
        <w:ind w:left="3600" w:hanging="360"/>
      </w:pPr>
    </w:lvl>
    <w:lvl w:ilvl="5" w:tplc="BF8ACBA6">
      <w:start w:val="1"/>
      <w:numFmt w:val="bullet"/>
      <w:lvlText w:val="■"/>
      <w:lvlJc w:val="left"/>
      <w:pPr>
        <w:ind w:left="4320" w:hanging="360"/>
      </w:pPr>
    </w:lvl>
    <w:lvl w:ilvl="6" w:tplc="49CEC7F2">
      <w:start w:val="1"/>
      <w:numFmt w:val="bullet"/>
      <w:lvlText w:val="●"/>
      <w:lvlJc w:val="left"/>
      <w:pPr>
        <w:ind w:left="5040" w:hanging="360"/>
      </w:pPr>
    </w:lvl>
    <w:lvl w:ilvl="7" w:tplc="194CDB3C">
      <w:start w:val="1"/>
      <w:numFmt w:val="bullet"/>
      <w:lvlText w:val="●"/>
      <w:lvlJc w:val="left"/>
      <w:pPr>
        <w:ind w:left="5760" w:hanging="360"/>
      </w:pPr>
    </w:lvl>
    <w:lvl w:ilvl="8" w:tplc="320A12C8">
      <w:start w:val="1"/>
      <w:numFmt w:val="bullet"/>
      <w:lvlText w:val="●"/>
      <w:lvlJc w:val="left"/>
      <w:pPr>
        <w:ind w:left="6480" w:hanging="360"/>
      </w:pPr>
    </w:lvl>
  </w:abstractNum>
  <w:abstractNum w:abstractNumId="3" w15:restartNumberingAfterBreak="0">
    <w:nsid w:val="6FE751E7"/>
    <w:multiLevelType w:val="hybridMultilevel"/>
    <w:tmpl w:val="84DA15A2"/>
    <w:lvl w:ilvl="0" w:tplc="5A888728">
      <w:start w:val="1"/>
      <w:numFmt w:val="decimal"/>
      <w:lvlText w:val="%1."/>
      <w:lvlJc w:val="left"/>
      <w:pPr>
        <w:ind w:left="504" w:hanging="360"/>
      </w:pPr>
    </w:lvl>
    <w:lvl w:ilvl="1" w:tplc="94A8605E">
      <w:numFmt w:val="decimal"/>
      <w:lvlText w:val=""/>
      <w:lvlJc w:val="left"/>
    </w:lvl>
    <w:lvl w:ilvl="2" w:tplc="9160AB56">
      <w:numFmt w:val="decimal"/>
      <w:lvlText w:val=""/>
      <w:lvlJc w:val="left"/>
    </w:lvl>
    <w:lvl w:ilvl="3" w:tplc="75AA5AAE">
      <w:numFmt w:val="decimal"/>
      <w:lvlText w:val=""/>
      <w:lvlJc w:val="left"/>
    </w:lvl>
    <w:lvl w:ilvl="4" w:tplc="3B5A71E8">
      <w:numFmt w:val="decimal"/>
      <w:lvlText w:val=""/>
      <w:lvlJc w:val="left"/>
    </w:lvl>
    <w:lvl w:ilvl="5" w:tplc="5A02967E">
      <w:numFmt w:val="decimal"/>
      <w:lvlText w:val=""/>
      <w:lvlJc w:val="left"/>
    </w:lvl>
    <w:lvl w:ilvl="6" w:tplc="F8C8ADF8">
      <w:numFmt w:val="decimal"/>
      <w:lvlText w:val=""/>
      <w:lvlJc w:val="left"/>
    </w:lvl>
    <w:lvl w:ilvl="7" w:tplc="815408D2">
      <w:numFmt w:val="decimal"/>
      <w:lvlText w:val=""/>
      <w:lvlJc w:val="left"/>
    </w:lvl>
    <w:lvl w:ilvl="8" w:tplc="D8165C5E">
      <w:numFmt w:val="decimal"/>
      <w:lvlText w:val=""/>
      <w:lvlJc w:val="left"/>
    </w:lvl>
  </w:abstractNum>
  <w:abstractNum w:abstractNumId="4" w15:restartNumberingAfterBreak="0">
    <w:nsid w:val="776D5B76"/>
    <w:multiLevelType w:val="hybridMultilevel"/>
    <w:tmpl w:val="F584916A"/>
    <w:lvl w:ilvl="0" w:tplc="3A727598">
      <w:start w:val="1"/>
      <w:numFmt w:val="bullet"/>
      <w:lvlText w:val="•"/>
      <w:lvlJc w:val="left"/>
      <w:pPr>
        <w:ind w:left="431" w:hanging="288"/>
      </w:pPr>
    </w:lvl>
    <w:lvl w:ilvl="1" w:tplc="BC8CE240">
      <w:numFmt w:val="decimal"/>
      <w:lvlText w:val=""/>
      <w:lvlJc w:val="left"/>
    </w:lvl>
    <w:lvl w:ilvl="2" w:tplc="5CD83F22">
      <w:numFmt w:val="decimal"/>
      <w:lvlText w:val=""/>
      <w:lvlJc w:val="left"/>
    </w:lvl>
    <w:lvl w:ilvl="3" w:tplc="54E8CE88">
      <w:numFmt w:val="decimal"/>
      <w:lvlText w:val=""/>
      <w:lvlJc w:val="left"/>
    </w:lvl>
    <w:lvl w:ilvl="4" w:tplc="B01A4EF6">
      <w:numFmt w:val="decimal"/>
      <w:lvlText w:val=""/>
      <w:lvlJc w:val="left"/>
    </w:lvl>
    <w:lvl w:ilvl="5" w:tplc="BCDE4344">
      <w:numFmt w:val="decimal"/>
      <w:lvlText w:val=""/>
      <w:lvlJc w:val="left"/>
    </w:lvl>
    <w:lvl w:ilvl="6" w:tplc="05ACE71C">
      <w:numFmt w:val="decimal"/>
      <w:lvlText w:val=""/>
      <w:lvlJc w:val="left"/>
    </w:lvl>
    <w:lvl w:ilvl="7" w:tplc="C504BEB6">
      <w:numFmt w:val="decimal"/>
      <w:lvlText w:val=""/>
      <w:lvlJc w:val="left"/>
    </w:lvl>
    <w:lvl w:ilvl="8" w:tplc="F0FEF6E4">
      <w:numFmt w:val="decimal"/>
      <w:lvlText w:val=""/>
      <w:lvlJc w:val="left"/>
    </w:lvl>
  </w:abstractNum>
  <w:num w:numId="1" w16cid:durableId="604385854">
    <w:abstractNumId w:val="2"/>
    <w:lvlOverride w:ilvl="0">
      <w:startOverride w:val="1"/>
    </w:lvlOverride>
  </w:num>
  <w:num w:numId="2" w16cid:durableId="1284775461">
    <w:abstractNumId w:val="0"/>
    <w:lvlOverride w:ilvl="0">
      <w:startOverride w:val="1"/>
    </w:lvlOverride>
  </w:num>
  <w:num w:numId="3" w16cid:durableId="980768173">
    <w:abstractNumId w:val="4"/>
    <w:lvlOverride w:ilvl="0">
      <w:startOverride w:val="1"/>
    </w:lvlOverride>
  </w:num>
  <w:num w:numId="4" w16cid:durableId="851919616">
    <w:abstractNumId w:val="1"/>
    <w:lvlOverride w:ilvl="0">
      <w:startOverride w:val="1"/>
    </w:lvlOverride>
  </w:num>
  <w:num w:numId="5" w16cid:durableId="991719439">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29E9"/>
    <w:rsid w:val="005867C1"/>
    <w:rsid w:val="005C5860"/>
    <w:rsid w:val="007F2A71"/>
    <w:rsid w:val="008C4517"/>
    <w:rsid w:val="00B629E9"/>
    <w:rsid w:val="00C60796"/>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CECBA"/>
  <w15:docId w15:val="{B7F1FE5D-B917-4EF4-A770-3E4555673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1612</Words>
  <Characters>9195</Characters>
  <Application>Microsoft Office Word</Application>
  <DocSecurity>0</DocSecurity>
  <Lines>76</Lines>
  <Paragraphs>21</Paragraphs>
  <ScaleCrop>false</ScaleCrop>
  <Company/>
  <LinksUpToDate>false</LinksUpToDate>
  <CharactersWithSpaces>10786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chaxiong Yukonhiatou</cp:lastModifiedBy>
  <cp:revision>4</cp:revision>
  <dcterms:created xsi:type="dcterms:W3CDTF">2026-08-08T11:38:00Z</dcterms:created>
  <dcterms:modified xsi:type="dcterms:W3CDTF">2026-08-08T11:40:00Z</dcterms:modified>
</cp:coreProperties>
</file>