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Boopathi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wgeyr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kbdsas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bdsljchb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HDSAbcmBDSjc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 cdjvdsaj vDSA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gvjgv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hvjvj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vj v,j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jahflksahf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fjahgf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hbfdg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angf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fhb lja fj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fjd sj j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jfebj j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fj j def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dsnfsnbdkf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djvjsdv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sd js bdc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jsbdj jds c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bsdajbfhdsakf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bkhb.khb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mN CXZMxz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sdlj lja dsjv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djv jf vjd fv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fdjv jd fj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k wke fkw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NM MS MV W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KE KE RK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JEWFK WK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N ERKF KEW F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EWRK KW EW K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WE KF WKE FKW 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WKE FKW EKFJ WKE FKW '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CSF JV ESJR</w:t>
            </w: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m m,zx m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mC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jsda vkj ds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NB KN N 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s dnv sndf vns d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 ljsbrhfwe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vh fyfy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gyfvytfycr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f ytfyfyt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guyguy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vvcycycu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vuvudviuewbd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bwjebfwebfi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wbfibweibfe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wbebfwebdiwb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nsdc 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I.M Patil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12/17/2020 12:00:00 AM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wefbiwbfiwb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 xml:space="preserve"> .kdsv .s d.v sk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