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College Admission Information - Knowledge Base</w:t>
      </w:r>
    </w:p>
    <w:p>
      <w:pPr>
        <w:pStyle w:val="Heading1"/>
      </w:pPr>
      <w:r>
        <w:t>Admission Policies</w:t>
      </w:r>
    </w:p>
    <w:p>
      <w:r>
        <w:t>Admission to undergraduate programs requires candidates to have completed their 10+2 education with a minimum of 50% marks in the relevant stream. Postgraduate admissions require an undergraduate degree in a related field with a minimum of 55% marks.</w:t>
      </w:r>
    </w:p>
    <w:p>
      <w:pPr>
        <w:pStyle w:val="Heading1"/>
      </w:pPr>
      <w:r>
        <w:t>Eligibility Criteria</w:t>
      </w:r>
    </w:p>
    <w:p>
      <w:r>
        <w:t>B.Tech: 10+2 with Physics, Chemistry, and Mathematics, minimum 50% marks.</w:t>
        <w:br/>
        <w:t>MBA: Bachelor's degree with at least 55% marks in any discipline. Entrance exam score required.</w:t>
        <w:br/>
        <w:t>MCA: BCA or B.Sc (Computer Science/IT) with Mathematics at 10+2 level.</w:t>
      </w:r>
    </w:p>
    <w:p>
      <w:pPr>
        <w:pStyle w:val="Heading1"/>
      </w:pPr>
      <w:r>
        <w:t>Fee Structure</w:t>
      </w:r>
    </w:p>
    <w:p>
      <w:r>
        <w:t>B.Tech: ₹1,20,000 per year (4 years)</w:t>
        <w:br/>
        <w:t>MBA: ₹2,50,000 total (2 years)</w:t>
        <w:br/>
        <w:t>MCA: ₹1,80,000 total (3 years)</w:t>
      </w:r>
    </w:p>
    <w:p>
      <w:pPr>
        <w:pStyle w:val="Heading1"/>
      </w:pPr>
      <w:r>
        <w:t>Application Process</w:t>
      </w:r>
    </w:p>
    <w:p>
      <w:r>
        <w:t>1. Register on the official admission portal.</w:t>
        <w:br/>
        <w:t>2. Fill in the application form and upload required documents.</w:t>
        <w:br/>
        <w:t>3. Pay the application fee online.</w:t>
        <w:br/>
        <w:t>4. Appear for entrance exam or interview (if applicable).</w:t>
        <w:br/>
        <w:t>5. Wait for merit list or admission confirmation.</w:t>
      </w:r>
    </w:p>
    <w:p>
      <w:pPr>
        <w:pStyle w:val="Heading1"/>
      </w:pPr>
      <w:r>
        <w:t>Important Deadlines</w:t>
      </w:r>
    </w:p>
    <w:p>
      <w:r>
        <w:t>Application Start Date: 1st May 2025</w:t>
        <w:br/>
        <w:t>Last Date to Apply for UG Courses: 31st July 2025</w:t>
        <w:br/>
        <w:t>Entrance Exam for MBA: 20th June 2025</w:t>
        <w:br/>
        <w:t>MCA Counseling: 10th August 2025</w:t>
      </w:r>
    </w:p>
    <w:p>
      <w:pPr>
        <w:pStyle w:val="Heading1"/>
      </w:pPr>
      <w:r>
        <w:t>FAQs</w:t>
      </w:r>
    </w:p>
    <w:p>
      <w:r>
        <w:t>Q: What is the last date to apply for B.Tech?</w:t>
        <w:br/>
        <w:t>A: 31st July 2025.</w:t>
        <w:br/>
        <w:br/>
        <w:t>Q: Can I apply for MCA after B.Sc Computer Science?</w:t>
        <w:br/>
        <w:t>A: Yes, provided you had Mathematics at 10+2 level.</w:t>
        <w:br/>
        <w:br/>
        <w:t>Q: What documents are required for admission?</w:t>
        <w:br/>
        <w:t>A: 10th and 12th mark sheets, entrance scorecard, ID proof, photos.</w:t>
        <w:br/>
        <w:br/>
        <w:t>Q: How can I choose the best course?</w:t>
        <w:br/>
        <w:t>A: Based on your interest, career goals, and academic background.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