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Involuntary Railway Gate System</w:t>
      </w:r>
    </w:p>
    <w:p w:rsidR="00000000" w:rsidDel="00000000" w:rsidP="00000000" w:rsidRDefault="00000000" w:rsidRPr="00000000" w14:paraId="00000002">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Table of Contents:</w:t>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sa4cm5zk61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About Involuntary railway gate  system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_5sa4cm5zk614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vrlv2r5k1y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Description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_vrlv2r5k1y0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y24zeiywnt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Identifying Features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_9y24zeiywntx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tv53nliti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SWOT Analysis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_ytv53nlitih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dqn3apgn71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5W's and 1H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_cdqn3apgn71t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fsgzmeywvt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_tfsgzmeywvt2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0krb3vh8aq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 Level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_80krb3vh8aq2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bdzk98x85g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Low Level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_hbdzk98x85gw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ah20gkcths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Architecture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_kah20gkcthsv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u52l4q2by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Block Diagram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_gu52l4q2bykm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cq5kk9guuh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Behaviour Diagram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_lcq5kk9guuho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5u2mp15or7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Flow Chart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_25u2mp15or7f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csnz37896o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Structural Diagram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_qcsnz37896oy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oqg551qoza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_toqg551qozav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eslvu12szm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_8eslvu12szm1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jm13yp3vb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 Case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_sjm13yp3vbjn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keepNext w:val="0"/>
        <w:keepLines w:val="0"/>
        <w:pBdr>
          <w:bottom w:color="auto" w:space="6" w:sz="0" w:val="none"/>
        </w:pBdr>
        <w:shd w:fill="ffffff" w:val="clear"/>
        <w:spacing w:after="240" w:before="0" w:line="300" w:lineRule="auto"/>
        <w:rPr>
          <w:rFonts w:ascii="Times New Roman" w:cs="Times New Roman" w:eastAsia="Times New Roman" w:hAnsi="Times New Roman"/>
        </w:rPr>
      </w:pPr>
      <w:bookmarkStart w:colFirst="0" w:colLast="0" w:name="_5sa4cm5zk614" w:id="0"/>
      <w:bookmarkEnd w:id="0"/>
      <w:r w:rsidDel="00000000" w:rsidR="00000000" w:rsidRPr="00000000">
        <w:rPr>
          <w:rtl w:val="0"/>
        </w:rPr>
      </w:r>
    </w:p>
    <w:p w:rsidR="00000000" w:rsidDel="00000000" w:rsidP="00000000" w:rsidRDefault="00000000" w:rsidRPr="00000000" w14:paraId="00000016">
      <w:pPr>
        <w:pStyle w:val="Heading1"/>
        <w:keepNext w:val="0"/>
        <w:keepLines w:val="0"/>
        <w:pBdr>
          <w:bottom w:color="auto" w:space="6" w:sz="0" w:val="none"/>
        </w:pBdr>
        <w:shd w:fill="ffffff" w:val="clear"/>
        <w:spacing w:after="0" w:before="0" w:line="300" w:lineRule="auto"/>
        <w:rPr>
          <w:rFonts w:ascii="Times New Roman" w:cs="Times New Roman" w:eastAsia="Times New Roman" w:hAnsi="Times New Roman"/>
          <w:b w:val="1"/>
        </w:rPr>
      </w:pPr>
      <w:bookmarkStart w:colFirst="0" w:colLast="0" w:name="_cd5li2n0ovf6" w:id="1"/>
      <w:bookmarkEnd w:id="1"/>
      <w:r w:rsidDel="00000000" w:rsidR="00000000" w:rsidRPr="00000000">
        <w:rPr>
          <w:rFonts w:ascii="Times New Roman" w:cs="Times New Roman" w:eastAsia="Times New Roman" w:hAnsi="Times New Roman"/>
          <w:b w:val="1"/>
          <w:rtl w:val="0"/>
        </w:rPr>
        <w:t xml:space="preserve">About Involuntary railway gate  system</w:t>
      </w:r>
    </w:p>
    <w:p w:rsidR="00000000" w:rsidDel="00000000" w:rsidP="00000000" w:rsidRDefault="00000000" w:rsidRPr="00000000" w14:paraId="00000017">
      <w:pPr>
        <w:pStyle w:val="Heading2"/>
        <w:keepNext w:val="0"/>
        <w:keepLines w:val="0"/>
        <w:pBdr>
          <w:bottom w:color="auto" w:space="6" w:sz="0" w:val="none"/>
        </w:pBdr>
        <w:shd w:fill="ffffff" w:val="clear"/>
        <w:spacing w:after="240" w:before="0" w:line="300" w:lineRule="auto"/>
        <w:rPr/>
      </w:pPr>
      <w:bookmarkStart w:colFirst="0" w:colLast="0" w:name="_vrlv2r5k1y0" w:id="2"/>
      <w:bookmarkEnd w:id="2"/>
      <w:r w:rsidDel="00000000" w:rsidR="00000000" w:rsidRPr="00000000">
        <w:rPr>
          <w:rtl w:val="0"/>
        </w:rPr>
        <w:t xml:space="preserve">Description</w:t>
      </w:r>
    </w:p>
    <w:p w:rsidR="00000000" w:rsidDel="00000000" w:rsidP="00000000" w:rsidRDefault="00000000" w:rsidRPr="00000000" w14:paraId="00000018">
      <w:pPr>
        <w:keepNext w:val="0"/>
        <w:keepLines w:val="0"/>
        <w:pBdr>
          <w:bottom w:color="auto" w:space="6" w:sz="0" w:val="none"/>
        </w:pBdr>
        <w:shd w:fill="ffffff" w:val="clear"/>
        <w:spacing w:after="240" w:before="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Involuntary Railway Gate System attempts to automate the opening and closing of gates at a railway level crossing. With the help of this the human intervention can be avoided by automating the process and also many railway level crossing accidents can be prevented. It includes IR Sensor, Micro Controller, LCD, motor and buzzer/LED.</w:t>
      </w:r>
    </w:p>
    <w:p w:rsidR="00000000" w:rsidDel="00000000" w:rsidP="00000000" w:rsidRDefault="00000000" w:rsidRPr="00000000" w14:paraId="00000019">
      <w:pPr>
        <w:pStyle w:val="Heading1"/>
        <w:keepNext w:val="0"/>
        <w:keepLines w:val="0"/>
        <w:pBdr>
          <w:bottom w:color="auto" w:space="6" w:sz="0" w:val="none"/>
        </w:pBdr>
        <w:shd w:fill="ffffff" w:val="clear"/>
        <w:spacing w:after="0" w:before="0" w:line="300" w:lineRule="auto"/>
        <w:rPr>
          <w:rFonts w:ascii="Times New Roman" w:cs="Times New Roman" w:eastAsia="Times New Roman" w:hAnsi="Times New Roman"/>
          <w:color w:val="24292f"/>
          <w:sz w:val="24"/>
          <w:szCs w:val="24"/>
        </w:rPr>
      </w:pPr>
      <w:bookmarkStart w:colFirst="0" w:colLast="0" w:name="_hv9ug84wjjjr" w:id="3"/>
      <w:bookmarkEnd w:id="3"/>
      <w:r w:rsidDel="00000000" w:rsidR="00000000" w:rsidRPr="00000000">
        <w:rPr>
          <w:rtl w:val="0"/>
        </w:rPr>
      </w:r>
    </w:p>
    <w:p w:rsidR="00000000" w:rsidDel="00000000" w:rsidP="00000000" w:rsidRDefault="00000000" w:rsidRPr="00000000" w14:paraId="0000001A">
      <w:pPr>
        <w:pStyle w:val="Heading2"/>
        <w:keepNext w:val="0"/>
        <w:keepLines w:val="0"/>
        <w:pBdr>
          <w:bottom w:color="auto" w:space="6" w:sz="0" w:val="none"/>
        </w:pBdr>
        <w:shd w:fill="ffffff" w:val="clear"/>
        <w:spacing w:after="0" w:before="0" w:line="300" w:lineRule="auto"/>
        <w:rPr/>
      </w:pPr>
      <w:bookmarkStart w:colFirst="0" w:colLast="0" w:name="_9y24zeiywntx" w:id="4"/>
      <w:bookmarkEnd w:id="4"/>
      <w:r w:rsidDel="00000000" w:rsidR="00000000" w:rsidRPr="00000000">
        <w:rPr>
          <w:rtl w:val="0"/>
        </w:rPr>
        <w:t xml:space="preserve">Identifying Features</w:t>
      </w:r>
    </w:p>
    <w:p w:rsidR="00000000" w:rsidDel="00000000" w:rsidP="00000000" w:rsidRDefault="00000000" w:rsidRPr="00000000" w14:paraId="0000001B">
      <w:pPr>
        <w:numPr>
          <w:ilvl w:val="0"/>
          <w:numId w:val="3"/>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rtl w:val="0"/>
        </w:rPr>
        <w:t xml:space="preserve">An IR sensor is used to sense the arrival and departure of the train</w:t>
      </w:r>
    </w:p>
    <w:p w:rsidR="00000000" w:rsidDel="00000000" w:rsidP="00000000" w:rsidRDefault="00000000" w:rsidRPr="00000000" w14:paraId="0000001C">
      <w:pPr>
        <w:numPr>
          <w:ilvl w:val="0"/>
          <w:numId w:val="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rtl w:val="0"/>
        </w:rPr>
        <w:t xml:space="preserve">The gate automatically opens and close upon the arrival and departure of the train</w:t>
      </w:r>
    </w:p>
    <w:p w:rsidR="00000000" w:rsidDel="00000000" w:rsidP="00000000" w:rsidRDefault="00000000" w:rsidRPr="00000000" w14:paraId="0000001D">
      <w:pPr>
        <w:numPr>
          <w:ilvl w:val="0"/>
          <w:numId w:val="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rtl w:val="0"/>
        </w:rPr>
        <w:t xml:space="preserve">LCD displays the information about the arrival &amp; departure of train</w:t>
      </w:r>
    </w:p>
    <w:p w:rsidR="00000000" w:rsidDel="00000000" w:rsidP="00000000" w:rsidRDefault="00000000" w:rsidRPr="00000000" w14:paraId="0000001E">
      <w:pPr>
        <w:numPr>
          <w:ilvl w:val="0"/>
          <w:numId w:val="3"/>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rtl w:val="0"/>
        </w:rPr>
        <w:t xml:space="preserve">When the train arrives buzzer sounds to alter the people/vehicle</w:t>
      </w:r>
      <w:r w:rsidDel="00000000" w:rsidR="00000000" w:rsidRPr="00000000">
        <w:rPr>
          <w:rtl w:val="0"/>
        </w:rPr>
      </w:r>
    </w:p>
    <w:p w:rsidR="00000000" w:rsidDel="00000000" w:rsidP="00000000" w:rsidRDefault="00000000" w:rsidRPr="00000000" w14:paraId="0000001F">
      <w:pPr>
        <w:pStyle w:val="Heading2"/>
        <w:keepNext w:val="0"/>
        <w:keepLines w:val="0"/>
        <w:pBdr>
          <w:bottom w:color="auto" w:space="5" w:sz="0" w:val="none"/>
        </w:pBdr>
        <w:shd w:fill="ffffff" w:val="clear"/>
        <w:spacing w:after="0" w:line="300" w:lineRule="auto"/>
        <w:rPr>
          <w:rFonts w:ascii="Times New Roman" w:cs="Times New Roman" w:eastAsia="Times New Roman" w:hAnsi="Times New Roman"/>
          <w:color w:val="24292f"/>
          <w:sz w:val="34"/>
          <w:szCs w:val="34"/>
        </w:rPr>
      </w:pPr>
      <w:bookmarkStart w:colFirst="0" w:colLast="0" w:name="_ytv53nlitih" w:id="5"/>
      <w:bookmarkEnd w:id="5"/>
      <w:r w:rsidDel="00000000" w:rsidR="00000000" w:rsidRPr="00000000">
        <w:rPr>
          <w:rFonts w:ascii="Times New Roman" w:cs="Times New Roman" w:eastAsia="Times New Roman" w:hAnsi="Times New Roman"/>
          <w:color w:val="24292f"/>
          <w:sz w:val="34"/>
          <w:szCs w:val="34"/>
          <w:rtl w:val="0"/>
        </w:rPr>
        <w:t xml:space="preserve">SWOT Analysis</w:t>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29200" cy="369493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29200" cy="369493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keepNext w:val="0"/>
        <w:keepLines w:val="0"/>
        <w:pBdr>
          <w:bottom w:color="auto" w:space="5" w:sz="0" w:val="none"/>
        </w:pBdr>
        <w:shd w:fill="ffffff" w:val="clear"/>
        <w:spacing w:after="0" w:line="300" w:lineRule="auto"/>
        <w:rPr>
          <w:rFonts w:ascii="Times New Roman" w:cs="Times New Roman" w:eastAsia="Times New Roman" w:hAnsi="Times New Roman"/>
          <w:color w:val="24292f"/>
          <w:sz w:val="34"/>
          <w:szCs w:val="34"/>
        </w:rPr>
      </w:pPr>
      <w:bookmarkStart w:colFirst="0" w:colLast="0" w:name="_cdqn3apgn71t" w:id="6"/>
      <w:bookmarkEnd w:id="6"/>
      <w:r w:rsidDel="00000000" w:rsidR="00000000" w:rsidRPr="00000000">
        <w:rPr>
          <w:rFonts w:ascii="Times New Roman" w:cs="Times New Roman" w:eastAsia="Times New Roman" w:hAnsi="Times New Roman"/>
          <w:color w:val="24292f"/>
          <w:sz w:val="34"/>
          <w:szCs w:val="34"/>
          <w:rtl w:val="0"/>
        </w:rPr>
        <w:t xml:space="preserve">5W's and 1H</w:t>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81425" cy="3702377"/>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81425" cy="370237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keepNext w:val="0"/>
        <w:keepLines w:val="0"/>
        <w:pBdr>
          <w:bottom w:color="auto" w:space="5" w:sz="0" w:val="none"/>
        </w:pBdr>
        <w:shd w:fill="ffffff" w:val="clear"/>
        <w:spacing w:after="0" w:line="300" w:lineRule="auto"/>
        <w:ind w:left="0" w:firstLine="0"/>
        <w:rPr>
          <w:rFonts w:ascii="Times New Roman" w:cs="Times New Roman" w:eastAsia="Times New Roman" w:hAnsi="Times New Roman"/>
          <w:b w:val="1"/>
        </w:rPr>
      </w:pPr>
      <w:bookmarkStart w:colFirst="0" w:colLast="0" w:name="_tfsgzmeywvt2" w:id="7"/>
      <w:bookmarkEnd w:id="7"/>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Requirements</w:t>
      </w:r>
    </w:p>
    <w:p w:rsidR="00000000" w:rsidDel="00000000" w:rsidP="00000000" w:rsidRDefault="00000000" w:rsidRPr="00000000" w14:paraId="00000024">
      <w:pPr>
        <w:pStyle w:val="Heading2"/>
        <w:keepNext w:val="0"/>
        <w:keepLines w:val="0"/>
        <w:pBdr>
          <w:bottom w:color="auto" w:space="5" w:sz="0" w:val="none"/>
        </w:pBdr>
        <w:shd w:fill="ffffff" w:val="clear"/>
        <w:spacing w:after="0" w:before="0" w:line="300" w:lineRule="auto"/>
        <w:rPr>
          <w:sz w:val="36"/>
          <w:szCs w:val="36"/>
        </w:rPr>
      </w:pPr>
      <w:bookmarkStart w:colFirst="0" w:colLast="0" w:name="_80krb3vh8aq2" w:id="8"/>
      <w:bookmarkEnd w:id="8"/>
      <w:r w:rsidDel="00000000" w:rsidR="00000000" w:rsidRPr="00000000">
        <w:rPr>
          <w:sz w:val="36"/>
          <w:szCs w:val="36"/>
          <w:rtl w:val="0"/>
        </w:rPr>
        <w:t xml:space="preserve">High Level Requirements</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50"/>
        <w:tblGridChange w:id="0">
          <w:tblGrid>
            <w:gridCol w:w="2250"/>
            <w:gridCol w:w="6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HLR1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highlight w:val="white"/>
                <w:rtl w:val="0"/>
              </w:rPr>
              <w:t xml:space="preserve">It shall open the gate on the arrival of train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HLR2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shd w:fill="f6f8fa" w:val="clear"/>
                <w:rtl w:val="0"/>
              </w:rPr>
              <w:t xml:space="preserve">It shall close the gate on the departure of train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HLR3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highlight w:val="white"/>
                <w:rtl w:val="0"/>
              </w:rPr>
              <w:t xml:space="preserve">It shall display the information about arrival &amp; departure of train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HLR4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shd w:fill="f6f8fa" w:val="clear"/>
                <w:rtl w:val="0"/>
              </w:rPr>
              <w:t xml:space="preserve">It shall alter through buzzer/LED when train comes</w:t>
            </w:r>
            <w:r w:rsidDel="00000000" w:rsidR="00000000" w:rsidRPr="00000000">
              <w:rPr>
                <w:rtl w:val="0"/>
              </w:rPr>
            </w:r>
          </w:p>
        </w:tc>
      </w:tr>
    </w:tbl>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pStyle w:val="Heading2"/>
            <w:keepNext w:val="0"/>
            <w:keepLines w:val="0"/>
            <w:shd w:fill="ffffff" w:val="clear"/>
            <w:spacing w:after="0" w:before="360" w:line="240" w:lineRule="auto"/>
            <w:ind w:left="-300" w:firstLine="300"/>
            <w:rPr>
              <w:rFonts w:ascii="Times New Roman" w:cs="Times New Roman" w:eastAsia="Times New Roman" w:hAnsi="Times New Roman"/>
              <w:sz w:val="36"/>
              <w:szCs w:val="36"/>
            </w:rPr>
          </w:pPr>
          <w:bookmarkStart w:colFirst="0" w:colLast="0" w:name="_hbdzk98x85gw" w:id="9"/>
          <w:bookmarkEnd w:id="9"/>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sz w:val="36"/>
              <w:szCs w:val="36"/>
              <w:rtl w:val="0"/>
            </w:rPr>
            <w:t xml:space="preserve">Low Level Requirements</w:t>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4995"/>
        <w:gridCol w:w="2625"/>
        <w:tblGridChange w:id="0">
          <w:tblGrid>
            <w:gridCol w:w="1395"/>
            <w:gridCol w:w="499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HLR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sensor detects the arrival and departure of the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HLR1 &amp; HLR2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motors rotates clockwise to open the 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motors rotates anti clockwise to close the 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ADC convert the analog value to digital value to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micro controller should activate buzzer/LED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HLR4</w:t>
            </w:r>
          </w:p>
        </w:tc>
      </w:tr>
    </w:tbl>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b w:val="1"/>
        </w:rPr>
      </w:pPr>
      <w:bookmarkStart w:colFirst="0" w:colLast="0" w:name="_kah20gkcthsv" w:id="10"/>
      <w:bookmarkEnd w:id="10"/>
      <w:r w:rsidDel="00000000" w:rsidR="00000000" w:rsidRPr="00000000">
        <w:rPr>
          <w:rFonts w:ascii="Times New Roman" w:cs="Times New Roman" w:eastAsia="Times New Roman" w:hAnsi="Times New Roman"/>
          <w:b w:val="1"/>
          <w:rtl w:val="0"/>
        </w:rPr>
        <w:t xml:space="preserve">Architecture</w:t>
      </w:r>
    </w:p>
    <w:p w:rsidR="00000000" w:rsidDel="00000000" w:rsidP="00000000" w:rsidRDefault="00000000" w:rsidRPr="00000000" w14:paraId="00000046">
      <w:pPr>
        <w:pStyle w:val="Heading2"/>
        <w:spacing w:before="0" w:lineRule="auto"/>
        <w:rPr>
          <w:rFonts w:ascii="Times New Roman" w:cs="Times New Roman" w:eastAsia="Times New Roman" w:hAnsi="Times New Roman"/>
          <w:sz w:val="36"/>
          <w:szCs w:val="36"/>
        </w:rPr>
      </w:pPr>
      <w:bookmarkStart w:colFirst="0" w:colLast="0" w:name="_gu52l4q2bykm" w:id="11"/>
      <w:bookmarkEnd w:id="11"/>
      <w:r w:rsidDel="00000000" w:rsidR="00000000" w:rsidRPr="00000000">
        <w:rPr>
          <w:rFonts w:ascii="Times New Roman" w:cs="Times New Roman" w:eastAsia="Times New Roman" w:hAnsi="Times New Roman"/>
          <w:sz w:val="36"/>
          <w:szCs w:val="36"/>
          <w:rtl w:val="0"/>
        </w:rPr>
        <w:t xml:space="preserve">Block Diagram</w:t>
      </w:r>
    </w:p>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124442"/>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12444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Involuntary Railway Gate System is a simple embedded system which automatically opens and closes the gate at a railway level crossing.It includes IR Sensor, ARM Controller, stepper motor, LCD display and buzzer/LED.</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Sensor</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IR sensor is used to sense the arrival and departure of the train. An IR Sensor generally comprises two components: an IR Transmitter and an IR Receiver. An IR Transmitter is a device that emits IR Rays. Similarly, an IR Receiver is a device that detects the IR Rays. Photo Diodes are the most commonly used IR receivers.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ADC (Analogy-to-Digital Converter)</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sensor value is read through the ADC. The 10-bit ADC values produce equivalent digital data with respect to the IR sensor’s output. With the help of digital data, the gate is being controlled.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MicroController Unit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MicroController Unit is one of the best alternatives obtainable for embedded system design. The architecture has become very popular and these are available from different IC manufacturers. The controller helps in opening and closing the gate when the train passes at the junction. All the sensor and actuator are interfaced with the controller unit. When the IR sensor detects the arrival of the train, the microcontroller starts the motor with the help of the motor driver in order to close the gate. And similarly when the train departs, the microcontroller starts the motor to open the gate. It also sends information to LCD and BUZZER/LED for display purposes.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Stepper Motor</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stepper motor is an electric motor whose main feature is that its shaft rotates by performing steps, that is, by moving by a fixed number of degrees. This allows us to know the exact angular position of the shaft by simply counting how many steps have been performed, with no need for a sensor. To open the gate the motor rotates clockwise and rotates anti clockwise to close the gate.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Display</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LCD display is a type of flat panel display which uses liquid crystals in its primary form of operation. With the help of digital data from the ADC the data will be displayed on the LCD that is when the train reaches the junction it displays as "The train had arrived" and similarly it displays "The train left the junction" when it departures.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Buzzer/LED</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buzzer/LED is interfaced with the controller in order to alter the people and vehicle present at the junction on the arrival and departure of the train.</w:t>
      </w:r>
    </w:p>
    <w:p w:rsidR="00000000" w:rsidDel="00000000" w:rsidP="00000000" w:rsidRDefault="00000000" w:rsidRPr="00000000" w14:paraId="0000005C">
      <w:pPr>
        <w:pStyle w:val="Heading2"/>
        <w:rPr>
          <w:sz w:val="36"/>
          <w:szCs w:val="36"/>
        </w:rPr>
      </w:pPr>
      <w:bookmarkStart w:colFirst="0" w:colLast="0" w:name="_lcq5kk9guuho" w:id="12"/>
      <w:bookmarkEnd w:id="12"/>
      <w:r w:rsidDel="00000000" w:rsidR="00000000" w:rsidRPr="00000000">
        <w:rPr>
          <w:rtl w:val="0"/>
        </w:rPr>
        <w:t xml:space="preserve"> </w:t>
      </w:r>
      <w:r w:rsidDel="00000000" w:rsidR="00000000" w:rsidRPr="00000000">
        <w:rPr>
          <w:sz w:val="36"/>
          <w:szCs w:val="36"/>
          <w:rtl w:val="0"/>
        </w:rPr>
        <w:t xml:space="preserve">Behaviour Diagram</w:t>
      </w:r>
    </w:p>
    <w:p w:rsidR="00000000" w:rsidDel="00000000" w:rsidP="00000000" w:rsidRDefault="00000000" w:rsidRPr="00000000" w14:paraId="0000005D">
      <w:pPr>
        <w:pStyle w:val="Heading2"/>
        <w:numPr>
          <w:ilvl w:val="0"/>
          <w:numId w:val="4"/>
        </w:numPr>
        <w:spacing w:before="0" w:lineRule="auto"/>
        <w:ind w:left="720" w:hanging="360"/>
        <w:rPr>
          <w:u w:val="none"/>
        </w:rPr>
      </w:pPr>
      <w:bookmarkStart w:colFirst="0" w:colLast="0" w:name="_25u2mp15or7f" w:id="13"/>
      <w:bookmarkEnd w:id="13"/>
      <w:r w:rsidDel="00000000" w:rsidR="00000000" w:rsidRPr="00000000">
        <w:rPr>
          <w:rtl w:val="0"/>
        </w:rPr>
        <w:t xml:space="preserve">Flow Chart</w:t>
      </w:r>
    </w:p>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67163" cy="66579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67163" cy="66579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2"/>
        <w:rPr>
          <w:sz w:val="28"/>
          <w:szCs w:val="28"/>
        </w:rPr>
      </w:pPr>
      <w:bookmarkStart w:colFirst="0" w:colLast="0" w:name="_qcsnz37896oy" w:id="14"/>
      <w:bookmarkEnd w:id="14"/>
      <w:r w:rsidDel="00000000" w:rsidR="00000000" w:rsidRPr="00000000">
        <w:rPr>
          <w:sz w:val="28"/>
          <w:szCs w:val="28"/>
          <w:rtl w:val="0"/>
        </w:rPr>
        <w:t xml:space="preserve">Structural Diagram</w:t>
      </w:r>
    </w:p>
    <w:p w:rsidR="00000000" w:rsidDel="00000000" w:rsidP="00000000" w:rsidRDefault="00000000" w:rsidRPr="00000000" w14:paraId="00000062">
      <w:pPr>
        <w:pStyle w:val="Heading3"/>
        <w:numPr>
          <w:ilvl w:val="0"/>
          <w:numId w:val="6"/>
        </w:numPr>
        <w:ind w:left="720" w:hanging="360"/>
        <w:rPr/>
      </w:pPr>
      <w:bookmarkStart w:colFirst="0" w:colLast="0" w:name="_toqg551qozav" w:id="15"/>
      <w:bookmarkEnd w:id="15"/>
      <w:r w:rsidDel="00000000" w:rsidR="00000000" w:rsidRPr="00000000">
        <w:rPr>
          <w:rtl w:val="0"/>
        </w:rPr>
        <w:t xml:space="preserve">Use Case</w:t>
      </w:r>
    </w:p>
    <w:p w:rsidR="00000000" w:rsidDel="00000000" w:rsidP="00000000" w:rsidRDefault="00000000" w:rsidRPr="00000000" w14:paraId="00000063">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1150" cy="3004796"/>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1150" cy="300479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1"/>
        <w:spacing w:after="0" w:lineRule="auto"/>
        <w:ind w:left="720" w:firstLine="0"/>
        <w:rPr>
          <w:b w:val="1"/>
        </w:rPr>
      </w:pPr>
      <w:bookmarkStart w:colFirst="0" w:colLast="0" w:name="_1x0oy380wkm0" w:id="16"/>
      <w:bookmarkEnd w:id="16"/>
      <w:r w:rsidDel="00000000" w:rsidR="00000000" w:rsidRPr="00000000">
        <w:rPr>
          <w:rtl w:val="0"/>
        </w:rPr>
      </w:r>
    </w:p>
    <w:p w:rsidR="00000000" w:rsidDel="00000000" w:rsidP="00000000" w:rsidRDefault="00000000" w:rsidRPr="00000000" w14:paraId="00000065">
      <w:pPr>
        <w:pStyle w:val="Heading1"/>
        <w:ind w:left="720" w:firstLine="0"/>
        <w:rPr>
          <w:b w:val="1"/>
        </w:rPr>
      </w:pPr>
      <w:bookmarkStart w:colFirst="0" w:colLast="0" w:name="_8eslvu12szm1" w:id="17"/>
      <w:bookmarkEnd w:id="17"/>
      <w:r w:rsidDel="00000000" w:rsidR="00000000" w:rsidRPr="00000000">
        <w:rPr>
          <w:b w:val="1"/>
          <w:rtl w:val="0"/>
        </w:rPr>
        <w:t xml:space="preserve">Applications</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Real time transport systems</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Railway gate control.</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 Parking gate control.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ind w:left="720" w:firstLine="0"/>
        <w:rPr>
          <w:rFonts w:ascii="Times New Roman" w:cs="Times New Roman" w:eastAsia="Times New Roman" w:hAnsi="Times New Roman"/>
        </w:rPr>
      </w:pPr>
      <w:bookmarkStart w:colFirst="0" w:colLast="0" w:name="_sjm13yp3vbjn" w:id="18"/>
      <w:bookmarkEnd w:id="18"/>
      <w:r w:rsidDel="00000000" w:rsidR="00000000" w:rsidRPr="00000000">
        <w:rPr>
          <w:rtl w:val="0"/>
        </w:rPr>
        <w:t xml:space="preserve"> </w:t>
      </w:r>
      <w:r w:rsidDel="00000000" w:rsidR="00000000" w:rsidRPr="00000000">
        <w:rPr>
          <w:b w:val="1"/>
          <w:rtl w:val="0"/>
        </w:rPr>
        <w:t xml:space="preserve">Test Case</w:t>
      </w:r>
      <w:r w:rsidDel="00000000" w:rsidR="00000000" w:rsidRPr="00000000">
        <w:rPr>
          <w:rtl w:val="0"/>
        </w:rPr>
        <w:t xml:space="preserve"> </w:t>
      </w: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355"/>
        <w:gridCol w:w="2099.5"/>
        <w:gridCol w:w="2099.5"/>
        <w:tblGridChange w:id="0">
          <w:tblGrid>
            <w:gridCol w:w="1755"/>
            <w:gridCol w:w="2355"/>
            <w:gridCol w:w="2099.5"/>
            <w:gridCol w:w="20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highlight w:val="white"/>
                <w:rtl w:val="0"/>
              </w:rPr>
              <w:t xml:space="preserve">Arrival of the Train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highlight w:val="white"/>
                <w:rtl w:val="0"/>
              </w:rPr>
              <w:t xml:space="preserve">Detecting IR Rays from the sensor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Closes the gate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highlight w:val="white"/>
                <w:rtl w:val="0"/>
              </w:rPr>
              <w:t xml:space="preserve">Buzzer\LED 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shd w:fill="f6f8fa" w:val="clear"/>
                <w:rtl w:val="0"/>
              </w:rPr>
              <w:t xml:space="preserve">Departure of the train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shd w:fill="f6f8fa" w:val="clear"/>
                <w:rtl w:val="0"/>
              </w:rPr>
              <w:t xml:space="preserve">Detecting IR Rays from the sensor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Opens the gate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highlight w:val="white"/>
                <w:rtl w:val="0"/>
              </w:rPr>
              <w:t xml:space="preserve">Buzzer\LED OFF</w:t>
            </w:r>
            <w:r w:rsidDel="00000000" w:rsidR="00000000" w:rsidRPr="00000000">
              <w:rPr>
                <w:rtl w:val="0"/>
              </w:rPr>
            </w:r>
          </w:p>
        </w:tc>
      </w:tr>
    </w:tbl>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