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30830" w14:textId="4EB24C27" w:rsidR="002E123C" w:rsidRDefault="002E123C" w:rsidP="002E123C">
      <w:pPr>
        <w:jc w:val="center"/>
        <w:rPr>
          <w:rFonts w:ascii="Times New Roman" w:hAnsi="Times New Roman" w:cs="Times New Roman"/>
          <w:b/>
          <w:bCs/>
        </w:rPr>
      </w:pPr>
      <w:r w:rsidRPr="002E123C">
        <w:rPr>
          <w:rFonts w:ascii="Times New Roman" w:hAnsi="Times New Roman" w:cs="Times New Roman"/>
          <w:b/>
          <w:bCs/>
        </w:rPr>
        <w:t>Principles of Data Science Assignment-1</w:t>
      </w:r>
    </w:p>
    <w:p w14:paraId="278819C0" w14:textId="74EEDED2" w:rsidR="002E123C" w:rsidRDefault="002E123C" w:rsidP="002E123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Kavya Balineni</w:t>
      </w:r>
    </w:p>
    <w:p w14:paraId="6DEC9296" w14:textId="26DC5C7E" w:rsidR="002E123C" w:rsidRDefault="002E123C" w:rsidP="002E123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16352972</w:t>
      </w:r>
    </w:p>
    <w:p w14:paraId="0032BCAC" w14:textId="77777777" w:rsidR="002E123C" w:rsidRDefault="002E123C" w:rsidP="002E123C">
      <w:pPr>
        <w:jc w:val="center"/>
        <w:rPr>
          <w:rFonts w:ascii="Times New Roman" w:hAnsi="Times New Roman" w:cs="Times New Roman"/>
          <w:b/>
          <w:bCs/>
        </w:rPr>
      </w:pPr>
    </w:p>
    <w:p w14:paraId="7702A28F" w14:textId="23E929EC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1.</w:t>
      </w:r>
      <w:r w:rsidRPr="002E123C">
        <w:rPr>
          <w:rFonts w:ascii="Times New Roman" w:hAnsi="Times New Roman" w:cs="Times New Roman"/>
        </w:rPr>
        <w:t xml:space="preserve">Frailty is physical weakness; lack of health or strength. Reduced grip strength in females </w:t>
      </w:r>
      <w:r w:rsidRPr="002E123C">
        <w:rPr>
          <w:rFonts w:ascii="Times New Roman" w:hAnsi="Times New Roman" w:cs="Times New Roman"/>
        </w:rPr>
        <w:t>correlated.</w:t>
      </w:r>
    </w:p>
    <w:p w14:paraId="3B232ED4" w14:textId="695BDEF0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 xml:space="preserve">with higher frailty scores and vice versa. Hand grip strength can be quantified by measuring the </w:t>
      </w:r>
      <w:r w:rsidRPr="002E123C">
        <w:rPr>
          <w:rFonts w:ascii="Times New Roman" w:hAnsi="Times New Roman" w:cs="Times New Roman"/>
        </w:rPr>
        <w:t>amount.</w:t>
      </w:r>
    </w:p>
    <w:p w14:paraId="4FC83DA0" w14:textId="465DDBC8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 xml:space="preserve">of static force that the hand can squeeze around a dynamometer. The force has most commonly </w:t>
      </w:r>
      <w:r w:rsidRPr="002E123C">
        <w:rPr>
          <w:rFonts w:ascii="Times New Roman" w:hAnsi="Times New Roman" w:cs="Times New Roman"/>
        </w:rPr>
        <w:t>been.</w:t>
      </w:r>
    </w:p>
    <w:p w14:paraId="4FF10F52" w14:textId="77777777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measured in kilograms and pounds. The table below represents data from 10 female participants. The</w:t>
      </w:r>
    </w:p>
    <w:p w14:paraId="6DE5A1B7" w14:textId="77777777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 xml:space="preserve">Height is measured in inches, Weight in pounds, Age in years, Grip strength in kilograms. Frailty </w:t>
      </w:r>
      <w:proofErr w:type="gramStart"/>
      <w:r w:rsidRPr="002E123C">
        <w:rPr>
          <w:rFonts w:ascii="Times New Roman" w:hAnsi="Times New Roman" w:cs="Times New Roman"/>
        </w:rPr>
        <w:t>is</w:t>
      </w:r>
      <w:proofErr w:type="gramEnd"/>
    </w:p>
    <w:p w14:paraId="1D79DD06" w14:textId="77777777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qualitative attribute indicated the presence or absence of the symptoms. Based on the following table,</w:t>
      </w:r>
    </w:p>
    <w:p w14:paraId="6720E640" w14:textId="686AA1AA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 xml:space="preserve">design the three stages of reproducible workflow, includes the work you can do and the folder </w:t>
      </w:r>
      <w:r w:rsidRPr="002E123C">
        <w:rPr>
          <w:rFonts w:ascii="Times New Roman" w:hAnsi="Times New Roman" w:cs="Times New Roman"/>
        </w:rPr>
        <w:t>structure!</w:t>
      </w:r>
    </w:p>
    <w:p w14:paraId="742E127E" w14:textId="77777777" w:rsidR="002E123C" w:rsidRPr="002E123C" w:rsidRDefault="002E123C" w:rsidP="002E123C">
      <w:pPr>
        <w:jc w:val="both"/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in each stage (reference study case in chapter 3). (5 points)</w:t>
      </w:r>
    </w:p>
    <w:p w14:paraId="26886589" w14:textId="084AB9D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 xml:space="preserve">Height Weight Age Grip </w:t>
      </w:r>
      <w:r w:rsidRPr="002E123C">
        <w:rPr>
          <w:rFonts w:ascii="Times New Roman" w:hAnsi="Times New Roman" w:cs="Times New Roman"/>
        </w:rPr>
        <w:t>Strength</w:t>
      </w:r>
      <w:r w:rsidRPr="002E123C">
        <w:rPr>
          <w:rFonts w:ascii="Times New Roman" w:hAnsi="Times New Roman" w:cs="Times New Roman"/>
        </w:rPr>
        <w:t xml:space="preserve"> Frailty</w:t>
      </w:r>
    </w:p>
    <w:p w14:paraId="59ABF2B0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65.8 112 30 30 N</w:t>
      </w:r>
    </w:p>
    <w:p w14:paraId="348A3370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71.5 136 19 31 N</w:t>
      </w:r>
    </w:p>
    <w:p w14:paraId="34E41FF0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69.4 153 45 29 N</w:t>
      </w:r>
    </w:p>
    <w:p w14:paraId="2EAA0245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68.2 142 22 28 Y</w:t>
      </w:r>
    </w:p>
    <w:p w14:paraId="4B25E0DD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67.8 144 29 24 Y</w:t>
      </w:r>
    </w:p>
    <w:p w14:paraId="07306949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68.7 123 50 26 N</w:t>
      </w:r>
    </w:p>
    <w:p w14:paraId="6743D7AE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69.8 141 51 22 Y</w:t>
      </w:r>
    </w:p>
    <w:p w14:paraId="30B616F6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70.1 136 23 20 Y</w:t>
      </w:r>
    </w:p>
    <w:p w14:paraId="549BB2A8" w14:textId="77777777" w:rsidR="002E123C" w:rsidRP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67.9 112 17 19 N</w:t>
      </w:r>
    </w:p>
    <w:p w14:paraId="7421C852" w14:textId="77777777" w:rsidR="002E123C" w:rsidRDefault="002E123C" w:rsidP="002E123C">
      <w:pPr>
        <w:rPr>
          <w:rFonts w:ascii="Times New Roman" w:hAnsi="Times New Roman" w:cs="Times New Roman"/>
        </w:rPr>
      </w:pPr>
      <w:r w:rsidRPr="002E123C">
        <w:rPr>
          <w:rFonts w:ascii="Times New Roman" w:hAnsi="Times New Roman" w:cs="Times New Roman"/>
        </w:rPr>
        <w:t>66.8 120 39 31 N</w:t>
      </w:r>
    </w:p>
    <w:p w14:paraId="4728550E" w14:textId="0364BC21" w:rsidR="002E123C" w:rsidRDefault="002E123C" w:rsidP="002E123C">
      <w:pPr>
        <w:rPr>
          <w:rFonts w:ascii="Times New Roman" w:hAnsi="Times New Roman" w:cs="Times New Roman"/>
        </w:rPr>
      </w:pPr>
    </w:p>
    <w:p w14:paraId="3909D548" w14:textId="4A91E660" w:rsidR="00B900FE" w:rsidRDefault="00B900FE" w:rsidP="002E123C">
      <w:pPr>
        <w:rPr>
          <w:rFonts w:ascii="Times New Roman" w:hAnsi="Times New Roman" w:cs="Times New Roman"/>
        </w:rPr>
      </w:pPr>
    </w:p>
    <w:p w14:paraId="35DB6B72" w14:textId="389CDD49" w:rsidR="00B900FE" w:rsidRPr="002E123C" w:rsidRDefault="00B900FE" w:rsidP="002E12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3AF6B0" wp14:editId="74E215FA">
            <wp:extent cx="5943600" cy="3343275"/>
            <wp:effectExtent l="0" t="0" r="0" b="9525"/>
            <wp:docPr id="1435666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6699" name="Picture 14356669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89EEA1B" wp14:editId="3D4877B0">
            <wp:extent cx="5943600" cy="3343275"/>
            <wp:effectExtent l="0" t="0" r="0" b="9525"/>
            <wp:docPr id="19353530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3019" name="Picture 1935353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66423A" wp14:editId="7B59C0DA">
            <wp:extent cx="5943600" cy="3343275"/>
            <wp:effectExtent l="0" t="0" r="0" b="9525"/>
            <wp:docPr id="14680578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57864" name="Picture 14680578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FD3ACCE" wp14:editId="634579AD">
            <wp:extent cx="5943600" cy="3343275"/>
            <wp:effectExtent l="0" t="0" r="0" b="9525"/>
            <wp:docPr id="19129609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0911" name="Picture 19129609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437C91" wp14:editId="506C3BF8">
            <wp:extent cx="5943600" cy="3343275"/>
            <wp:effectExtent l="0" t="0" r="0" b="9525"/>
            <wp:docPr id="20696955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95581" name="Picture 2069695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9E051D8" wp14:editId="339AB05A">
            <wp:extent cx="5943600" cy="3343275"/>
            <wp:effectExtent l="0" t="0" r="0" b="9525"/>
            <wp:docPr id="6580703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70336" name="Picture 6580703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317CC" wp14:editId="0ED24481">
            <wp:extent cx="5943600" cy="3343275"/>
            <wp:effectExtent l="0" t="0" r="0" b="9525"/>
            <wp:docPr id="12941116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11679" name="Picture 12941116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0FE" w:rsidRPr="002E1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23C"/>
    <w:rsid w:val="002A7C3B"/>
    <w:rsid w:val="002E123C"/>
    <w:rsid w:val="006B7CE0"/>
    <w:rsid w:val="00B6268C"/>
    <w:rsid w:val="00B9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F5EC4"/>
  <w15:chartTrackingRefBased/>
  <w15:docId w15:val="{84E58523-342F-447C-B53F-24FB0B2D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balinenikavya444@gmail.com</dc:creator>
  <cp:keywords/>
  <dc:description/>
  <cp:lastModifiedBy>balinenikavya444@gmail.com</cp:lastModifiedBy>
  <cp:revision>2</cp:revision>
  <dcterms:created xsi:type="dcterms:W3CDTF">2024-02-13T03:40:00Z</dcterms:created>
  <dcterms:modified xsi:type="dcterms:W3CDTF">2024-02-13T03:40:00Z</dcterms:modified>
</cp:coreProperties>
</file>