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02533B"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sidR="00B922A6">
                              <w:rPr>
                                <w:rFonts w:ascii="ＭＳ ゴシック" w:eastAsia="ＭＳ ゴシック" w:hAnsi="ＭＳ ゴシック"/>
                                <w:b/>
                                <w:color w:val="000000" w:themeColor="text1"/>
                              </w:rPr>
                              <w:t>スクリーン座標系に</w:t>
                            </w:r>
                            <w:r w:rsidR="00B922A6">
                              <w:rPr>
                                <w:rFonts w:ascii="ＭＳ ゴシック" w:eastAsia="ＭＳ ゴシック" w:hAnsi="ＭＳ ゴシック" w:hint="eastAsia"/>
                                <w:b/>
                                <w:color w:val="000000" w:themeColor="text1"/>
                              </w:rPr>
                              <w:t>変換</w:t>
                            </w:r>
                            <w:r>
                              <w:rPr>
                                <w:rFonts w:ascii="ＭＳ ゴシック" w:eastAsia="ＭＳ ゴシック" w:hAnsi="ＭＳ ゴシック" w:hint="eastAsia"/>
                                <w:b/>
                                <w:color w:val="000000" w:themeColor="text1"/>
                              </w:rPr>
                              <w:t>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B922A6" w:rsidRPr="00B922A6" w:rsidRDefault="0002533B"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sidR="00B922A6">
                        <w:rPr>
                          <w:rFonts w:ascii="ＭＳ ゴシック" w:eastAsia="ＭＳ ゴシック" w:hAnsi="ＭＳ ゴシック"/>
                          <w:b/>
                          <w:color w:val="000000" w:themeColor="text1"/>
                        </w:rPr>
                        <w:t>スクリーン座標系に</w:t>
                      </w:r>
                      <w:r w:rsidR="00B922A6">
                        <w:rPr>
                          <w:rFonts w:ascii="ＭＳ ゴシック" w:eastAsia="ＭＳ ゴシック" w:hAnsi="ＭＳ ゴシック" w:hint="eastAsia"/>
                          <w:b/>
                          <w:color w:val="000000" w:themeColor="text1"/>
                        </w:rPr>
                        <w:t>変換</w:t>
                      </w:r>
                      <w:r>
                        <w:rPr>
                          <w:rFonts w:ascii="ＭＳ ゴシック" w:eastAsia="ＭＳ ゴシック" w:hAnsi="ＭＳ ゴシック" w:hint="eastAsia"/>
                          <w:b/>
                          <w:color w:val="000000" w:themeColor="text1"/>
                        </w:rPr>
                        <w:t>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11476C"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w:t>
                            </w:r>
                            <w:r w:rsidR="0002533B">
                              <w:rPr>
                                <w:rFonts w:ascii="ＭＳ ゴシック" w:eastAsia="ＭＳ ゴシック" w:hAnsi="ＭＳ ゴシック" w:hint="eastAsia"/>
                                <w:b/>
                                <w:color w:val="000000" w:themeColor="text1"/>
                              </w:rPr>
                              <w:t>ライト情報などから</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11476C" w:rsidRPr="00B922A6" w:rsidRDefault="0011476C"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w:t>
                      </w:r>
                      <w:r w:rsidR="0002533B">
                        <w:rPr>
                          <w:rFonts w:ascii="ＭＳ ゴシック" w:eastAsia="ＭＳ ゴシック" w:hAnsi="ＭＳ ゴシック" w:hint="eastAsia"/>
                          <w:b/>
                          <w:color w:val="000000" w:themeColor="text1"/>
                        </w:rPr>
                        <w:t>ライト情報などから</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343C03"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11476C" w:rsidRPr="00B922A6" w:rsidRDefault="00343C03"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B922A6"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C0209B" w:rsidRPr="00B922A6" w:rsidRDefault="00B922A6"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C0209B"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C0209B" w:rsidRPr="00B922A6" w:rsidRDefault="00C0209B"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Pr>
        <w:rPr>
          <w:rFonts w:hint="eastAsia"/>
        </w:rPr>
      </w:pPr>
    </w:p>
    <w:p w:rsidR="000B42E9" w:rsidRPr="000B42E9" w:rsidRDefault="000B42E9" w:rsidP="000B42E9">
      <w:pPr>
        <w:pStyle w:val="a3"/>
        <w:numPr>
          <w:ilvl w:val="1"/>
          <w:numId w:val="1"/>
        </w:numPr>
        <w:ind w:leftChars="0"/>
        <w:rPr>
          <w:rFonts w:hint="eastAsia"/>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0B42E9" w:rsidRDefault="000B42E9"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0B42E9" w:rsidRDefault="000B42E9"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hint="eastAsia"/>
                                <w:b/>
                                <w:color w:val="000000" w:themeColor="text1"/>
                              </w:rPr>
                              <w:t>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hint="eastAsia"/>
                          <w:b/>
                          <w:color w:val="000000" w:themeColor="text1"/>
                        </w:rPr>
                        <w:t>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0B42E9" w:rsidRPr="00B922A6" w:rsidRDefault="000B42E9"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0B42E9" w:rsidRPr="00B922A6" w:rsidRDefault="000B42E9"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hint="eastAsia"/>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5050C2" w:rsidRPr="005050C2" w:rsidRDefault="005050C2" w:rsidP="005050C2">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bookmarkStart w:id="0" w:name="_GoBack"/>
      <w:bookmarkEnd w:id="0"/>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hint="eastAsia"/>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haderTutorial_01(</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Pr="009B2FE9" w:rsidRDefault="009B2FE9" w:rsidP="009B2FE9">
      <w:pPr>
        <w:rPr>
          <w:rFonts w:eastAsiaTheme="minorHAnsi" w:hint="eastAsia"/>
          <w:szCs w:val="21"/>
        </w:rPr>
      </w:pPr>
      <w:r w:rsidRPr="009B2FE9">
        <w:rPr>
          <w:rFonts w:eastAsiaTheme="minorHAnsi"/>
          <w:szCs w:val="21"/>
        </w:rPr>
        <w:t>https://github.com/KawaharaKiyohara/DirectXLesson</w:t>
      </w:r>
      <w:r>
        <w:rPr>
          <w:rFonts w:eastAsiaTheme="minorHAnsi"/>
          <w:szCs w:val="21"/>
        </w:rPr>
        <w:t>/ShaderTutorial_01</w:t>
      </w:r>
    </w:p>
    <w:sectPr w:rsidR="009B2FE9" w:rsidRPr="009B2FE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714F8"/>
    <w:rsid w:val="001B2BAA"/>
    <w:rsid w:val="001C64CD"/>
    <w:rsid w:val="0027504B"/>
    <w:rsid w:val="00343C03"/>
    <w:rsid w:val="005050C2"/>
    <w:rsid w:val="005C5327"/>
    <w:rsid w:val="005F3AD1"/>
    <w:rsid w:val="008645E5"/>
    <w:rsid w:val="00900CDC"/>
    <w:rsid w:val="0092583D"/>
    <w:rsid w:val="009B2FE9"/>
    <w:rsid w:val="00A14B1B"/>
    <w:rsid w:val="00A3728A"/>
    <w:rsid w:val="00AA30E3"/>
    <w:rsid w:val="00AA628D"/>
    <w:rsid w:val="00AD5A27"/>
    <w:rsid w:val="00B922A6"/>
    <w:rsid w:val="00C0209B"/>
    <w:rsid w:val="00E434A4"/>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8C4F0A6"/>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96390-3C38-4AE9-B4D6-559317AF9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807</Words>
  <Characters>4600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10</cp:revision>
  <dcterms:created xsi:type="dcterms:W3CDTF">2016-04-16T00:26:00Z</dcterms:created>
  <dcterms:modified xsi:type="dcterms:W3CDTF">2016-04-16T13:59:00Z</dcterms:modified>
</cp:coreProperties>
</file>