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rsidP="008871ED">
      <w:pPr>
        <w:pStyle w:val="1"/>
      </w:pPr>
      <w:bookmarkStart w:id="0" w:name="_Hlk483050675"/>
      <w:bookmarkEnd w:id="0"/>
      <w:r>
        <w:rPr>
          <w:rFonts w:hint="eastAsia"/>
        </w:rPr>
        <w:t>Chapter 1 DirectX11</w:t>
      </w:r>
    </w:p>
    <w:p w:rsidR="00AE08A3" w:rsidRPr="00AE08A3" w:rsidRDefault="00AE08A3" w:rsidP="008871ED">
      <w:pPr>
        <w:pStyle w:val="2"/>
      </w:pPr>
      <w:r w:rsidRPr="00AE08A3">
        <w:rPr>
          <w:rFonts w:hint="eastAsia"/>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8871ED" w:rsidRDefault="008871ED"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8871ED" w:rsidRDefault="008871ED"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8871ED" w:rsidRDefault="008871ED"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8871ED" w:rsidRDefault="008871ED"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游ゴシック" w:eastAsia="游ゴシック" w:hAnsi="游ゴシック"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p w:rsidR="00A11496" w:rsidRPr="00A11496" w:rsidRDefault="00A11496" w:rsidP="00A11496">
            <w:pPr>
              <w:widowControl/>
              <w:jc w:val="left"/>
              <w:rPr>
                <w:rFonts w:ascii="游ゴシック" w:eastAsia="游ゴシック" w:hAnsi="游ゴシック"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游ゴシック" w:eastAsia="游ゴシック" w:hAnsi="游ゴシック" w:cs="ＭＳ Ｐゴシック"/>
                <w:b/>
                <w:bCs/>
                <w:color w:val="000000"/>
                <w:kern w:val="0"/>
                <w:sz w:val="22"/>
              </w:rPr>
            </w:pPr>
            <w:r w:rsidRPr="00A11496">
              <w:rPr>
                <w:rFonts w:ascii="游ゴシック" w:eastAsia="游ゴシック" w:hAnsi="游ゴシック"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24</w:t>
            </w:r>
            <w:r w:rsidR="00A11496" w:rsidRPr="00A11496">
              <w:rPr>
                <w:rFonts w:ascii="游ゴシック" w:eastAsia="游ゴシック" w:hAnsi="游ゴシック"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游ゴシック" w:eastAsia="游ゴシック" w:hAnsi="游ゴシック"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sidRPr="007255C0">
              <w:rPr>
                <w:rFonts w:ascii="游ゴシック" w:eastAsia="游ゴシック" w:hAnsi="游ゴシック"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r w:rsidRPr="007255C0">
              <w:rPr>
                <w:rFonts w:ascii="游ゴシック" w:eastAsia="游ゴシック" w:hAnsi="游ゴシック"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0"/>
                <w:szCs w:val="20"/>
              </w:rPr>
            </w:pPr>
            <w:r w:rsidRPr="007255C0">
              <w:rPr>
                <w:rFonts w:ascii="游ゴシック" w:eastAsia="游ゴシック" w:hAnsi="游ゴシック"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游ゴシック" w:eastAsia="游ゴシック" w:hAnsi="游ゴシック"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8871ED" w:rsidRPr="003F5DD6" w:rsidRDefault="008871ED">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8871ED" w:rsidRPr="003F5DD6" w:rsidRDefault="008871ED">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0</w:t>
            </w:r>
            <w:r w:rsidR="00A22019">
              <w:rPr>
                <w:rFonts w:ascii="游ゴシック" w:eastAsia="游ゴシック" w:hAnsi="游ゴシック"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游ゴシック" w:eastAsia="游ゴシック" w:hAnsi="游ゴシック" w:cs="ＭＳ Ｐゴシック"/>
                <w:color w:val="000000"/>
                <w:kern w:val="0"/>
                <w:sz w:val="22"/>
              </w:rPr>
            </w:pPr>
            <w:r w:rsidRPr="003F5DD6">
              <w:rPr>
                <w:rFonts w:ascii="游ゴシック" w:eastAsia="游ゴシック" w:hAnsi="游ゴシック"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游ゴシック" w:eastAsia="游ゴシック" w:hAnsi="游ゴシック" w:cs="ＭＳ Ｐゴシック"/>
                <w:b/>
                <w:bCs/>
                <w:color w:val="000000"/>
                <w:kern w:val="0"/>
                <w:sz w:val="22"/>
              </w:rPr>
            </w:pPr>
            <w:r>
              <w:rPr>
                <w:rFonts w:ascii="游ゴシック" w:eastAsia="游ゴシック" w:hAnsi="游ゴシック"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游ゴシック" w:eastAsia="游ゴシック" w:hAnsi="游ゴシック" w:cs="ＭＳ Ｐゴシック"/>
                <w:b/>
                <w:bCs/>
                <w:color w:val="000000"/>
                <w:kern w:val="0"/>
                <w:sz w:val="22"/>
              </w:rPr>
            </w:pPr>
            <w:r w:rsidRPr="003F5DD6">
              <w:rPr>
                <w:rFonts w:ascii="游ゴシック" w:eastAsia="游ゴシック" w:hAnsi="游ゴシック"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color w:val="000000"/>
                <w:kern w:val="0"/>
                <w:sz w:val="18"/>
                <w:szCs w:val="16"/>
              </w:rPr>
            </w:pPr>
            <w:r w:rsidRPr="00041397">
              <w:rPr>
                <w:rFonts w:ascii="游ゴシック" w:eastAsia="游ゴシック" w:hAnsi="游ゴシック"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游ゴシック" w:eastAsia="游ゴシック" w:hAnsi="游ゴシック" w:cs="ＭＳ Ｐゴシック"/>
                <w:b/>
                <w:bCs/>
                <w:color w:val="000000"/>
                <w:kern w:val="0"/>
                <w:sz w:val="18"/>
                <w:szCs w:val="16"/>
              </w:rPr>
            </w:pPr>
            <w:r w:rsidRPr="00041397">
              <w:rPr>
                <w:rFonts w:ascii="游ゴシック" w:eastAsia="游ゴシック" w:hAnsi="游ゴシック"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游ゴシック" w:eastAsia="游ゴシック" w:hAnsi="游ゴシック"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游ゴシック" w:eastAsia="游ゴシック" w:hAnsi="游ゴシック"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游ゴシック" w:eastAsia="游ゴシック" w:hAnsi="游ゴシック"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游ゴシック" w:eastAsia="游ゴシック" w:hAnsi="游ゴシック" w:cs="ＭＳ Ｐゴシック"/>
                <w:color w:val="000000"/>
                <w:kern w:val="0"/>
                <w:sz w:val="18"/>
                <w:szCs w:val="16"/>
              </w:rPr>
            </w:pPr>
            <w:r w:rsidRPr="00C43664">
              <w:rPr>
                <w:rFonts w:ascii="游ゴシック" w:eastAsia="游ゴシック" w:hAnsi="游ゴシック" w:cs="ＭＳ Ｐゴシック"/>
                <w:color w:val="000000"/>
                <w:kern w:val="0"/>
                <w:sz w:val="18"/>
                <w:szCs w:val="16"/>
              </w:rPr>
              <w:t>[numthreads(</w:t>
            </w:r>
            <w:r w:rsidR="00D71B1E">
              <w:rPr>
                <w:rFonts w:ascii="游ゴシック" w:eastAsia="游ゴシック" w:hAnsi="游ゴシック" w:cs="ＭＳ Ｐゴシック"/>
                <w:color w:val="000000"/>
                <w:kern w:val="0"/>
                <w:sz w:val="18"/>
                <w:szCs w:val="16"/>
              </w:rPr>
              <w:t>2</w:t>
            </w:r>
            <w:r>
              <w:rPr>
                <w:rFonts w:ascii="游ゴシック" w:eastAsia="游ゴシック" w:hAnsi="游ゴシック" w:cs="ＭＳ Ｐゴシック"/>
                <w:color w:val="000000"/>
                <w:kern w:val="0"/>
                <w:sz w:val="18"/>
                <w:szCs w:val="16"/>
              </w:rPr>
              <w:t xml:space="preserve">, </w:t>
            </w:r>
            <w:r w:rsidR="00D71B1E">
              <w:rPr>
                <w:rFonts w:ascii="游ゴシック" w:eastAsia="游ゴシック" w:hAnsi="游ゴシック" w:cs="ＭＳ Ｐゴシック"/>
                <w:color w:val="000000"/>
                <w:kern w:val="0"/>
                <w:sz w:val="18"/>
                <w:szCs w:val="16"/>
              </w:rPr>
              <w:t>2</w:t>
            </w:r>
            <w:r w:rsidRPr="00C43664">
              <w:rPr>
                <w:rFonts w:ascii="游ゴシック" w:eastAsia="游ゴシック" w:hAnsi="游ゴシック"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Default="00B37402" w:rsidP="00E10077">
      <w:pPr>
        <w:rPr>
          <w:b/>
          <w:szCs w:val="21"/>
        </w:rPr>
      </w:pPr>
    </w:p>
    <w:p w:rsidR="00CE06A9" w:rsidRDefault="00CE06A9" w:rsidP="00E10077">
      <w:pPr>
        <w:rPr>
          <w:b/>
          <w:szCs w:val="21"/>
          <w:shd w:val="pct15" w:color="auto" w:fill="FFFFFF"/>
        </w:rPr>
      </w:pPr>
      <w:r w:rsidRPr="00CE06A9">
        <w:rPr>
          <w:rFonts w:hint="eastAsia"/>
          <w:b/>
          <w:szCs w:val="21"/>
          <w:shd w:val="pct15" w:color="auto" w:fill="FFFFFF"/>
        </w:rPr>
        <w:t>実習</w:t>
      </w:r>
      <w:r>
        <w:rPr>
          <w:rFonts w:hint="eastAsia"/>
          <w:b/>
          <w:szCs w:val="21"/>
          <w:shd w:val="pct15" w:color="auto" w:fill="FFFFFF"/>
        </w:rPr>
        <w:t xml:space="preserve">　　　　　　　　　　　　　　　　　　　　　　　　　　　　　　　　　　　　　　　</w:t>
      </w:r>
    </w:p>
    <w:p w:rsidR="00CE06A9" w:rsidRDefault="00CE06A9" w:rsidP="00B37402">
      <w:pPr>
        <w:pStyle w:val="a4"/>
        <w:numPr>
          <w:ilvl w:val="0"/>
          <w:numId w:val="9"/>
        </w:numPr>
        <w:ind w:leftChars="0"/>
        <w:rPr>
          <w:szCs w:val="21"/>
        </w:rPr>
      </w:pPr>
      <w:r w:rsidRPr="00CE06A9">
        <w:rPr>
          <w:rFonts w:hint="eastAsia"/>
          <w:szCs w:val="21"/>
        </w:rPr>
        <w:t>Tutorial06/</w:t>
      </w:r>
      <w:r w:rsidRPr="00CE06A9">
        <w:rPr>
          <w:szCs w:val="21"/>
        </w:rPr>
        <w:t>DeferredRendering/Tutorial.cpp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CE06A9" w:rsidRDefault="00CE06A9" w:rsidP="003B141C">
      <w:pPr>
        <w:pStyle w:val="a4"/>
        <w:numPr>
          <w:ilvl w:val="0"/>
          <w:numId w:val="9"/>
        </w:numPr>
        <w:ind w:leftChars="0"/>
        <w:rPr>
          <w:szCs w:val="21"/>
        </w:rPr>
      </w:pPr>
      <w:r w:rsidRPr="00CE06A9">
        <w:rPr>
          <w:rFonts w:hint="eastAsia"/>
          <w:szCs w:val="21"/>
        </w:rPr>
        <w:t>Tutorial06/</w:t>
      </w:r>
      <w:r>
        <w:rPr>
          <w:szCs w:val="21"/>
        </w:rPr>
        <w:t>TBDR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82CD1" w:rsidRDefault="00A82CD1" w:rsidP="003B141C">
      <w:pPr>
        <w:pStyle w:val="a4"/>
        <w:numPr>
          <w:ilvl w:val="0"/>
          <w:numId w:val="9"/>
        </w:numPr>
        <w:ind w:leftChars="0"/>
        <w:rPr>
          <w:szCs w:val="21"/>
        </w:rPr>
      </w:pPr>
      <w:r>
        <w:rPr>
          <w:rFonts w:hint="eastAsia"/>
          <w:szCs w:val="21"/>
        </w:rPr>
        <w:t>VisualStudio</w:t>
      </w:r>
      <w:r>
        <w:rPr>
          <w:szCs w:val="21"/>
        </w:rPr>
        <w:t>2015</w:t>
      </w:r>
      <w:r>
        <w:rPr>
          <w:rFonts w:hint="eastAsia"/>
          <w:szCs w:val="21"/>
        </w:rPr>
        <w:t>の機能のグラフィック診断を使って、TBDRの処理を追いかけなさい。</w:t>
      </w: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rPr>
          <w:b/>
          <w:szCs w:val="21"/>
          <w:shd w:val="pct15" w:color="auto" w:fill="FFFFFF"/>
        </w:rPr>
      </w:pPr>
      <w:r w:rsidRPr="005F1282">
        <w:rPr>
          <w:rFonts w:hint="eastAsia"/>
          <w:b/>
          <w:szCs w:val="21"/>
          <w:shd w:val="pct15" w:color="auto" w:fill="FFFFFF"/>
        </w:rPr>
        <w:lastRenderedPageBreak/>
        <w:t>5.4 TBFR(Tile based forward rendering)</w:t>
      </w:r>
      <w:r>
        <w:rPr>
          <w:b/>
          <w:szCs w:val="21"/>
          <w:shd w:val="pct15" w:color="auto" w:fill="FFFFFF"/>
        </w:rPr>
        <w:t xml:space="preserve">                                             </w:t>
      </w:r>
    </w:p>
    <w:p w:rsidR="005F1282" w:rsidRDefault="005F1282" w:rsidP="005F1282">
      <w:pPr>
        <w:rPr>
          <w:szCs w:val="21"/>
        </w:rPr>
      </w:pPr>
      <w:r w:rsidRPr="005F1282">
        <w:rPr>
          <w:szCs w:val="21"/>
        </w:rPr>
        <w:t xml:space="preserve"> </w:t>
      </w:r>
      <w:r>
        <w:rPr>
          <w:szCs w:val="21"/>
        </w:rPr>
        <w:t xml:space="preserve"> </w:t>
      </w:r>
      <w:r>
        <w:rPr>
          <w:rFonts w:hint="eastAsia"/>
          <w:szCs w:val="21"/>
        </w:rPr>
        <w:t>ではTBR系の勉強の最後に、TBFR(Tile based forward rendering</w:t>
      </w:r>
      <w:r>
        <w:rPr>
          <w:szCs w:val="21"/>
        </w:rPr>
        <w:t>)</w:t>
      </w:r>
      <w:r>
        <w:rPr>
          <w:rFonts w:hint="eastAsia"/>
          <w:szCs w:val="21"/>
        </w:rPr>
        <w:t>について見ていきましょう。TBDR</w:t>
      </w:r>
      <w:r w:rsidR="00115651">
        <w:rPr>
          <w:rFonts w:hint="eastAsia"/>
          <w:szCs w:val="21"/>
        </w:rPr>
        <w:t>のような</w:t>
      </w:r>
      <w:r>
        <w:rPr>
          <w:rFonts w:hint="eastAsia"/>
          <w:szCs w:val="21"/>
        </w:rPr>
        <w:t>Deferred系の</w:t>
      </w:r>
      <w:r w:rsidR="00115651">
        <w:rPr>
          <w:rFonts w:hint="eastAsia"/>
          <w:szCs w:val="21"/>
        </w:rPr>
        <w:t>レンダリング手法は下記のようなデメリットがあります。</w:t>
      </w:r>
    </w:p>
    <w:p w:rsidR="00115651" w:rsidRDefault="00115651" w:rsidP="005F1282">
      <w:pPr>
        <w:rPr>
          <w:szCs w:val="21"/>
        </w:rPr>
      </w:pPr>
      <w:r>
        <w:rPr>
          <w:rFonts w:hint="eastAsia"/>
          <w:szCs w:val="21"/>
        </w:rPr>
        <w:t xml:space="preserve">　・半透明描画に弱い。</w:t>
      </w:r>
    </w:p>
    <w:p w:rsidR="00115651" w:rsidRDefault="00115651" w:rsidP="005F1282">
      <w:pPr>
        <w:rPr>
          <w:szCs w:val="21"/>
        </w:rPr>
      </w:pPr>
      <w:r>
        <w:rPr>
          <w:rFonts w:hint="eastAsia"/>
          <w:szCs w:val="21"/>
        </w:rPr>
        <w:t xml:space="preserve">  ・多彩なマテリアルの表現に弱い。</w:t>
      </w:r>
    </w:p>
    <w:p w:rsidR="00115651" w:rsidRDefault="00115651" w:rsidP="005F1282">
      <w:pPr>
        <w:rPr>
          <w:szCs w:val="21"/>
        </w:rPr>
      </w:pPr>
      <w:r>
        <w:rPr>
          <w:rFonts w:hint="eastAsia"/>
          <w:szCs w:val="21"/>
        </w:rPr>
        <w:t xml:space="preserve">　　　-</w:t>
      </w:r>
      <w:r>
        <w:rPr>
          <w:szCs w:val="21"/>
        </w:rPr>
        <w:t>&gt;</w:t>
      </w:r>
      <w:r>
        <w:rPr>
          <w:rFonts w:hint="eastAsia"/>
          <w:szCs w:val="21"/>
        </w:rPr>
        <w:t>多彩なマテリアルに対応するためには、マテリアルの情報を書き込むための</w:t>
      </w:r>
    </w:p>
    <w:p w:rsidR="00115651" w:rsidRDefault="00115651" w:rsidP="00115651">
      <w:pPr>
        <w:ind w:firstLineChars="400" w:firstLine="840"/>
        <w:rPr>
          <w:szCs w:val="21"/>
        </w:rPr>
      </w:pPr>
      <w:r>
        <w:rPr>
          <w:rFonts w:hint="eastAsia"/>
          <w:szCs w:val="21"/>
        </w:rPr>
        <w:t>G-Bufferが必要になったりする。</w:t>
      </w:r>
    </w:p>
    <w:p w:rsidR="00115651" w:rsidRDefault="00115651" w:rsidP="005F1282">
      <w:pPr>
        <w:rPr>
          <w:szCs w:val="21"/>
        </w:rPr>
      </w:pPr>
      <w:r>
        <w:rPr>
          <w:rFonts w:hint="eastAsia"/>
          <w:szCs w:val="21"/>
        </w:rPr>
        <w:t xml:space="preserve">　・G-Bufferの肥大化によるメモリ使用量の増加。</w:t>
      </w:r>
    </w:p>
    <w:p w:rsidR="00115651" w:rsidRDefault="00115651" w:rsidP="005F1282">
      <w:pPr>
        <w:rPr>
          <w:szCs w:val="21"/>
        </w:rPr>
      </w:pPr>
      <w:r>
        <w:rPr>
          <w:rFonts w:hint="eastAsia"/>
          <w:szCs w:val="21"/>
        </w:rPr>
        <w:t xml:space="preserve">　・etc</w:t>
      </w:r>
    </w:p>
    <w:p w:rsidR="00115651" w:rsidRDefault="00115651" w:rsidP="005F1282">
      <w:pPr>
        <w:rPr>
          <w:szCs w:val="21"/>
        </w:rPr>
      </w:pPr>
      <w:r>
        <w:rPr>
          <w:rFonts w:hint="eastAsia"/>
          <w:szCs w:val="21"/>
        </w:rPr>
        <w:t>このように、Deferred系は柔軟性が低く、特にノンフォトリアルな絵を作りたい場合は不向きな面があります。そこでforw</w:t>
      </w:r>
      <w:r>
        <w:rPr>
          <w:szCs w:val="21"/>
        </w:rPr>
        <w:t>ard</w:t>
      </w:r>
      <w:r>
        <w:rPr>
          <w:rFonts w:hint="eastAsia"/>
          <w:szCs w:val="21"/>
        </w:rPr>
        <w:t>系を改良してはどうか？という考えが生まれます。そこから生まれてきたのがTBFR(別名forward+)といわれるレンダリング手法です。</w:t>
      </w:r>
    </w:p>
    <w:p w:rsidR="00115651" w:rsidRDefault="00115651" w:rsidP="005F1282">
      <w:pPr>
        <w:rPr>
          <w:szCs w:val="21"/>
        </w:rPr>
      </w:pPr>
    </w:p>
    <w:p w:rsidR="00115651" w:rsidRDefault="00115651" w:rsidP="005F1282">
      <w:pPr>
        <w:rPr>
          <w:b/>
          <w:szCs w:val="21"/>
          <w:shd w:val="pct15" w:color="auto" w:fill="FFFFFF"/>
        </w:rPr>
      </w:pPr>
      <w:r w:rsidRPr="00101FCB">
        <w:rPr>
          <w:rFonts w:hint="eastAsia"/>
          <w:b/>
          <w:szCs w:val="21"/>
          <w:shd w:val="pct15" w:color="auto" w:fill="FFFFFF"/>
        </w:rPr>
        <w:t>5.</w:t>
      </w:r>
      <w:r>
        <w:rPr>
          <w:rFonts w:hint="eastAsia"/>
          <w:b/>
          <w:szCs w:val="21"/>
          <w:shd w:val="pct15" w:color="auto" w:fill="FFFFFF"/>
        </w:rPr>
        <w:t>4</w:t>
      </w:r>
      <w:r w:rsidRPr="00101FCB">
        <w:rPr>
          <w:rFonts w:hint="eastAsia"/>
          <w:b/>
          <w:szCs w:val="21"/>
          <w:shd w:val="pct15" w:color="auto" w:fill="FFFFFF"/>
        </w:rPr>
        <w:t>.1 アルゴリズム概要</w:t>
      </w:r>
      <w:r>
        <w:rPr>
          <w:rFonts w:hint="eastAsia"/>
          <w:b/>
          <w:szCs w:val="21"/>
          <w:shd w:val="pct15" w:color="auto" w:fill="FFFFFF"/>
        </w:rPr>
        <w:t xml:space="preserve">　　　　　　　　　　　　　　　　　　　　　　　　　　　　　　</w:t>
      </w:r>
    </w:p>
    <w:p w:rsidR="00115651" w:rsidRDefault="00115651" w:rsidP="005F1282">
      <w:pPr>
        <w:rPr>
          <w:szCs w:val="21"/>
        </w:rPr>
      </w:pPr>
      <w:r w:rsidRPr="00115651">
        <w:rPr>
          <w:rFonts w:hint="eastAsia"/>
          <w:szCs w:val="21"/>
        </w:rPr>
        <w:t xml:space="preserve">　</w:t>
      </w:r>
      <w:r w:rsidR="00916408">
        <w:rPr>
          <w:rFonts w:hint="eastAsia"/>
          <w:szCs w:val="21"/>
        </w:rPr>
        <w:t>TBFRもアルゴリズムの概要はTBDRと同様です。スクリーンをタイル状に分割して、GPGPUでタイルに衝突しているライトのリストを作成します。そしてそのリストを使用して、ピクセルに当たる可能性のあるライトに対してだけライティングを計算するというものです。</w:t>
      </w:r>
    </w:p>
    <w:p w:rsidR="00916408" w:rsidRDefault="00916408" w:rsidP="005F1282">
      <w:pPr>
        <w:rPr>
          <w:szCs w:val="21"/>
        </w:rPr>
      </w:pPr>
    </w:p>
    <w:p w:rsidR="00916408" w:rsidRDefault="00916408" w:rsidP="005F1282">
      <w:pPr>
        <w:rPr>
          <w:b/>
          <w:szCs w:val="21"/>
          <w:shd w:val="pct15" w:color="auto" w:fill="FFFFFF"/>
        </w:rPr>
      </w:pPr>
      <w:r w:rsidRPr="00916408">
        <w:rPr>
          <w:rFonts w:hint="eastAsia"/>
          <w:b/>
          <w:szCs w:val="21"/>
          <w:shd w:val="pct15" w:color="auto" w:fill="FFFFFF"/>
        </w:rPr>
        <w:t>5.4.2 アルゴリズム詳細</w:t>
      </w:r>
      <w:r>
        <w:rPr>
          <w:rFonts w:hint="eastAsia"/>
          <w:b/>
          <w:szCs w:val="21"/>
          <w:shd w:val="pct15" w:color="auto" w:fill="FFFFFF"/>
        </w:rPr>
        <w:t xml:space="preserve">　　　　　　　　　　　　　　　　　　　　　　　　　　　　　　</w:t>
      </w:r>
    </w:p>
    <w:p w:rsidR="00916408" w:rsidRDefault="00916408" w:rsidP="005F1282">
      <w:pPr>
        <w:rPr>
          <w:szCs w:val="21"/>
        </w:rPr>
      </w:pPr>
      <w:r w:rsidRPr="00916408">
        <w:rPr>
          <w:rFonts w:hint="eastAsia"/>
          <w:szCs w:val="21"/>
        </w:rPr>
        <w:t xml:space="preserve">　</w:t>
      </w:r>
      <w:r>
        <w:rPr>
          <w:rFonts w:hint="eastAsia"/>
          <w:szCs w:val="21"/>
        </w:rPr>
        <w:t>ではアルゴリズムの詳細を見ていきましょう。TBFRはZPrepassという描画パスが必要になります。これは</w:t>
      </w:r>
      <w:r>
        <w:rPr>
          <w:szCs w:val="21"/>
        </w:rPr>
        <w:t>Deferred</w:t>
      </w:r>
      <w:r>
        <w:rPr>
          <w:rFonts w:hint="eastAsia"/>
          <w:szCs w:val="21"/>
        </w:rPr>
        <w:t>系でG-Bufferと同じようなものですが、深度値のみ出力する場合にZPrepassという言葉が使われます。TBFRでもGPGPUでライトのリストを作成するときに、各タイルの視推台を作成するときに深度値が必要になります。そのため、ライトカリングを行う前に、ZPrepassというパスで深度テクスチャを作成します。TBFRの処理の流れは下記になります。</w:t>
      </w:r>
    </w:p>
    <w:p w:rsidR="00916408" w:rsidRDefault="00916408" w:rsidP="00916408">
      <w:pPr>
        <w:pStyle w:val="a4"/>
        <w:numPr>
          <w:ilvl w:val="0"/>
          <w:numId w:val="10"/>
        </w:numPr>
        <w:ind w:leftChars="0"/>
        <w:rPr>
          <w:szCs w:val="21"/>
        </w:rPr>
      </w:pPr>
      <w:r w:rsidRPr="00916408">
        <w:rPr>
          <w:rFonts w:hint="eastAsia"/>
          <w:szCs w:val="21"/>
        </w:rPr>
        <w:t>ZPrepassで深度テクスチャを作成する。</w:t>
      </w:r>
    </w:p>
    <w:p w:rsidR="00916408" w:rsidRDefault="00916408" w:rsidP="00916408">
      <w:pPr>
        <w:pStyle w:val="a4"/>
        <w:numPr>
          <w:ilvl w:val="0"/>
          <w:numId w:val="10"/>
        </w:numPr>
        <w:ind w:leftChars="0"/>
        <w:rPr>
          <w:szCs w:val="21"/>
        </w:rPr>
      </w:pPr>
      <w:r>
        <w:rPr>
          <w:rFonts w:hint="eastAsia"/>
          <w:szCs w:val="21"/>
        </w:rPr>
        <w:t>GPGPUでタイルごとのライトカリング。</w:t>
      </w:r>
    </w:p>
    <w:p w:rsidR="00916408" w:rsidRDefault="00916408" w:rsidP="00916408">
      <w:pPr>
        <w:pStyle w:val="a4"/>
        <w:numPr>
          <w:ilvl w:val="0"/>
          <w:numId w:val="10"/>
        </w:numPr>
        <w:ind w:leftChars="0"/>
        <w:rPr>
          <w:szCs w:val="21"/>
        </w:rPr>
      </w:pPr>
      <w:r>
        <w:rPr>
          <w:rFonts w:hint="eastAsia"/>
          <w:szCs w:val="21"/>
        </w:rPr>
        <w:t>②で作成されたライトのリストを使用してモデルを描画。(モデル描画パス)</w:t>
      </w:r>
    </w:p>
    <w:p w:rsidR="00916408" w:rsidRDefault="00916408" w:rsidP="00916408">
      <w:pPr>
        <w:rPr>
          <w:szCs w:val="21"/>
        </w:rPr>
      </w:pPr>
    </w:p>
    <w:p w:rsidR="00916408" w:rsidRDefault="00916408" w:rsidP="00916408">
      <w:pPr>
        <w:rPr>
          <w:szCs w:val="21"/>
        </w:rPr>
      </w:pPr>
      <w:r>
        <w:rPr>
          <w:rFonts w:hint="eastAsia"/>
          <w:szCs w:val="21"/>
        </w:rPr>
        <w:t>では各ステップを詳細に見ていきましょう。</w:t>
      </w:r>
    </w:p>
    <w:p w:rsidR="00916408" w:rsidRPr="00A43841" w:rsidRDefault="00916408" w:rsidP="00916408">
      <w:pPr>
        <w:pStyle w:val="a4"/>
        <w:numPr>
          <w:ilvl w:val="0"/>
          <w:numId w:val="12"/>
        </w:numPr>
        <w:ind w:leftChars="0"/>
        <w:rPr>
          <w:b/>
          <w:szCs w:val="21"/>
        </w:rPr>
      </w:pPr>
      <w:r w:rsidRPr="00A43841">
        <w:rPr>
          <w:rFonts w:hint="eastAsia"/>
          <w:b/>
          <w:szCs w:val="21"/>
        </w:rPr>
        <w:t>ZPrepassで深度テクスチャを作成する。</w:t>
      </w:r>
    </w:p>
    <w:p w:rsidR="00916408" w:rsidRDefault="00916408" w:rsidP="00916408">
      <w:pPr>
        <w:pStyle w:val="a4"/>
        <w:ind w:leftChars="0" w:left="570"/>
        <w:rPr>
          <w:szCs w:val="21"/>
        </w:rPr>
      </w:pPr>
      <w:r>
        <w:rPr>
          <w:rFonts w:hint="eastAsia"/>
          <w:szCs w:val="21"/>
        </w:rPr>
        <w:t xml:space="preserve">　Deferred系のG-Bufferの作成をイメージしてください。それの深度値を作成するだけのものがZPrepassです。</w:t>
      </w:r>
    </w:p>
    <w:p w:rsidR="00A43841" w:rsidRPr="00916408" w:rsidRDefault="00A43841" w:rsidP="00916408">
      <w:pPr>
        <w:pStyle w:val="a4"/>
        <w:ind w:leftChars="0" w:left="570"/>
        <w:rPr>
          <w:szCs w:val="21"/>
        </w:rPr>
      </w:pPr>
    </w:p>
    <w:p w:rsidR="00A43841" w:rsidRPr="00A43841" w:rsidRDefault="00A43841" w:rsidP="00A43841">
      <w:pPr>
        <w:pStyle w:val="a4"/>
        <w:numPr>
          <w:ilvl w:val="0"/>
          <w:numId w:val="12"/>
        </w:numPr>
        <w:ind w:leftChars="0"/>
        <w:rPr>
          <w:b/>
          <w:szCs w:val="21"/>
        </w:rPr>
      </w:pPr>
      <w:r w:rsidRPr="00A43841">
        <w:rPr>
          <w:rFonts w:hint="eastAsia"/>
          <w:b/>
          <w:szCs w:val="21"/>
        </w:rPr>
        <w:lastRenderedPageBreak/>
        <w:t>GPGPUでタイルごとのライトカリング。</w:t>
      </w:r>
    </w:p>
    <w:p w:rsidR="00A43841" w:rsidRDefault="00A43841" w:rsidP="00A43841">
      <w:pPr>
        <w:pStyle w:val="a4"/>
        <w:ind w:leftChars="0" w:left="570"/>
        <w:rPr>
          <w:szCs w:val="21"/>
        </w:rPr>
      </w:pPr>
      <w:r>
        <w:rPr>
          <w:rFonts w:hint="eastAsia"/>
          <w:szCs w:val="21"/>
        </w:rPr>
        <w:t>スクリーンをタイル状に分割して、タイルと接触しているライトのリストを作成します。こちらもTBDRと同じです。ただし、TBDRではライトのリストを作成した後で、そのままコンピュートシェーダーでディファードライティングを行っていましたが、TBFRではここではライティング計算は行いません。ライトのリストを作成するだけです。</w:t>
      </w:r>
    </w:p>
    <w:p w:rsidR="00916408" w:rsidRDefault="00A43841" w:rsidP="00A43841">
      <w:pPr>
        <w:pStyle w:val="a4"/>
        <w:numPr>
          <w:ilvl w:val="0"/>
          <w:numId w:val="12"/>
        </w:numPr>
        <w:ind w:leftChars="0"/>
        <w:rPr>
          <w:b/>
          <w:szCs w:val="21"/>
        </w:rPr>
      </w:pPr>
      <w:r w:rsidRPr="00A43841">
        <w:rPr>
          <w:rFonts w:hint="eastAsia"/>
          <w:b/>
          <w:szCs w:val="21"/>
        </w:rPr>
        <w:t>②で作成されたライトのリストを使用してモデルを描画。(モデル描画パス)</w:t>
      </w:r>
    </w:p>
    <w:p w:rsidR="00A43841" w:rsidRPr="00A43841" w:rsidRDefault="00A43841" w:rsidP="00A43841">
      <w:pPr>
        <w:pStyle w:val="a4"/>
        <w:ind w:leftChars="0" w:left="570"/>
        <w:rPr>
          <w:szCs w:val="21"/>
        </w:rPr>
      </w:pPr>
      <w:r w:rsidRPr="00A43841">
        <w:rPr>
          <w:rFonts w:hint="eastAsia"/>
          <w:szCs w:val="21"/>
        </w:rPr>
        <w:t xml:space="preserve">　モデルの描画パスです。TBFRはf</w:t>
      </w:r>
      <w:r w:rsidRPr="00A43841">
        <w:rPr>
          <w:szCs w:val="21"/>
        </w:rPr>
        <w:t>orward</w:t>
      </w:r>
      <w:r w:rsidRPr="00A43841">
        <w:rPr>
          <w:rFonts w:hint="eastAsia"/>
          <w:szCs w:val="21"/>
        </w:rPr>
        <w:t>系のレンダリングですので、モデル描画パスでライティングの計算を行います。このライティングの計算の時に②で作成したライトのリストを使用します。</w:t>
      </w:r>
    </w:p>
    <w:p w:rsidR="00A43841" w:rsidRDefault="00916408" w:rsidP="00A43841">
      <w:pPr>
        <w:rPr>
          <w:b/>
          <w:szCs w:val="21"/>
          <w:shd w:val="pct15" w:color="auto" w:fill="FFFFFF"/>
        </w:rPr>
      </w:pPr>
      <w:r>
        <w:rPr>
          <w:rFonts w:hint="eastAsia"/>
          <w:szCs w:val="21"/>
        </w:rPr>
        <w:t xml:space="preserve">　</w:t>
      </w:r>
      <w:r w:rsidR="00A43841" w:rsidRPr="00CE06A9">
        <w:rPr>
          <w:rFonts w:hint="eastAsia"/>
          <w:b/>
          <w:szCs w:val="21"/>
          <w:shd w:val="pct15" w:color="auto" w:fill="FFFFFF"/>
        </w:rPr>
        <w:t>実習</w:t>
      </w:r>
      <w:r w:rsidR="00A43841">
        <w:rPr>
          <w:rFonts w:hint="eastAsia"/>
          <w:b/>
          <w:szCs w:val="21"/>
          <w:shd w:val="pct15" w:color="auto" w:fill="FFFFFF"/>
        </w:rPr>
        <w:t xml:space="preserve">　　　　　　　　　　　　　　　　　　　　　　　　　　　　　　　　　　　　　　　</w:t>
      </w:r>
    </w:p>
    <w:p w:rsidR="00A43841" w:rsidRDefault="00A43841" w:rsidP="00A43841">
      <w:pPr>
        <w:pStyle w:val="a4"/>
        <w:numPr>
          <w:ilvl w:val="0"/>
          <w:numId w:val="13"/>
        </w:numPr>
        <w:ind w:leftChars="0"/>
        <w:rPr>
          <w:szCs w:val="21"/>
        </w:rPr>
      </w:pPr>
      <w:r w:rsidRPr="00CE06A9">
        <w:rPr>
          <w:rFonts w:hint="eastAsia"/>
          <w:szCs w:val="21"/>
        </w:rPr>
        <w:t>Tutorial0</w:t>
      </w:r>
      <w:r>
        <w:rPr>
          <w:rFonts w:hint="eastAsia"/>
          <w:szCs w:val="21"/>
        </w:rPr>
        <w:t>7</w:t>
      </w:r>
      <w:r w:rsidRPr="00CE06A9">
        <w:rPr>
          <w:rFonts w:hint="eastAsia"/>
          <w:szCs w:val="21"/>
        </w:rPr>
        <w:t>/</w:t>
      </w:r>
      <w:r>
        <w:rPr>
          <w:szCs w:val="21"/>
        </w:rPr>
        <w:t>Forward</w:t>
      </w:r>
      <w:r w:rsidRPr="00CE06A9">
        <w:rPr>
          <w:szCs w:val="21"/>
        </w:rPr>
        <w:t>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sidRPr="00CE06A9">
        <w:rPr>
          <w:rFonts w:hint="eastAsia"/>
          <w:szCs w:val="21"/>
        </w:rPr>
        <w:t>Tutorial06/</w:t>
      </w:r>
      <w:r>
        <w:rPr>
          <w:szCs w:val="21"/>
        </w:rPr>
        <w:t>TBFR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Pr>
          <w:rFonts w:hint="eastAsia"/>
          <w:szCs w:val="21"/>
        </w:rPr>
        <w:t>VisualStudio</w:t>
      </w:r>
      <w:r>
        <w:rPr>
          <w:szCs w:val="21"/>
        </w:rPr>
        <w:t>2015</w:t>
      </w:r>
      <w:r>
        <w:rPr>
          <w:rFonts w:hint="eastAsia"/>
          <w:szCs w:val="21"/>
        </w:rPr>
        <w:t>の機能のグラフィック診断を使って、TB</w:t>
      </w:r>
      <w:r>
        <w:rPr>
          <w:szCs w:val="21"/>
        </w:rPr>
        <w:t>F</w:t>
      </w:r>
      <w:r>
        <w:rPr>
          <w:rFonts w:hint="eastAsia"/>
          <w:szCs w:val="21"/>
        </w:rPr>
        <w:t>Rの処理を追いかけなさい。</w:t>
      </w:r>
    </w:p>
    <w:p w:rsidR="00916408" w:rsidRDefault="00916408"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b/>
          <w:sz w:val="28"/>
          <w:szCs w:val="28"/>
        </w:rPr>
      </w:pPr>
      <w:r w:rsidRPr="00C17A02">
        <w:rPr>
          <w:rFonts w:hint="eastAsia"/>
          <w:b/>
          <w:sz w:val="28"/>
          <w:szCs w:val="28"/>
        </w:rPr>
        <w:lastRenderedPageBreak/>
        <w:t>Chapter 6 深度テクスチャの利用</w:t>
      </w:r>
    </w:p>
    <w:p w:rsidR="00C17A02" w:rsidRPr="00C17A02" w:rsidRDefault="00C17A02" w:rsidP="00916408">
      <w:pPr>
        <w:rPr>
          <w:szCs w:val="21"/>
        </w:rPr>
      </w:pPr>
      <w:r>
        <w:rPr>
          <w:rFonts w:hint="eastAsia"/>
          <w:b/>
          <w:sz w:val="28"/>
          <w:szCs w:val="28"/>
        </w:rPr>
        <w:t xml:space="preserve">　</w:t>
      </w:r>
      <w:r>
        <w:rPr>
          <w:rFonts w:hint="eastAsia"/>
          <w:szCs w:val="21"/>
        </w:rPr>
        <w:t>C</w:t>
      </w:r>
      <w:r>
        <w:rPr>
          <w:szCs w:val="21"/>
        </w:rPr>
        <w:t>hapter 5</w:t>
      </w:r>
      <w:r>
        <w:rPr>
          <w:rFonts w:hint="eastAsia"/>
          <w:szCs w:val="21"/>
        </w:rPr>
        <w:t>でZ</w:t>
      </w:r>
      <w:r>
        <w:rPr>
          <w:szCs w:val="21"/>
        </w:rPr>
        <w:t>Prepass</w:t>
      </w:r>
      <w:r>
        <w:rPr>
          <w:rFonts w:hint="eastAsia"/>
          <w:szCs w:val="21"/>
        </w:rPr>
        <w:t>という描画パスで深度テクスチャを作成して、それを利用して大量点光源を実装しました。このように色々な中間データを用いて様々な画像処理を行うことができます。このチャプターでは深度テクスチャを利用したいくつかの画像処理について見ていきましょう。</w:t>
      </w:r>
    </w:p>
    <w:p w:rsidR="00C17A02" w:rsidRDefault="00C17A02" w:rsidP="00916408">
      <w:pPr>
        <w:rPr>
          <w:b/>
          <w:szCs w:val="21"/>
          <w:shd w:val="pct15" w:color="auto" w:fill="FFFFFF"/>
        </w:rPr>
      </w:pPr>
      <w:r w:rsidRPr="00C17A02">
        <w:rPr>
          <w:rFonts w:hint="eastAsia"/>
          <w:b/>
          <w:szCs w:val="21"/>
          <w:shd w:val="pct15" w:color="auto" w:fill="FFFFFF"/>
        </w:rPr>
        <w:t>6.1</w:t>
      </w:r>
      <w:r w:rsidRPr="00C17A02">
        <w:rPr>
          <w:b/>
          <w:szCs w:val="21"/>
          <w:shd w:val="pct15" w:color="auto" w:fill="FFFFFF"/>
        </w:rPr>
        <w:t xml:space="preserve"> </w:t>
      </w:r>
      <w:r w:rsidRPr="00C17A02">
        <w:rPr>
          <w:rFonts w:hint="eastAsia"/>
          <w:b/>
          <w:szCs w:val="21"/>
          <w:shd w:val="pct15" w:color="auto" w:fill="FFFFFF"/>
        </w:rPr>
        <w:t>トゥーンシェーダーのエッジ描画</w:t>
      </w:r>
      <w:r>
        <w:rPr>
          <w:rFonts w:hint="eastAsia"/>
          <w:b/>
          <w:szCs w:val="21"/>
          <w:shd w:val="pct15" w:color="auto" w:fill="FFFFFF"/>
        </w:rPr>
        <w:t xml:space="preserve">　　　　　　　　　　　　　　　　　　　　　　　　</w:t>
      </w:r>
    </w:p>
    <w:p w:rsidR="00C17A02" w:rsidRDefault="00C17A02" w:rsidP="00916408">
      <w:pPr>
        <w:rPr>
          <w:szCs w:val="21"/>
        </w:rPr>
      </w:pPr>
      <w:r w:rsidRPr="00C17A02">
        <w:rPr>
          <w:rFonts w:hint="eastAsia"/>
          <w:b/>
          <w:szCs w:val="21"/>
        </w:rPr>
        <w:t xml:space="preserve">　</w:t>
      </w:r>
      <w:r>
        <w:rPr>
          <w:rFonts w:hint="eastAsia"/>
          <w:szCs w:val="21"/>
        </w:rPr>
        <w:t>アニメ調の表現をする際に輪郭線の描画を行うことがあります。輪郭線の抽出アルゴリズムはいくつか存在します。</w:t>
      </w:r>
    </w:p>
    <w:p w:rsidR="00C17A02" w:rsidRDefault="00C17A02" w:rsidP="00916408">
      <w:pPr>
        <w:rPr>
          <w:szCs w:val="21"/>
        </w:rPr>
      </w:pPr>
      <w:r>
        <w:rPr>
          <w:rFonts w:hint="eastAsia"/>
          <w:szCs w:val="21"/>
        </w:rPr>
        <w:t xml:space="preserve">　・法線の利用</w:t>
      </w:r>
    </w:p>
    <w:p w:rsidR="00C17A02" w:rsidRDefault="00C17A02" w:rsidP="00916408">
      <w:pPr>
        <w:rPr>
          <w:szCs w:val="21"/>
        </w:rPr>
      </w:pPr>
      <w:r>
        <w:rPr>
          <w:rFonts w:hint="eastAsia"/>
          <w:szCs w:val="21"/>
        </w:rPr>
        <w:t xml:space="preserve">　・ＩＤマップの利用</w:t>
      </w:r>
    </w:p>
    <w:p w:rsidR="00C17A02" w:rsidRDefault="00C17A02" w:rsidP="00916408">
      <w:pPr>
        <w:rPr>
          <w:szCs w:val="21"/>
        </w:rPr>
      </w:pPr>
      <w:r>
        <w:rPr>
          <w:rFonts w:hint="eastAsia"/>
          <w:szCs w:val="21"/>
        </w:rPr>
        <w:t xml:space="preserve">　・モデルの反転描画</w:t>
      </w:r>
    </w:p>
    <w:p w:rsidR="00C17A02" w:rsidRDefault="00C17A02" w:rsidP="00916408">
      <w:pPr>
        <w:rPr>
          <w:b/>
          <w:szCs w:val="21"/>
        </w:rPr>
      </w:pPr>
      <w:r>
        <w:rPr>
          <w:rFonts w:hint="eastAsia"/>
          <w:szCs w:val="21"/>
        </w:rPr>
        <w:t xml:space="preserve">　・</w:t>
      </w:r>
      <w:r w:rsidRPr="00C17A02">
        <w:rPr>
          <w:rFonts w:hint="eastAsia"/>
          <w:b/>
          <w:szCs w:val="21"/>
        </w:rPr>
        <w:t>深度値の利用</w:t>
      </w:r>
    </w:p>
    <w:p w:rsidR="00C17A02" w:rsidRDefault="00C17A02" w:rsidP="00916408">
      <w:pPr>
        <w:rPr>
          <w:szCs w:val="21"/>
        </w:rPr>
      </w:pPr>
      <w:r>
        <w:rPr>
          <w:rFonts w:hint="eastAsia"/>
          <w:szCs w:val="21"/>
        </w:rPr>
        <w:t>今回は深度値を利用したエッジ抽出を見ていきましょう。</w:t>
      </w:r>
    </w:p>
    <w:p w:rsidR="00C17A02" w:rsidRPr="00C17A02" w:rsidRDefault="00C17A02" w:rsidP="00916408">
      <w:pPr>
        <w:rPr>
          <w:szCs w:val="21"/>
        </w:rPr>
      </w:pPr>
    </w:p>
    <w:p w:rsidR="00C17A02" w:rsidRPr="00C17A02" w:rsidRDefault="00C17A02" w:rsidP="00916408">
      <w:pPr>
        <w:rPr>
          <w:b/>
          <w:szCs w:val="21"/>
          <w:shd w:val="pct15" w:color="auto" w:fill="FFFFFF"/>
        </w:rPr>
      </w:pPr>
      <w:r w:rsidRPr="00C17A02">
        <w:rPr>
          <w:rFonts w:hint="eastAsia"/>
          <w:b/>
          <w:szCs w:val="21"/>
          <w:shd w:val="pct15" w:color="auto" w:fill="FFFFFF"/>
        </w:rPr>
        <w:t>6.1.1深度値によるエッジ抽出</w:t>
      </w:r>
      <w:r>
        <w:rPr>
          <w:rFonts w:hint="eastAsia"/>
          <w:b/>
          <w:szCs w:val="21"/>
          <w:shd w:val="pct15" w:color="auto" w:fill="FFFFFF"/>
        </w:rPr>
        <w:t xml:space="preserve">　　　　　　　　　　　　　　　　　　　　　　　　　　　</w:t>
      </w:r>
    </w:p>
    <w:p w:rsidR="00C17A02" w:rsidRDefault="00C17A02" w:rsidP="00916408">
      <w:pPr>
        <w:rPr>
          <w:szCs w:val="21"/>
        </w:rPr>
      </w:pPr>
      <w:r w:rsidRPr="00C17A02">
        <w:rPr>
          <w:rFonts w:hint="eastAsia"/>
          <w:szCs w:val="21"/>
        </w:rPr>
        <w:t xml:space="preserve">　</w:t>
      </w:r>
      <w:r>
        <w:rPr>
          <w:rFonts w:hint="eastAsia"/>
          <w:szCs w:val="21"/>
        </w:rPr>
        <w:t>深度値によるエッジ抽出を行う場合、深度テクスチャを作成するパスが必要になります。例えば、ポストエフェクトエフェクト的なエッジ抽出の場合は、モデル描画パスでMRTを利用して、深度テクスチャに深度値を書き込めばいいでしょう。</w:t>
      </w:r>
    </w:p>
    <w:p w:rsidR="00C17A02" w:rsidRDefault="00131CAC" w:rsidP="00916408">
      <w:pPr>
        <w:rPr>
          <w:b/>
          <w:szCs w:val="21"/>
          <w:shd w:val="pct15" w:color="auto" w:fill="FFFFFF"/>
        </w:rPr>
      </w:pPr>
      <w:r w:rsidRPr="00131CAC">
        <w:rPr>
          <w:rFonts w:hint="eastAsia"/>
          <w:b/>
          <w:szCs w:val="21"/>
          <w:shd w:val="pct15" w:color="auto" w:fill="FFFFFF"/>
        </w:rPr>
        <w:t>6.1.2</w:t>
      </w:r>
      <w:r w:rsidRPr="00131CAC">
        <w:rPr>
          <w:b/>
          <w:szCs w:val="21"/>
          <w:shd w:val="pct15" w:color="auto" w:fill="FFFFFF"/>
        </w:rPr>
        <w:t xml:space="preserve"> </w:t>
      </w:r>
      <w:r w:rsidR="00C17A02" w:rsidRPr="00131CAC">
        <w:rPr>
          <w:rFonts w:hint="eastAsia"/>
          <w:b/>
          <w:szCs w:val="21"/>
          <w:shd w:val="pct15" w:color="auto" w:fill="FFFFFF"/>
        </w:rPr>
        <w:t>ポストエフェクト</w:t>
      </w:r>
      <w:r w:rsidR="009D50EC" w:rsidRPr="00131CAC">
        <w:rPr>
          <w:rFonts w:hint="eastAsia"/>
          <w:b/>
          <w:szCs w:val="21"/>
          <w:shd w:val="pct15" w:color="auto" w:fill="FFFFFF"/>
        </w:rPr>
        <w:t>で</w:t>
      </w:r>
      <w:r w:rsidR="00C17A02" w:rsidRPr="00131CAC">
        <w:rPr>
          <w:rFonts w:hint="eastAsia"/>
          <w:b/>
          <w:szCs w:val="21"/>
          <w:shd w:val="pct15" w:color="auto" w:fill="FFFFFF"/>
        </w:rPr>
        <w:t>深度値によるエッジ抽出</w:t>
      </w:r>
      <w:r w:rsidR="009D50EC" w:rsidRPr="00131CAC">
        <w:rPr>
          <w:rFonts w:hint="eastAsia"/>
          <w:b/>
          <w:szCs w:val="21"/>
          <w:shd w:val="pct15" w:color="auto" w:fill="FFFFFF"/>
        </w:rPr>
        <w:t>を行う</w:t>
      </w:r>
      <w:r w:rsidR="00C17A02" w:rsidRPr="00131CAC">
        <w:rPr>
          <w:rFonts w:hint="eastAsia"/>
          <w:b/>
          <w:szCs w:val="21"/>
          <w:shd w:val="pct15" w:color="auto" w:fill="FFFFFF"/>
        </w:rPr>
        <w:t>アルゴリズム</w:t>
      </w:r>
      <w:r>
        <w:rPr>
          <w:rFonts w:hint="eastAsia"/>
          <w:b/>
          <w:szCs w:val="21"/>
          <w:shd w:val="pct15" w:color="auto" w:fill="FFFFFF"/>
        </w:rPr>
        <w:t xml:space="preserve">                </w:t>
      </w:r>
    </w:p>
    <w:p w:rsidR="005F1450" w:rsidRPr="005F1450" w:rsidRDefault="005F1450" w:rsidP="00916408">
      <w:pPr>
        <w:rPr>
          <w:b/>
          <w:szCs w:val="21"/>
        </w:rPr>
      </w:pPr>
      <w:r>
        <w:rPr>
          <w:rFonts w:hint="eastAsia"/>
          <w:b/>
          <w:szCs w:val="21"/>
        </w:rPr>
        <w:t>・アルゴリズム手順</w:t>
      </w:r>
    </w:p>
    <w:p w:rsidR="00C17A02" w:rsidRPr="005F1450" w:rsidRDefault="00C17A02" w:rsidP="00C17A02">
      <w:pPr>
        <w:pStyle w:val="a4"/>
        <w:numPr>
          <w:ilvl w:val="0"/>
          <w:numId w:val="14"/>
        </w:numPr>
        <w:ind w:leftChars="0"/>
        <w:rPr>
          <w:b/>
          <w:szCs w:val="21"/>
        </w:rPr>
      </w:pPr>
      <w:r w:rsidRPr="005F1450">
        <w:rPr>
          <w:rFonts w:hint="eastAsia"/>
          <w:b/>
          <w:szCs w:val="21"/>
        </w:rPr>
        <w:t>モデル描画パスでMRTを活用して、深度テクスチャに深度値を書き込む</w:t>
      </w:r>
      <w:r w:rsidR="009D50EC" w:rsidRPr="005F1450">
        <w:rPr>
          <w:rFonts w:hint="eastAsia"/>
          <w:b/>
          <w:szCs w:val="21"/>
        </w:rPr>
        <w:t>。</w:t>
      </w:r>
    </w:p>
    <w:p w:rsidR="00C17A02" w:rsidRPr="005F1450" w:rsidRDefault="009D50EC" w:rsidP="00C17A02">
      <w:pPr>
        <w:pStyle w:val="a4"/>
        <w:numPr>
          <w:ilvl w:val="0"/>
          <w:numId w:val="14"/>
        </w:numPr>
        <w:ind w:leftChars="0"/>
        <w:rPr>
          <w:b/>
          <w:szCs w:val="21"/>
        </w:rPr>
      </w:pPr>
      <w:r w:rsidRPr="005F1450">
        <w:rPr>
          <w:rFonts w:hint="eastAsia"/>
          <w:b/>
          <w:szCs w:val="21"/>
        </w:rPr>
        <w:t>ポストエフェクトで深度テクスチャを参照してエッジを描いていく。</w:t>
      </w:r>
    </w:p>
    <w:p w:rsidR="009D50EC" w:rsidRDefault="009D50EC" w:rsidP="009D50EC">
      <w:pPr>
        <w:rPr>
          <w:szCs w:val="21"/>
        </w:rPr>
      </w:pPr>
      <w:r>
        <w:rPr>
          <w:rFonts w:hint="eastAsia"/>
          <w:szCs w:val="21"/>
        </w:rPr>
        <w:t>ポストエフェクトを使用したエッジ抽出が最も一般的な手法化と思います。しかし、ポストエフェクトを使用した場合、</w:t>
      </w:r>
      <w:r w:rsidR="00131CAC">
        <w:rPr>
          <w:rFonts w:hint="eastAsia"/>
          <w:szCs w:val="21"/>
        </w:rPr>
        <w:t>シンプルに実装すると、すべてのモデルにエッジが出てしまう問題があります。ゲームによっては背景にはエッジを描きたくないなどといったこともあるでしょう。そのような場合、一工夫必要になります。</w:t>
      </w:r>
    </w:p>
    <w:p w:rsidR="00131CAC" w:rsidRPr="00131CAC" w:rsidRDefault="00131CAC" w:rsidP="009D50EC">
      <w:pPr>
        <w:rPr>
          <w:b/>
          <w:szCs w:val="21"/>
          <w:shd w:val="pct15" w:color="auto" w:fill="FFFFFF"/>
        </w:rPr>
      </w:pPr>
      <w:r w:rsidRPr="00131CAC">
        <w:rPr>
          <w:rFonts w:hint="eastAsia"/>
          <w:b/>
          <w:szCs w:val="21"/>
          <w:shd w:val="pct15" w:color="auto" w:fill="FFFFFF"/>
        </w:rPr>
        <w:t>6.1.3 モデル描画パスで深度値を参照してエッジ抽出を行うアルゴリズム</w:t>
      </w:r>
      <w:r>
        <w:rPr>
          <w:rFonts w:hint="eastAsia"/>
          <w:b/>
          <w:szCs w:val="21"/>
          <w:shd w:val="pct15" w:color="auto" w:fill="FFFFFF"/>
        </w:rPr>
        <w:t xml:space="preserve">              </w:t>
      </w:r>
    </w:p>
    <w:p w:rsidR="005F1450" w:rsidRDefault="00131CAC" w:rsidP="009D50EC">
      <w:pPr>
        <w:rPr>
          <w:szCs w:val="21"/>
        </w:rPr>
      </w:pPr>
      <w:r>
        <w:rPr>
          <w:rFonts w:hint="eastAsia"/>
          <w:szCs w:val="21"/>
        </w:rPr>
        <w:t xml:space="preserve">　そこで、今回はZ</w:t>
      </w:r>
      <w:r>
        <w:rPr>
          <w:szCs w:val="21"/>
        </w:rPr>
        <w:t>Prepass</w:t>
      </w:r>
      <w:r>
        <w:rPr>
          <w:rFonts w:hint="eastAsia"/>
          <w:szCs w:val="21"/>
        </w:rPr>
        <w:t>を利用して、モデル描画パスでエッジを描くアルゴリズムを紹介します。</w:t>
      </w:r>
      <w:r w:rsidR="005F1450">
        <w:rPr>
          <w:rFonts w:hint="eastAsia"/>
          <w:szCs w:val="21"/>
        </w:rPr>
        <w:t>モデル描画パスでエッジ抽出を行うため、エッジを描くモデル、描かないモデルの切り替えが容易になります。</w:t>
      </w:r>
    </w:p>
    <w:p w:rsidR="005F1450" w:rsidRPr="005F1450" w:rsidRDefault="005F1450" w:rsidP="009D50EC">
      <w:pPr>
        <w:rPr>
          <w:b/>
          <w:szCs w:val="21"/>
        </w:rPr>
      </w:pPr>
      <w:r w:rsidRPr="005F1450">
        <w:rPr>
          <w:rFonts w:hint="eastAsia"/>
          <w:b/>
          <w:szCs w:val="21"/>
        </w:rPr>
        <w:t>・アルゴリズム手順</w:t>
      </w:r>
    </w:p>
    <w:p w:rsidR="00131CAC" w:rsidRPr="005F1450" w:rsidRDefault="00131CAC" w:rsidP="00131CAC">
      <w:pPr>
        <w:pStyle w:val="a4"/>
        <w:numPr>
          <w:ilvl w:val="0"/>
          <w:numId w:val="15"/>
        </w:numPr>
        <w:ind w:leftChars="0"/>
        <w:rPr>
          <w:b/>
          <w:szCs w:val="21"/>
        </w:rPr>
      </w:pPr>
      <w:r w:rsidRPr="005F1450">
        <w:rPr>
          <w:rFonts w:hint="eastAsia"/>
          <w:b/>
          <w:szCs w:val="21"/>
        </w:rPr>
        <w:t>ZPrepassで深度テクスチャを作成。</w:t>
      </w:r>
    </w:p>
    <w:p w:rsidR="005F1450" w:rsidRPr="005F1450" w:rsidRDefault="005F1450" w:rsidP="005F1450">
      <w:pPr>
        <w:pStyle w:val="a4"/>
        <w:numPr>
          <w:ilvl w:val="0"/>
          <w:numId w:val="15"/>
        </w:numPr>
        <w:ind w:leftChars="0"/>
        <w:rPr>
          <w:b/>
          <w:szCs w:val="21"/>
        </w:rPr>
      </w:pPr>
      <w:r w:rsidRPr="005F1450">
        <w:rPr>
          <w:rFonts w:hint="eastAsia"/>
          <w:b/>
          <w:szCs w:val="21"/>
        </w:rPr>
        <w:t>モデル描画パスで深度テクスチャを参照して、エッジを描画</w:t>
      </w:r>
      <w:r>
        <w:rPr>
          <w:rFonts w:hint="eastAsia"/>
          <w:b/>
          <w:szCs w:val="21"/>
        </w:rPr>
        <w:t>。</w:t>
      </w:r>
    </w:p>
    <w:p w:rsidR="005F1450" w:rsidRDefault="005F1450" w:rsidP="009D50EC">
      <w:pPr>
        <w:rPr>
          <w:szCs w:val="21"/>
        </w:rPr>
      </w:pPr>
    </w:p>
    <w:p w:rsidR="005F1450" w:rsidRDefault="005F1450" w:rsidP="009D50EC">
      <w:pPr>
        <w:rPr>
          <w:szCs w:val="21"/>
        </w:rPr>
      </w:pPr>
    </w:p>
    <w:p w:rsidR="005F1450" w:rsidRPr="005F1450" w:rsidRDefault="005F1450" w:rsidP="009D50EC">
      <w:pPr>
        <w:rPr>
          <w:b/>
          <w:szCs w:val="21"/>
          <w:shd w:val="pct15" w:color="auto" w:fill="FFFFFF"/>
        </w:rPr>
      </w:pPr>
      <w:r w:rsidRPr="005F1450">
        <w:rPr>
          <w:rFonts w:hint="eastAsia"/>
          <w:b/>
          <w:szCs w:val="21"/>
          <w:shd w:val="pct15" w:color="auto" w:fill="FFFFFF"/>
        </w:rPr>
        <w:lastRenderedPageBreak/>
        <w:t>実習</w:t>
      </w:r>
      <w:r>
        <w:rPr>
          <w:rFonts w:hint="eastAsia"/>
          <w:b/>
          <w:szCs w:val="21"/>
          <w:shd w:val="pct15" w:color="auto" w:fill="FFFFFF"/>
        </w:rPr>
        <w:t xml:space="preserve">　　　　　　　　　　　　　　　　　　　　　　　　　　　　　　　　　　　　　　</w:t>
      </w:r>
    </w:p>
    <w:p w:rsidR="005F1450" w:rsidRDefault="005F1450" w:rsidP="009D50EC">
      <w:pPr>
        <w:rPr>
          <w:szCs w:val="21"/>
        </w:rPr>
      </w:pPr>
      <w:r w:rsidRPr="005F1450">
        <w:rPr>
          <w:rFonts w:hint="eastAsia"/>
          <w:szCs w:val="21"/>
        </w:rPr>
        <w:t xml:space="preserve">　Tutorial</w:t>
      </w:r>
      <w:r w:rsidRPr="005F1450">
        <w:rPr>
          <w:szCs w:val="21"/>
        </w:rPr>
        <w:t>08</w:t>
      </w:r>
      <w:r w:rsidRPr="005F1450">
        <w:rPr>
          <w:rFonts w:hint="eastAsia"/>
          <w:szCs w:val="21"/>
        </w:rPr>
        <w:t>/Questionを使用してトゥーンシェーダーを実装しなさい。</w:t>
      </w: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Pr="005F1450" w:rsidRDefault="005F1450" w:rsidP="009D50EC">
      <w:pPr>
        <w:rPr>
          <w:szCs w:val="21"/>
        </w:rPr>
      </w:pPr>
    </w:p>
    <w:p w:rsidR="00C17A02" w:rsidRDefault="00C17A02" w:rsidP="00916408">
      <w:pPr>
        <w:rPr>
          <w:b/>
          <w:szCs w:val="21"/>
          <w:shd w:val="pct15" w:color="auto" w:fill="FFFFFF"/>
        </w:rPr>
      </w:pPr>
      <w:r w:rsidRPr="00C17A02">
        <w:rPr>
          <w:rFonts w:hint="eastAsia"/>
          <w:b/>
          <w:szCs w:val="21"/>
          <w:shd w:val="pct15" w:color="auto" w:fill="FFFFFF"/>
        </w:rPr>
        <w:lastRenderedPageBreak/>
        <w:t>6.2 被写界深度</w:t>
      </w:r>
      <w:r>
        <w:rPr>
          <w:rFonts w:hint="eastAsia"/>
          <w:b/>
          <w:szCs w:val="21"/>
          <w:shd w:val="pct15" w:color="auto" w:fill="FFFFFF"/>
        </w:rPr>
        <w:t xml:space="preserve">　　　　　　　　　　　　　　　　　　　　　　　　　　　　　　　　　</w:t>
      </w:r>
    </w:p>
    <w:p w:rsidR="00250908" w:rsidRDefault="00C17A02" w:rsidP="00916408">
      <w:pPr>
        <w:rPr>
          <w:szCs w:val="21"/>
        </w:rPr>
      </w:pPr>
      <w:r w:rsidRPr="00C17A02">
        <w:rPr>
          <w:rFonts w:hint="eastAsia"/>
          <w:szCs w:val="21"/>
        </w:rPr>
        <w:t xml:space="preserve">　</w:t>
      </w:r>
      <w:r w:rsidR="005F1450">
        <w:rPr>
          <w:rFonts w:hint="eastAsia"/>
          <w:szCs w:val="21"/>
        </w:rPr>
        <w:t>深度テクスチャを使用した代表的なポストエフェクトに被写界深度というものがあります。ゲーム業界で被写界深度という</w:t>
      </w:r>
      <w:r w:rsidR="00250908">
        <w:rPr>
          <w:rFonts w:hint="eastAsia"/>
          <w:szCs w:val="21"/>
        </w:rPr>
        <w:t>キーワードが出てきた場合はほとんどの場合、カメラのピンボケ現象のことをさしていると考えて問題ありません。カメラに詳しい人が聞いたら怒るかもしれませんが。下記のような現象です。</w:t>
      </w:r>
    </w:p>
    <w:p w:rsidR="00250908" w:rsidRDefault="00250908" w:rsidP="00916408">
      <w:pPr>
        <w:rPr>
          <w:szCs w:val="21"/>
        </w:rPr>
      </w:pPr>
      <w:r>
        <w:rPr>
          <w:noProof/>
          <w:szCs w:val="21"/>
        </w:rPr>
        <w:drawing>
          <wp:inline distT="0" distB="0" distL="0" distR="0">
            <wp:extent cx="3994030" cy="2652197"/>
            <wp:effectExtent l="0" t="0" r="698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7179" cy="2654288"/>
                    </a:xfrm>
                    <a:prstGeom prst="rect">
                      <a:avLst/>
                    </a:prstGeom>
                  </pic:spPr>
                </pic:pic>
              </a:graphicData>
            </a:graphic>
          </wp:inline>
        </w:drawing>
      </w:r>
    </w:p>
    <w:p w:rsidR="00250908" w:rsidRDefault="00250908" w:rsidP="00916408">
      <w:pPr>
        <w:rPr>
          <w:szCs w:val="21"/>
        </w:rPr>
      </w:pPr>
      <w:r>
        <w:rPr>
          <w:rFonts w:hint="eastAsia"/>
          <w:szCs w:val="21"/>
        </w:rPr>
        <w:t>カメラにはピントが合う範囲というものがあって、その範囲外の被写体は上の画像のようにボケて移ります。</w:t>
      </w:r>
    </w:p>
    <w:p w:rsidR="007053CF" w:rsidRDefault="00250908" w:rsidP="007053CF">
      <w:pPr>
        <w:ind w:firstLineChars="100" w:firstLine="210"/>
        <w:rPr>
          <w:szCs w:val="21"/>
        </w:rPr>
      </w:pPr>
      <w:r>
        <w:rPr>
          <w:rFonts w:hint="eastAsia"/>
          <w:szCs w:val="21"/>
        </w:rPr>
        <w:t>今回実装する被写界深度はカメラ座標系でのZ値を使って、つまり深度テクスチャです、</w:t>
      </w:r>
      <w:r w:rsidR="007053CF">
        <w:rPr>
          <w:rFonts w:hint="eastAsia"/>
          <w:szCs w:val="21"/>
        </w:rPr>
        <w:t>ボケ画像を生成して、元々のシーンに合成する手法です。アルゴリズムの詳細は下記です。</w:t>
      </w:r>
    </w:p>
    <w:p w:rsidR="007053CF" w:rsidRDefault="007053CF" w:rsidP="007053CF">
      <w:pPr>
        <w:pStyle w:val="a4"/>
        <w:numPr>
          <w:ilvl w:val="0"/>
          <w:numId w:val="16"/>
        </w:numPr>
        <w:ind w:leftChars="0"/>
        <w:rPr>
          <w:szCs w:val="21"/>
        </w:rPr>
      </w:pPr>
      <w:r w:rsidRPr="007053CF">
        <w:rPr>
          <w:rFonts w:hint="eastAsia"/>
          <w:szCs w:val="21"/>
        </w:rPr>
        <w:t>ZPrepassまたは</w:t>
      </w:r>
      <w:r>
        <w:rPr>
          <w:rFonts w:hint="eastAsia"/>
          <w:szCs w:val="21"/>
        </w:rPr>
        <w:t>モデル描画パスでMulti Rendering Targetなどを利用して深度テクスチャを作成する。</w:t>
      </w:r>
    </w:p>
    <w:p w:rsidR="007053CF" w:rsidRDefault="007053CF" w:rsidP="007053CF">
      <w:pPr>
        <w:pStyle w:val="a4"/>
        <w:numPr>
          <w:ilvl w:val="0"/>
          <w:numId w:val="16"/>
        </w:numPr>
        <w:ind w:leftChars="0"/>
        <w:rPr>
          <w:szCs w:val="21"/>
        </w:rPr>
      </w:pPr>
      <w:r>
        <w:rPr>
          <w:rFonts w:hint="eastAsia"/>
          <w:szCs w:val="21"/>
        </w:rPr>
        <w:t>被写界深度のポストエフェクトを実行する。ポストエフェクトの手順は下記のようになります。</w:t>
      </w:r>
    </w:p>
    <w:p w:rsidR="007053CF" w:rsidRDefault="007053CF" w:rsidP="007053CF">
      <w:pPr>
        <w:pStyle w:val="a4"/>
        <w:ind w:leftChars="0" w:left="570"/>
        <w:rPr>
          <w:szCs w:val="21"/>
        </w:rPr>
      </w:pPr>
      <w:r>
        <w:rPr>
          <w:rFonts w:hint="eastAsia"/>
          <w:szCs w:val="21"/>
        </w:rPr>
        <w:t>・深度テクスチャとシーンテクスチャを参照して、ボケが発生するピクセルを抽出し</w:t>
      </w:r>
    </w:p>
    <w:p w:rsidR="007053CF" w:rsidRDefault="007053CF" w:rsidP="007053CF">
      <w:pPr>
        <w:pStyle w:val="a4"/>
        <w:ind w:leftChars="0" w:left="570" w:firstLineChars="100" w:firstLine="210"/>
        <w:rPr>
          <w:szCs w:val="21"/>
        </w:rPr>
      </w:pPr>
      <w:r>
        <w:rPr>
          <w:rFonts w:hint="eastAsia"/>
          <w:szCs w:val="21"/>
        </w:rPr>
        <w:t>たテクスチャを作成する。</w:t>
      </w:r>
    </w:p>
    <w:p w:rsidR="007053CF" w:rsidRDefault="007053CF" w:rsidP="007053CF">
      <w:pPr>
        <w:pStyle w:val="a4"/>
        <w:ind w:leftChars="0" w:left="570"/>
        <w:rPr>
          <w:szCs w:val="21"/>
        </w:rPr>
      </w:pPr>
      <w:r>
        <w:rPr>
          <w:rFonts w:hint="eastAsia"/>
          <w:szCs w:val="21"/>
        </w:rPr>
        <w:t>・作成された画像にブラーをかけてボケ画像を作成する。</w:t>
      </w:r>
    </w:p>
    <w:p w:rsidR="007053CF" w:rsidRDefault="007053CF" w:rsidP="007053CF">
      <w:pPr>
        <w:pStyle w:val="a4"/>
        <w:ind w:leftChars="0" w:left="570"/>
        <w:rPr>
          <w:szCs w:val="21"/>
        </w:rPr>
      </w:pPr>
      <w:r>
        <w:rPr>
          <w:rFonts w:hint="eastAsia"/>
          <w:szCs w:val="21"/>
        </w:rPr>
        <w:t>・作成したボケ画像とシーン画像を合成して完成。</w:t>
      </w:r>
    </w:p>
    <w:p w:rsidR="007053CF" w:rsidRDefault="007053CF" w:rsidP="007053CF">
      <w:pPr>
        <w:rPr>
          <w:szCs w:val="21"/>
        </w:rPr>
      </w:pPr>
    </w:p>
    <w:p w:rsidR="007053CF" w:rsidRPr="007053CF" w:rsidRDefault="007053CF" w:rsidP="007053CF">
      <w:pPr>
        <w:rPr>
          <w:b/>
          <w:szCs w:val="21"/>
          <w:shd w:val="pct15" w:color="auto" w:fill="FFFFFF"/>
        </w:rPr>
      </w:pPr>
      <w:r w:rsidRPr="007053CF">
        <w:rPr>
          <w:rFonts w:hint="eastAsia"/>
          <w:b/>
          <w:szCs w:val="21"/>
          <w:shd w:val="pct15" w:color="auto" w:fill="FFFFFF"/>
        </w:rPr>
        <w:t xml:space="preserve">実習　</w:t>
      </w:r>
      <w:r>
        <w:rPr>
          <w:rFonts w:hint="eastAsia"/>
          <w:b/>
          <w:szCs w:val="21"/>
          <w:shd w:val="pct15" w:color="auto" w:fill="FFFFFF"/>
        </w:rPr>
        <w:t xml:space="preserve">                                                                            </w:t>
      </w:r>
    </w:p>
    <w:p w:rsidR="007053CF" w:rsidRDefault="007053CF" w:rsidP="007053CF">
      <w:pPr>
        <w:rPr>
          <w:szCs w:val="21"/>
        </w:rPr>
      </w:pPr>
      <w:r>
        <w:rPr>
          <w:rFonts w:hint="eastAsia"/>
          <w:szCs w:val="21"/>
        </w:rPr>
        <w:t xml:space="preserve">  Tutorial09</w:t>
      </w:r>
      <w:r>
        <w:rPr>
          <w:szCs w:val="21"/>
        </w:rPr>
        <w:t>/Question</w:t>
      </w:r>
      <w:r>
        <w:rPr>
          <w:rFonts w:hint="eastAsia"/>
          <w:szCs w:val="21"/>
        </w:rPr>
        <w:t>を使用して、被写界深度を実装しなさい。</w:t>
      </w:r>
    </w:p>
    <w:p w:rsidR="002C46DF" w:rsidRDefault="002C46DF" w:rsidP="007053CF">
      <w:pPr>
        <w:rPr>
          <w:szCs w:val="21"/>
        </w:rPr>
      </w:pPr>
      <w:r>
        <w:rPr>
          <w:rFonts w:hint="eastAsia"/>
          <w:szCs w:val="21"/>
        </w:rPr>
        <w:t>」</w:t>
      </w:r>
    </w:p>
    <w:p w:rsidR="002C46DF" w:rsidRDefault="002C46DF" w:rsidP="007053CF">
      <w:pPr>
        <w:rPr>
          <w:szCs w:val="21"/>
        </w:rPr>
      </w:pPr>
    </w:p>
    <w:p w:rsidR="002C46DF" w:rsidRDefault="002C46DF" w:rsidP="007053CF">
      <w:pPr>
        <w:rPr>
          <w:szCs w:val="21"/>
        </w:rPr>
      </w:pPr>
    </w:p>
    <w:p w:rsidR="002C46DF" w:rsidRDefault="002C46DF" w:rsidP="007053CF">
      <w:pPr>
        <w:rPr>
          <w:szCs w:val="21"/>
        </w:rPr>
      </w:pPr>
    </w:p>
    <w:p w:rsidR="002C46DF" w:rsidRDefault="002C46DF" w:rsidP="007053CF">
      <w:pPr>
        <w:rPr>
          <w:b/>
          <w:sz w:val="28"/>
          <w:szCs w:val="28"/>
        </w:rPr>
      </w:pPr>
      <w:r>
        <w:rPr>
          <w:rFonts w:hint="eastAsia"/>
          <w:b/>
          <w:sz w:val="28"/>
          <w:szCs w:val="28"/>
        </w:rPr>
        <w:lastRenderedPageBreak/>
        <w:t xml:space="preserve">Chapter </w:t>
      </w:r>
      <w:r>
        <w:rPr>
          <w:b/>
          <w:sz w:val="28"/>
          <w:szCs w:val="28"/>
        </w:rPr>
        <w:t xml:space="preserve">7 </w:t>
      </w:r>
      <w:r w:rsidRPr="002C46DF">
        <w:rPr>
          <w:b/>
          <w:sz w:val="28"/>
          <w:szCs w:val="28"/>
        </w:rPr>
        <w:t>PBR(Physics based rendering)</w:t>
      </w:r>
    </w:p>
    <w:p w:rsidR="002C46DF" w:rsidRDefault="002C46DF" w:rsidP="007053CF">
      <w:pPr>
        <w:rPr>
          <w:szCs w:val="21"/>
        </w:rPr>
      </w:pPr>
      <w:r>
        <w:rPr>
          <w:rFonts w:hint="eastAsia"/>
          <w:szCs w:val="21"/>
        </w:rPr>
        <w:t>参考U</w:t>
      </w:r>
      <w:r>
        <w:rPr>
          <w:szCs w:val="21"/>
        </w:rPr>
        <w:t>RL</w:t>
      </w:r>
    </w:p>
    <w:p w:rsidR="002C46DF" w:rsidRDefault="002C46DF" w:rsidP="007053CF">
      <w:r>
        <w:rPr>
          <w:rFonts w:hint="eastAsia"/>
        </w:rPr>
        <w:t>「</w:t>
      </w:r>
      <w:r>
        <w:t>Physically-Based Shading at Disney</w:t>
      </w:r>
      <w:r>
        <w:rPr>
          <w:rFonts w:hint="eastAsia"/>
        </w:rPr>
        <w:t>」</w:t>
      </w:r>
    </w:p>
    <w:p w:rsidR="002C46DF" w:rsidRDefault="008871ED" w:rsidP="007053CF">
      <w:pPr>
        <w:rPr>
          <w:szCs w:val="21"/>
        </w:rPr>
      </w:pPr>
      <w:hyperlink r:id="rId12" w:history="1">
        <w:r w:rsidR="002C46DF" w:rsidRPr="000F63C2">
          <w:rPr>
            <w:rStyle w:val="ac"/>
            <w:szCs w:val="21"/>
          </w:rPr>
          <w:t>https://disney-animation.s3.amazonaws.com/library/s2012_pbs_disney_brdf_notes_v2.pdf</w:t>
        </w:r>
      </w:hyperlink>
    </w:p>
    <w:p w:rsidR="002C46DF" w:rsidRDefault="002C46DF" w:rsidP="007053CF">
      <w:pPr>
        <w:rPr>
          <w:szCs w:val="21"/>
        </w:rPr>
      </w:pPr>
      <w:r>
        <w:rPr>
          <w:rFonts w:hint="eastAsia"/>
          <w:szCs w:val="21"/>
        </w:rPr>
        <w:t>「B</w:t>
      </w:r>
      <w:r>
        <w:rPr>
          <w:szCs w:val="21"/>
        </w:rPr>
        <w:t xml:space="preserve">RDF </w:t>
      </w:r>
      <w:r>
        <w:rPr>
          <w:rFonts w:hint="eastAsia"/>
          <w:szCs w:val="21"/>
        </w:rPr>
        <w:t>レンダリングの方程式」</w:t>
      </w:r>
    </w:p>
    <w:p w:rsidR="002C46DF" w:rsidRDefault="008871ED" w:rsidP="007053CF">
      <w:pPr>
        <w:rPr>
          <w:szCs w:val="21"/>
        </w:rPr>
      </w:pPr>
      <w:hyperlink r:id="rId13" w:history="1">
        <w:r w:rsidRPr="006428C2">
          <w:rPr>
            <w:rStyle w:val="ac"/>
            <w:szCs w:val="21"/>
          </w:rPr>
          <w:t>https://www.slideshare.net/todoroki/brdf-28983746</w:t>
        </w:r>
      </w:hyperlink>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7053CF">
      <w:pPr>
        <w:rPr>
          <w:szCs w:val="21"/>
        </w:rPr>
      </w:pPr>
    </w:p>
    <w:p w:rsidR="008871ED" w:rsidRDefault="008871ED" w:rsidP="008871ED">
      <w:pPr>
        <w:pStyle w:val="1"/>
      </w:pPr>
      <w:r>
        <w:rPr>
          <w:rFonts w:hint="eastAsia"/>
        </w:rPr>
        <w:lastRenderedPageBreak/>
        <w:t>Chapter8　ImmidiateContextとDifer</w:t>
      </w:r>
      <w:r>
        <w:t>r</w:t>
      </w:r>
      <w:r>
        <w:rPr>
          <w:rFonts w:hint="eastAsia"/>
        </w:rPr>
        <w:t>ed</w:t>
      </w:r>
      <w:r>
        <w:t>Context</w:t>
      </w:r>
    </w:p>
    <w:p w:rsidR="008871ED" w:rsidRDefault="008871ED" w:rsidP="007053CF">
      <w:pPr>
        <w:rPr>
          <w:szCs w:val="21"/>
        </w:rPr>
      </w:pPr>
    </w:p>
    <w:p w:rsidR="008871ED" w:rsidRDefault="008871ED" w:rsidP="008871ED">
      <w:pPr>
        <w:pStyle w:val="2"/>
      </w:pPr>
      <w:r>
        <w:rPr>
          <w:rFonts w:hint="eastAsia"/>
        </w:rPr>
        <w:t>8.1 ImmidiateContext</w:t>
      </w:r>
    </w:p>
    <w:p w:rsidR="00345501" w:rsidRPr="00345501" w:rsidRDefault="00345501" w:rsidP="00345501">
      <w:pPr>
        <w:rPr>
          <w:rFonts w:hint="eastAsia"/>
        </w:rPr>
      </w:pPr>
    </w:p>
    <w:p w:rsidR="008871ED" w:rsidRPr="008871ED" w:rsidRDefault="008871ED" w:rsidP="008871ED">
      <w:pPr>
        <w:pStyle w:val="3"/>
        <w:ind w:leftChars="190" w:left="399"/>
        <w:rPr>
          <w:rFonts w:hint="eastAsia"/>
        </w:rPr>
      </w:pPr>
      <w:r w:rsidRPr="008871ED">
        <w:rPr>
          <w:rFonts w:hint="eastAsia"/>
        </w:rPr>
        <w:t>概要</w:t>
      </w:r>
    </w:p>
    <w:p w:rsidR="008871ED" w:rsidRDefault="008871ED" w:rsidP="008871ED">
      <w:pPr>
        <w:rPr>
          <w:szCs w:val="21"/>
        </w:rPr>
      </w:pPr>
      <w:r>
        <w:rPr>
          <w:rFonts w:hint="eastAsia"/>
          <w:szCs w:val="21"/>
        </w:rPr>
        <w:t>即時コンテキスト。Drawコールを呼び出すと、即座にGPUにコマンドが送られる。</w:t>
      </w:r>
    </w:p>
    <w:p w:rsidR="00345501" w:rsidRDefault="00345501" w:rsidP="008871ED">
      <w:pPr>
        <w:rPr>
          <w:rFonts w:hint="eastAsia"/>
          <w:szCs w:val="21"/>
        </w:rPr>
      </w:pPr>
    </w:p>
    <w:p w:rsidR="008871ED" w:rsidRPr="008871ED" w:rsidRDefault="008871ED" w:rsidP="008871ED">
      <w:pPr>
        <w:pStyle w:val="3"/>
        <w:ind w:leftChars="190" w:left="399"/>
        <w:rPr>
          <w:rFonts w:hint="eastAsia"/>
        </w:rPr>
      </w:pPr>
      <w:r w:rsidRPr="008871ED">
        <w:rPr>
          <w:rFonts w:hint="eastAsia"/>
        </w:rPr>
        <w:t>メリット</w:t>
      </w:r>
    </w:p>
    <w:p w:rsidR="008871ED" w:rsidRDefault="008871ED" w:rsidP="007053CF">
      <w:pPr>
        <w:rPr>
          <w:szCs w:val="21"/>
        </w:rPr>
      </w:pPr>
      <w:r>
        <w:rPr>
          <w:rFonts w:hint="eastAsia"/>
          <w:szCs w:val="21"/>
        </w:rPr>
        <w:t>描画</w:t>
      </w:r>
      <w:r w:rsidR="00345501">
        <w:rPr>
          <w:rFonts w:hint="eastAsia"/>
          <w:szCs w:val="21"/>
        </w:rPr>
        <w:t>エンジンがシンプルになる。</w:t>
      </w:r>
    </w:p>
    <w:p w:rsidR="00345501" w:rsidRDefault="00345501" w:rsidP="007053CF">
      <w:pPr>
        <w:rPr>
          <w:rFonts w:hint="eastAsia"/>
          <w:szCs w:val="21"/>
        </w:rPr>
      </w:pPr>
    </w:p>
    <w:p w:rsidR="00345501" w:rsidRDefault="00345501" w:rsidP="00345501">
      <w:pPr>
        <w:pStyle w:val="3"/>
        <w:ind w:leftChars="190" w:left="399"/>
      </w:pPr>
      <w:r>
        <w:rPr>
          <w:rFonts w:hint="eastAsia"/>
        </w:rPr>
        <w:t>デメリット</w:t>
      </w:r>
    </w:p>
    <w:p w:rsidR="00345501" w:rsidRDefault="00345501" w:rsidP="007053CF">
      <w:pPr>
        <w:rPr>
          <w:szCs w:val="21"/>
        </w:rPr>
      </w:pPr>
      <w:r>
        <w:rPr>
          <w:rFonts w:hint="eastAsia"/>
          <w:szCs w:val="21"/>
        </w:rPr>
        <w:t>Drawコールの実行をマルチスレッドで行うことが難しい。</w:t>
      </w:r>
    </w:p>
    <w:p w:rsidR="00345501" w:rsidRPr="00345501" w:rsidRDefault="00345501" w:rsidP="00345501">
      <w:pPr>
        <w:ind w:firstLine="420"/>
        <w:rPr>
          <w:rFonts w:hint="eastAsia"/>
          <w:szCs w:val="21"/>
        </w:rPr>
      </w:pPr>
      <w:r>
        <w:rPr>
          <w:rFonts w:hint="eastAsia"/>
          <w:szCs w:val="21"/>
        </w:rPr>
        <w:t>→Drawコールが重いため、マルチスレッドでDrawコールを行いたいが、即時コンテキストでは無理(´・ω・｀)</w:t>
      </w:r>
    </w:p>
    <w:p w:rsidR="00345501" w:rsidRDefault="00345501" w:rsidP="007053CF">
      <w:pPr>
        <w:rPr>
          <w:szCs w:val="21"/>
        </w:rPr>
      </w:pPr>
    </w:p>
    <w:p w:rsidR="008871ED" w:rsidRDefault="00345501" w:rsidP="00345501">
      <w:pPr>
        <w:pStyle w:val="2"/>
      </w:pPr>
      <w:r>
        <w:rPr>
          <w:rFonts w:hint="eastAsia"/>
        </w:rPr>
        <w:t>8.2 DiferredContext</w:t>
      </w:r>
    </w:p>
    <w:p w:rsidR="00345501" w:rsidRPr="00345501" w:rsidRDefault="00345501" w:rsidP="00345501">
      <w:pPr>
        <w:rPr>
          <w:rFonts w:hint="eastAsia"/>
        </w:rPr>
      </w:pPr>
    </w:p>
    <w:p w:rsidR="00345501" w:rsidRPr="00345501" w:rsidRDefault="00345501" w:rsidP="00345501">
      <w:pPr>
        <w:pStyle w:val="3"/>
        <w:ind w:leftChars="190" w:left="399"/>
        <w:rPr>
          <w:rFonts w:hint="eastAsia"/>
        </w:rPr>
      </w:pPr>
      <w:r>
        <w:rPr>
          <w:rFonts w:hint="eastAsia"/>
        </w:rPr>
        <w:t>概要</w:t>
      </w:r>
    </w:p>
    <w:p w:rsidR="00345501" w:rsidRDefault="00345501" w:rsidP="00345501">
      <w:r>
        <w:rPr>
          <w:rFonts w:hint="eastAsia"/>
        </w:rPr>
        <w:t>遅延コンテキスト。Drawコールを呼び出すと、コマンドバッファにGPUへの命令が記録される。Submit命令を呼び出すことで、記録されたコマンドがGPUに送られる。</w:t>
      </w:r>
    </w:p>
    <w:p w:rsidR="00345501" w:rsidRDefault="00345501" w:rsidP="00345501">
      <w:pPr>
        <w:rPr>
          <w:rFonts w:hint="eastAsia"/>
        </w:rPr>
      </w:pPr>
    </w:p>
    <w:p w:rsidR="00345501" w:rsidRDefault="00345501" w:rsidP="00345501">
      <w:pPr>
        <w:pStyle w:val="3"/>
        <w:ind w:leftChars="190" w:left="399"/>
      </w:pPr>
      <w:r>
        <w:rPr>
          <w:rFonts w:hint="eastAsia"/>
        </w:rPr>
        <w:t>メリット</w:t>
      </w:r>
    </w:p>
    <w:p w:rsidR="00345501" w:rsidRDefault="00345501" w:rsidP="00345501">
      <w:r>
        <w:rPr>
          <w:rFonts w:hint="eastAsia"/>
        </w:rPr>
        <w:t>Drawコールの実行をマルチスレッドで行うことができる。</w:t>
      </w:r>
    </w:p>
    <w:p w:rsidR="00345501" w:rsidRDefault="00345501" w:rsidP="00345501"/>
    <w:p w:rsidR="00345501" w:rsidRDefault="00345501" w:rsidP="00345501">
      <w:pPr>
        <w:pStyle w:val="3"/>
        <w:ind w:leftChars="190" w:left="399"/>
      </w:pPr>
      <w:r>
        <w:rPr>
          <w:rFonts w:hint="eastAsia"/>
        </w:rPr>
        <w:t>デメリット</w:t>
      </w:r>
    </w:p>
    <w:p w:rsidR="00345501" w:rsidRDefault="00345501" w:rsidP="00345501">
      <w:r>
        <w:rPr>
          <w:rFonts w:hint="eastAsia"/>
        </w:rPr>
        <w:t>描画エンジンが複雑になる。</w:t>
      </w:r>
    </w:p>
    <w:p w:rsidR="000D0BAB" w:rsidRDefault="000D0BAB" w:rsidP="00345501"/>
    <w:p w:rsidR="000D0BAB" w:rsidRDefault="000D0BAB" w:rsidP="00345501">
      <w:bookmarkStart w:id="1" w:name="_GoBack"/>
      <w:bookmarkEnd w:id="1"/>
    </w:p>
    <w:p w:rsidR="000D0BAB" w:rsidRPr="00345501" w:rsidRDefault="000D0BAB" w:rsidP="00345501">
      <w:pPr>
        <w:rPr>
          <w:rFonts w:hint="eastAsia"/>
        </w:rPr>
      </w:pPr>
    </w:p>
    <w:sectPr w:rsidR="000D0BAB" w:rsidRPr="00345501" w:rsidSect="001B3DB0">
      <w:footerReference w:type="default" r:id="rId14"/>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AA4" w:rsidRDefault="00932AA4" w:rsidP="001B3DB0">
      <w:r>
        <w:separator/>
      </w:r>
    </w:p>
  </w:endnote>
  <w:endnote w:type="continuationSeparator" w:id="0">
    <w:p w:rsidR="00932AA4" w:rsidRDefault="00932AA4"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8871ED" w:rsidRDefault="008871ED">
        <w:pPr>
          <w:pStyle w:val="a8"/>
          <w:jc w:val="center"/>
        </w:pPr>
        <w:r>
          <w:fldChar w:fldCharType="begin"/>
        </w:r>
        <w:r>
          <w:instrText>PAGE   \* MERGEFORMAT</w:instrText>
        </w:r>
        <w:r>
          <w:fldChar w:fldCharType="separate"/>
        </w:r>
        <w:r w:rsidR="000D0BAB" w:rsidRPr="000D0BAB">
          <w:rPr>
            <w:noProof/>
            <w:lang w:val="ja-JP"/>
          </w:rPr>
          <w:t>34</w:t>
        </w:r>
        <w:r>
          <w:fldChar w:fldCharType="end"/>
        </w:r>
      </w:p>
    </w:sdtContent>
  </w:sdt>
  <w:p w:rsidR="008871ED" w:rsidRDefault="008871E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AA4" w:rsidRDefault="00932AA4" w:rsidP="001B3DB0">
      <w:r>
        <w:separator/>
      </w:r>
    </w:p>
  </w:footnote>
  <w:footnote w:type="continuationSeparator" w:id="0">
    <w:p w:rsidR="00932AA4" w:rsidRDefault="00932AA4"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6C36B3C"/>
    <w:multiLevelType w:val="hybridMultilevel"/>
    <w:tmpl w:val="E17CF9B0"/>
    <w:lvl w:ilvl="0" w:tplc="4620CEB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7F13428"/>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1948AA"/>
    <w:multiLevelType w:val="hybridMultilevel"/>
    <w:tmpl w:val="F5D6D446"/>
    <w:lvl w:ilvl="0" w:tplc="100C1C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6"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7" w15:restartNumberingAfterBreak="0">
    <w:nsid w:val="46754142"/>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5F5947"/>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2A2757"/>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7C9A6383"/>
    <w:multiLevelType w:val="hybridMultilevel"/>
    <w:tmpl w:val="A928D7B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CE65031"/>
    <w:multiLevelType w:val="hybridMultilevel"/>
    <w:tmpl w:val="68F26BD2"/>
    <w:lvl w:ilvl="0" w:tplc="DB24A2A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4"/>
  </w:num>
  <w:num w:numId="2">
    <w:abstractNumId w:val="8"/>
  </w:num>
  <w:num w:numId="3">
    <w:abstractNumId w:val="0"/>
  </w:num>
  <w:num w:numId="4">
    <w:abstractNumId w:val="9"/>
  </w:num>
  <w:num w:numId="5">
    <w:abstractNumId w:val="13"/>
  </w:num>
  <w:num w:numId="6">
    <w:abstractNumId w:val="5"/>
  </w:num>
  <w:num w:numId="7">
    <w:abstractNumId w:val="6"/>
  </w:num>
  <w:num w:numId="8">
    <w:abstractNumId w:val="11"/>
  </w:num>
  <w:num w:numId="9">
    <w:abstractNumId w:val="2"/>
  </w:num>
  <w:num w:numId="10">
    <w:abstractNumId w:val="7"/>
  </w:num>
  <w:num w:numId="11">
    <w:abstractNumId w:val="10"/>
  </w:num>
  <w:num w:numId="12">
    <w:abstractNumId w:val="14"/>
  </w:num>
  <w:num w:numId="13">
    <w:abstractNumId w:val="12"/>
  </w:num>
  <w:num w:numId="14">
    <w:abstractNumId w:val="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12ED1"/>
    <w:rsid w:val="00041397"/>
    <w:rsid w:val="000745F3"/>
    <w:rsid w:val="000754BB"/>
    <w:rsid w:val="00081836"/>
    <w:rsid w:val="00087A3F"/>
    <w:rsid w:val="000C0732"/>
    <w:rsid w:val="000C7023"/>
    <w:rsid w:val="000D0BAB"/>
    <w:rsid w:val="000E2CC9"/>
    <w:rsid w:val="000F03E5"/>
    <w:rsid w:val="00101FCB"/>
    <w:rsid w:val="00115651"/>
    <w:rsid w:val="0012012D"/>
    <w:rsid w:val="00122581"/>
    <w:rsid w:val="001250C6"/>
    <w:rsid w:val="00131CAC"/>
    <w:rsid w:val="00156AE1"/>
    <w:rsid w:val="001572BF"/>
    <w:rsid w:val="00161FDB"/>
    <w:rsid w:val="0017459B"/>
    <w:rsid w:val="0019390D"/>
    <w:rsid w:val="00196334"/>
    <w:rsid w:val="001A5D22"/>
    <w:rsid w:val="001B3DB0"/>
    <w:rsid w:val="001B572D"/>
    <w:rsid w:val="001F6DC7"/>
    <w:rsid w:val="002451E2"/>
    <w:rsid w:val="0024770E"/>
    <w:rsid w:val="00250908"/>
    <w:rsid w:val="00257962"/>
    <w:rsid w:val="00266594"/>
    <w:rsid w:val="00285A63"/>
    <w:rsid w:val="002A672F"/>
    <w:rsid w:val="002C46DF"/>
    <w:rsid w:val="002E7E74"/>
    <w:rsid w:val="002F0D13"/>
    <w:rsid w:val="002F273B"/>
    <w:rsid w:val="002F7FE7"/>
    <w:rsid w:val="00325365"/>
    <w:rsid w:val="00325D33"/>
    <w:rsid w:val="00345501"/>
    <w:rsid w:val="00372968"/>
    <w:rsid w:val="003800A9"/>
    <w:rsid w:val="00390275"/>
    <w:rsid w:val="003B141C"/>
    <w:rsid w:val="003E5A1F"/>
    <w:rsid w:val="003E7B59"/>
    <w:rsid w:val="003F5DD6"/>
    <w:rsid w:val="004153AA"/>
    <w:rsid w:val="004615C3"/>
    <w:rsid w:val="00471E4B"/>
    <w:rsid w:val="004A1DEA"/>
    <w:rsid w:val="004C6CA0"/>
    <w:rsid w:val="005158B7"/>
    <w:rsid w:val="00516489"/>
    <w:rsid w:val="00544837"/>
    <w:rsid w:val="00546F5C"/>
    <w:rsid w:val="00574C63"/>
    <w:rsid w:val="00593617"/>
    <w:rsid w:val="005F1282"/>
    <w:rsid w:val="005F1450"/>
    <w:rsid w:val="00600519"/>
    <w:rsid w:val="006028AD"/>
    <w:rsid w:val="00627C4E"/>
    <w:rsid w:val="00632F90"/>
    <w:rsid w:val="0065090E"/>
    <w:rsid w:val="0065264C"/>
    <w:rsid w:val="00653737"/>
    <w:rsid w:val="006C0B9B"/>
    <w:rsid w:val="007053CF"/>
    <w:rsid w:val="007065FD"/>
    <w:rsid w:val="0072221F"/>
    <w:rsid w:val="007255C0"/>
    <w:rsid w:val="00727464"/>
    <w:rsid w:val="00727992"/>
    <w:rsid w:val="00733F66"/>
    <w:rsid w:val="0077560D"/>
    <w:rsid w:val="007D035C"/>
    <w:rsid w:val="00803442"/>
    <w:rsid w:val="00856CF7"/>
    <w:rsid w:val="008740E6"/>
    <w:rsid w:val="00881453"/>
    <w:rsid w:val="008871ED"/>
    <w:rsid w:val="008B44F0"/>
    <w:rsid w:val="008C1373"/>
    <w:rsid w:val="008C68E6"/>
    <w:rsid w:val="008D146F"/>
    <w:rsid w:val="00916408"/>
    <w:rsid w:val="00932AA4"/>
    <w:rsid w:val="00947135"/>
    <w:rsid w:val="0098561A"/>
    <w:rsid w:val="009A07E8"/>
    <w:rsid w:val="009D50EC"/>
    <w:rsid w:val="00A028BA"/>
    <w:rsid w:val="00A11496"/>
    <w:rsid w:val="00A22019"/>
    <w:rsid w:val="00A43841"/>
    <w:rsid w:val="00A82CD1"/>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17A02"/>
    <w:rsid w:val="00C318A1"/>
    <w:rsid w:val="00C339B9"/>
    <w:rsid w:val="00C40023"/>
    <w:rsid w:val="00C43664"/>
    <w:rsid w:val="00C72927"/>
    <w:rsid w:val="00CA5384"/>
    <w:rsid w:val="00CB5477"/>
    <w:rsid w:val="00CC3D04"/>
    <w:rsid w:val="00CC44D8"/>
    <w:rsid w:val="00CC69C8"/>
    <w:rsid w:val="00CD3052"/>
    <w:rsid w:val="00CD7F5A"/>
    <w:rsid w:val="00CE06A9"/>
    <w:rsid w:val="00CE4D5B"/>
    <w:rsid w:val="00D34BCF"/>
    <w:rsid w:val="00D71B1E"/>
    <w:rsid w:val="00D956DB"/>
    <w:rsid w:val="00DB3EC9"/>
    <w:rsid w:val="00DF5221"/>
    <w:rsid w:val="00E10077"/>
    <w:rsid w:val="00E40A90"/>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A2A28E"/>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871E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71E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871E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 w:type="character" w:styleId="ac">
    <w:name w:val="Hyperlink"/>
    <w:basedOn w:val="a0"/>
    <w:uiPriority w:val="99"/>
    <w:unhideWhenUsed/>
    <w:rsid w:val="002C46DF"/>
    <w:rPr>
      <w:color w:val="0563C1" w:themeColor="hyperlink"/>
      <w:u w:val="single"/>
    </w:rPr>
  </w:style>
  <w:style w:type="character" w:customStyle="1" w:styleId="UnresolvedMention">
    <w:name w:val="Unresolved Mention"/>
    <w:basedOn w:val="a0"/>
    <w:uiPriority w:val="99"/>
    <w:semiHidden/>
    <w:unhideWhenUsed/>
    <w:rsid w:val="002C46DF"/>
    <w:rPr>
      <w:color w:val="808080"/>
      <w:shd w:val="clear" w:color="auto" w:fill="E6E6E6"/>
    </w:rPr>
  </w:style>
  <w:style w:type="character" w:customStyle="1" w:styleId="10">
    <w:name w:val="見出し 1 (文字)"/>
    <w:basedOn w:val="a0"/>
    <w:link w:val="1"/>
    <w:uiPriority w:val="9"/>
    <w:rsid w:val="008871ED"/>
    <w:rPr>
      <w:rFonts w:asciiTheme="majorHAnsi" w:eastAsiaTheme="majorEastAsia" w:hAnsiTheme="majorHAnsi" w:cstheme="majorBidi"/>
      <w:sz w:val="24"/>
      <w:szCs w:val="24"/>
    </w:rPr>
  </w:style>
  <w:style w:type="character" w:customStyle="1" w:styleId="20">
    <w:name w:val="見出し 2 (文字)"/>
    <w:basedOn w:val="a0"/>
    <w:link w:val="2"/>
    <w:uiPriority w:val="9"/>
    <w:rsid w:val="008871ED"/>
    <w:rPr>
      <w:rFonts w:asciiTheme="majorHAnsi" w:eastAsiaTheme="majorEastAsia" w:hAnsiTheme="majorHAnsi" w:cstheme="majorBidi"/>
    </w:rPr>
  </w:style>
  <w:style w:type="character" w:customStyle="1" w:styleId="30">
    <w:name w:val="見出し 3 (文字)"/>
    <w:basedOn w:val="a0"/>
    <w:link w:val="3"/>
    <w:uiPriority w:val="9"/>
    <w:rsid w:val="008871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436214216">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lideshare.net/todoroki/brdf-289837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ney-animation.s3.amazonaws.com/library/s2012_pbs_disney_brdf_notes_v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8BDAA-8973-4EE9-91A6-7B2D7F1F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35</Pages>
  <Words>4497</Words>
  <Characters>25635</Characters>
  <Application>Microsoft Office Word</Application>
  <DocSecurity>0</DocSecurity>
  <Lines>213</Lines>
  <Paragraphs>60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 隆行</cp:lastModifiedBy>
  <cp:revision>63</cp:revision>
  <cp:lastPrinted>2017-05-06T09:39:00Z</cp:lastPrinted>
  <dcterms:created xsi:type="dcterms:W3CDTF">2017-04-10T05:20:00Z</dcterms:created>
  <dcterms:modified xsi:type="dcterms:W3CDTF">2019-06-24T01:01:00Z</dcterms:modified>
</cp:coreProperties>
</file>