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014" w:rsidRDefault="004B3014" w:rsidP="004B3014">
      <w:pPr>
        <w:pStyle w:val="1"/>
        <w:rPr>
          <w:b/>
        </w:rPr>
      </w:pPr>
      <w:r w:rsidRPr="004B3014">
        <w:rPr>
          <w:rFonts w:hint="eastAsia"/>
          <w:b/>
        </w:rPr>
        <w:t>C</w:t>
      </w:r>
      <w:r w:rsidRPr="004B3014">
        <w:rPr>
          <w:b/>
        </w:rPr>
        <w:t xml:space="preserve">hapter 1 </w:t>
      </w:r>
      <w:r w:rsidRPr="004B3014">
        <w:rPr>
          <w:rFonts w:hint="eastAsia"/>
          <w:b/>
        </w:rPr>
        <w:t>デカルト座標系</w:t>
      </w:r>
    </w:p>
    <w:p w:rsidR="004B3014" w:rsidRDefault="004B3014" w:rsidP="004B3014">
      <w:pPr>
        <w:pStyle w:val="2"/>
        <w:rPr>
          <w:b/>
        </w:rPr>
      </w:pPr>
      <w:r w:rsidRPr="004B3014">
        <w:rPr>
          <w:rFonts w:hint="eastAsia"/>
          <w:b/>
        </w:rPr>
        <w:t>1</w:t>
      </w:r>
      <w:r w:rsidRPr="004B3014">
        <w:rPr>
          <w:b/>
        </w:rPr>
        <w:t>.1 2D</w:t>
      </w:r>
      <w:r w:rsidRPr="004B3014">
        <w:rPr>
          <w:rFonts w:hint="eastAsia"/>
          <w:b/>
        </w:rPr>
        <w:t>デカルト座標</w:t>
      </w:r>
    </w:p>
    <w:p w:rsidR="004B3014" w:rsidRDefault="004B3014" w:rsidP="004B3014">
      <w:r>
        <w:rPr>
          <w:rFonts w:hint="eastAsia"/>
        </w:rPr>
        <w:t xml:space="preserve">　デカルトとは直角を表す言葉です。皆さんが中学校の数学などで見たことがあるであろう、下のような図1</w:t>
      </w:r>
      <w:r>
        <w:t>-1</w:t>
      </w:r>
      <w:r>
        <w:rPr>
          <w:rFonts w:hint="eastAsia"/>
        </w:rPr>
        <w:t>が2</w:t>
      </w:r>
      <w:r>
        <w:t>D</w:t>
      </w:r>
      <w:r>
        <w:rPr>
          <w:rFonts w:hint="eastAsia"/>
        </w:rPr>
        <w:t>デカルト座標系です。</w:t>
      </w:r>
    </w:p>
    <w:p w:rsidR="004B3014" w:rsidRPr="004B3014" w:rsidRDefault="004B3014" w:rsidP="004B3014"/>
    <w:p w:rsidR="004B3014" w:rsidRDefault="004B3014" w:rsidP="004B3014">
      <w:r>
        <w:rPr>
          <w:rFonts w:hint="eastAsia"/>
        </w:rPr>
        <w:t>図1</w:t>
      </w:r>
      <w:r>
        <w:t>-1</w:t>
      </w:r>
    </w:p>
    <w:p w:rsidR="004B3014" w:rsidRDefault="004B3014" w:rsidP="004B3014">
      <w:r>
        <w:rPr>
          <w:rFonts w:hint="eastAsia"/>
          <w:noProof/>
        </w:rPr>
        <w:drawing>
          <wp:inline distT="0" distB="0" distL="0" distR="0">
            <wp:extent cx="5400040" cy="540004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297130-デカルト座標系のベクトル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14" w:rsidRDefault="00CD59EE" w:rsidP="00CD59EE">
      <w:pPr>
        <w:pStyle w:val="2"/>
        <w:rPr>
          <w:b/>
        </w:rPr>
      </w:pPr>
      <w:r w:rsidRPr="00CD59EE">
        <w:rPr>
          <w:rFonts w:hint="eastAsia"/>
          <w:b/>
        </w:rPr>
        <w:t>1</w:t>
      </w:r>
      <w:r w:rsidRPr="00CD59EE">
        <w:rPr>
          <w:b/>
        </w:rPr>
        <w:t>.</w:t>
      </w:r>
      <w:r>
        <w:rPr>
          <w:b/>
        </w:rPr>
        <w:t>1.</w:t>
      </w:r>
      <w:r w:rsidRPr="00CD59EE">
        <w:rPr>
          <w:b/>
        </w:rPr>
        <w:t xml:space="preserve">2 </w:t>
      </w:r>
      <w:r w:rsidRPr="00CD59EE">
        <w:rPr>
          <w:rFonts w:hint="eastAsia"/>
          <w:b/>
        </w:rPr>
        <w:t>原点</w:t>
      </w:r>
    </w:p>
    <w:p w:rsidR="00CD59EE" w:rsidRDefault="00CD59EE" w:rsidP="00CD59EE">
      <w:r>
        <w:rPr>
          <w:rFonts w:hint="eastAsia"/>
        </w:rPr>
        <w:t xml:space="preserve">　すべての2</w:t>
      </w:r>
      <w:r>
        <w:t>D</w:t>
      </w:r>
      <w:r>
        <w:rPr>
          <w:rFonts w:hint="eastAsia"/>
        </w:rPr>
        <w:t>デカルト座標系には、原点と呼ばれる座標系の中心を表す特別な場所を持っています。</w:t>
      </w:r>
    </w:p>
    <w:p w:rsidR="00CD59EE" w:rsidRDefault="00CD59EE" w:rsidP="00CD59EE"/>
    <w:p w:rsidR="00CD59EE" w:rsidRDefault="00CD59EE" w:rsidP="00CD59EE"/>
    <w:p w:rsidR="00CD59EE" w:rsidRDefault="00CD59EE" w:rsidP="00CD59EE">
      <w:pPr>
        <w:pStyle w:val="2"/>
        <w:rPr>
          <w:b/>
        </w:rPr>
      </w:pPr>
      <w:r w:rsidRPr="00CD59EE">
        <w:rPr>
          <w:rFonts w:hint="eastAsia"/>
          <w:b/>
        </w:rPr>
        <w:lastRenderedPageBreak/>
        <w:t>1</w:t>
      </w:r>
      <w:r w:rsidRPr="00CD59EE">
        <w:rPr>
          <w:b/>
        </w:rPr>
        <w:t>.1.3</w:t>
      </w:r>
      <w:r>
        <w:rPr>
          <w:rFonts w:hint="eastAsia"/>
          <w:b/>
        </w:rPr>
        <w:t xml:space="preserve">　軸</w:t>
      </w:r>
    </w:p>
    <w:p w:rsidR="00CD59EE" w:rsidRDefault="00CD59EE" w:rsidP="00CD59EE">
      <w:r>
        <w:rPr>
          <w:rFonts w:hint="eastAsia"/>
        </w:rPr>
        <w:t xml:space="preserve">　すべての2</w:t>
      </w:r>
      <w:r>
        <w:t>D</w:t>
      </w:r>
      <w:r>
        <w:rPr>
          <w:rFonts w:hint="eastAsia"/>
        </w:rPr>
        <w:t>デカルト座標系には、原点を通る２つの直線を持っています。それぞれの線は軸として知られています。その軸は2</w:t>
      </w:r>
      <w:r>
        <w:t>D</w:t>
      </w:r>
      <w:r>
        <w:rPr>
          <w:rFonts w:hint="eastAsia"/>
        </w:rPr>
        <w:t>デカルト座標系であれば、x軸、y軸と呼ばれることが多いです。</w:t>
      </w:r>
    </w:p>
    <w:p w:rsidR="00CD59EE" w:rsidRDefault="00CD59EE" w:rsidP="00CD59EE"/>
    <w:p w:rsidR="00CD59EE" w:rsidRDefault="00CD59EE" w:rsidP="00CD59EE">
      <w:pPr>
        <w:pStyle w:val="2"/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.1.4 </w:t>
      </w:r>
      <w:r>
        <w:rPr>
          <w:rFonts w:hint="eastAsia"/>
          <w:b/>
        </w:rPr>
        <w:t>デカルト座標系を用いて、場所を指定する</w:t>
      </w:r>
    </w:p>
    <w:p w:rsidR="00CD59EE" w:rsidRDefault="00CD59EE" w:rsidP="00CD59EE">
      <w:r>
        <w:rPr>
          <w:rFonts w:hint="eastAsia"/>
        </w:rPr>
        <w:t xml:space="preserve">　デカルト座標系を使えば、2</w:t>
      </w:r>
      <w:r>
        <w:t>D</w:t>
      </w:r>
      <w:r>
        <w:rPr>
          <w:rFonts w:hint="eastAsia"/>
        </w:rPr>
        <w:t>ゲームのオブジェクトの表示されている場所を、数字で指定することができます。下記の図1</w:t>
      </w:r>
      <w:r>
        <w:t>-2</w:t>
      </w:r>
      <w:r>
        <w:rPr>
          <w:rFonts w:hint="eastAsia"/>
        </w:rPr>
        <w:t>を見てみてください。</w:t>
      </w:r>
    </w:p>
    <w:p w:rsidR="00CD59EE" w:rsidRPr="00CD59EE" w:rsidRDefault="00CD59EE" w:rsidP="00CD59EE">
      <w:pPr>
        <w:rPr>
          <w:rFonts w:hint="eastAsia"/>
        </w:rPr>
      </w:pPr>
    </w:p>
    <w:p w:rsidR="00CD59EE" w:rsidRDefault="00CD59EE" w:rsidP="00CD59EE">
      <w:r>
        <w:rPr>
          <w:rFonts w:hint="eastAsia"/>
        </w:rPr>
        <w:t xml:space="preserve">　図1</w:t>
      </w:r>
      <w:r>
        <w:t>-2</w:t>
      </w:r>
    </w:p>
    <w:p w:rsidR="00CD59EE" w:rsidRDefault="005C7632" w:rsidP="00CD59E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FFC18B" wp14:editId="24B0C51E">
                <wp:simplePos x="0" y="0"/>
                <wp:positionH relativeFrom="column">
                  <wp:posOffset>1847215</wp:posOffset>
                </wp:positionH>
                <wp:positionV relativeFrom="paragraph">
                  <wp:posOffset>835025</wp:posOffset>
                </wp:positionV>
                <wp:extent cx="812800" cy="304800"/>
                <wp:effectExtent l="0" t="0" r="6350" b="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048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7632" w:rsidRDefault="005C7632" w:rsidP="005C763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ヨッシーー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FC18B" id="正方形/長方形 13" o:spid="_x0000_s1026" style="position:absolute;left:0;text-align:left;margin-left:145.45pt;margin-top:65.75pt;width:64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:rsidR="005C7632" w:rsidRDefault="005C7632" w:rsidP="005C763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ヨッシーー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4076D3" wp14:editId="061B54D9">
                <wp:simplePos x="0" y="0"/>
                <wp:positionH relativeFrom="column">
                  <wp:posOffset>1713865</wp:posOffset>
                </wp:positionH>
                <wp:positionV relativeFrom="paragraph">
                  <wp:posOffset>1139825</wp:posOffset>
                </wp:positionV>
                <wp:extent cx="152400" cy="311150"/>
                <wp:effectExtent l="38100" t="19050" r="38100" b="50800"/>
                <wp:wrapNone/>
                <wp:docPr id="14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3111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FA6C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4" o:spid="_x0000_s1026" type="#_x0000_t32" style="position:absolute;left:0;text-align:left;margin-left:134.95pt;margin-top:89.75pt;width:12pt;height:24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" strokecolor="#4472c4 [3204]" strokeweight="4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B76326" wp14:editId="2D6349B3">
                <wp:simplePos x="0" y="0"/>
                <wp:positionH relativeFrom="column">
                  <wp:posOffset>1256665</wp:posOffset>
                </wp:positionH>
                <wp:positionV relativeFrom="paragraph">
                  <wp:posOffset>1412875</wp:posOffset>
                </wp:positionV>
                <wp:extent cx="660400" cy="641445"/>
                <wp:effectExtent l="19050" t="19050" r="44450" b="44450"/>
                <wp:wrapNone/>
                <wp:docPr id="11" name="楕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64144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BDD0B4" id="楕円 11" o:spid="_x0000_s1026" style="position:absolute;left:0;text-align:left;margin-left:98.95pt;margin-top:111.25pt;width:52pt;height:5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" filled="f" strokecolor="red" strokeweight="4.5pt">
                <v:stroke joinstyle="miter"/>
              </v:oval>
            </w:pict>
          </mc:Fallback>
        </mc:AlternateContent>
      </w:r>
      <w:r w:rsidR="000746D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2545715</wp:posOffset>
                </wp:positionH>
                <wp:positionV relativeFrom="paragraph">
                  <wp:posOffset>2251075</wp:posOffset>
                </wp:positionV>
                <wp:extent cx="355600" cy="114300"/>
                <wp:effectExtent l="38100" t="57150" r="25400" b="95250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114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4204E" id="直線矢印コネクタ 10" o:spid="_x0000_s1026" type="#_x0000_t32" style="position:absolute;left:0;text-align:left;margin-left:200.45pt;margin-top:177.25pt;width:28pt;height:9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" strokecolor="#4472c4 [3204]" strokeweight="4.5pt">
                <v:stroke endarrow="block" joinstyle="miter"/>
              </v:shape>
            </w:pict>
          </mc:Fallback>
        </mc:AlternateContent>
      </w:r>
      <w:r w:rsidR="000746D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2875915</wp:posOffset>
                </wp:positionH>
                <wp:positionV relativeFrom="paragraph">
                  <wp:posOffset>2035175</wp:posOffset>
                </wp:positionV>
                <wp:extent cx="635000" cy="304800"/>
                <wp:effectExtent l="0" t="0" r="0" b="0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3048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46D8" w:rsidRDefault="000746D8" w:rsidP="000746D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マリオ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9" o:spid="_x0000_s1027" style="position:absolute;left:0;text-align:left;margin-left:226.45pt;margin-top:160.25pt;width:50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:rsidR="000746D8" w:rsidRDefault="000746D8" w:rsidP="000746D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マリオ</w:t>
                      </w:r>
                    </w:p>
                  </w:txbxContent>
                </v:textbox>
              </v:rect>
            </w:pict>
          </mc:Fallback>
        </mc:AlternateContent>
      </w:r>
      <w:r w:rsidR="000746D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1840486</wp:posOffset>
                </wp:positionH>
                <wp:positionV relativeFrom="paragraph">
                  <wp:posOffset>2165113</wp:posOffset>
                </wp:positionV>
                <wp:extent cx="736979" cy="641445"/>
                <wp:effectExtent l="19050" t="19050" r="44450" b="44450"/>
                <wp:wrapNone/>
                <wp:docPr id="8" name="楕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979" cy="64144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79EB0D" id="楕円 8" o:spid="_x0000_s1026" style="position:absolute;left:0;text-align:left;margin-left:144.9pt;margin-top:170.5pt;width:58.05pt;height:5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" filled="f" strokecolor="red" strokeweight="4.5pt">
                <v:stroke joinstyle="miter"/>
              </v:oval>
            </w:pict>
          </mc:Fallback>
        </mc:AlternateContent>
      </w:r>
      <w:r w:rsidR="000746D8">
        <w:rPr>
          <w:rFonts w:hint="eastAsia"/>
          <w:noProof/>
        </w:rPr>
        <w:drawing>
          <wp:inline distT="0" distB="0" distL="0" distR="0">
            <wp:extent cx="5422900" cy="2971749"/>
            <wp:effectExtent l="0" t="0" r="6350" b="63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153" cy="29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D8" w:rsidRDefault="000746D8" w:rsidP="00CD59EE">
      <w:r>
        <w:rPr>
          <w:rFonts w:hint="eastAsia"/>
        </w:rPr>
        <w:t>この図であればマリオの場所は、X軸上に2</w:t>
      </w:r>
      <w:r>
        <w:t>.5</w:t>
      </w:r>
      <w:r>
        <w:rPr>
          <w:rFonts w:hint="eastAsia"/>
        </w:rPr>
        <w:t>、Y軸上に0</w:t>
      </w:r>
      <w:r>
        <w:t>.0</w:t>
      </w:r>
      <w:r>
        <w:rPr>
          <w:rFonts w:hint="eastAsia"/>
        </w:rPr>
        <w:t>で表すことができます。</w:t>
      </w:r>
      <w:r w:rsidR="005C7632">
        <w:rPr>
          <w:rFonts w:hint="eastAsia"/>
        </w:rPr>
        <w:t>ヨッシーの場所は、</w:t>
      </w:r>
      <w:r w:rsidR="005C7632">
        <w:t>X</w:t>
      </w:r>
      <w:r w:rsidR="005C7632">
        <w:rPr>
          <w:rFonts w:hint="eastAsia"/>
        </w:rPr>
        <w:t>軸上に</w:t>
      </w:r>
      <w:r w:rsidR="005C7632">
        <w:t>1.0</w:t>
      </w:r>
      <w:r w:rsidR="005C7632">
        <w:rPr>
          <w:rFonts w:hint="eastAsia"/>
        </w:rPr>
        <w:t>、Y軸上に</w:t>
      </w:r>
      <w:r w:rsidR="005C7632">
        <w:t>2.0</w:t>
      </w:r>
      <w:r w:rsidR="005C7632">
        <w:rPr>
          <w:rFonts w:hint="eastAsia"/>
        </w:rPr>
        <w:t>あたりでしょうか。</w:t>
      </w:r>
    </w:p>
    <w:p w:rsidR="001E03BB" w:rsidRDefault="001E03BB" w:rsidP="00CD59EE"/>
    <w:p w:rsidR="00620EE7" w:rsidRDefault="00620EE7" w:rsidP="00CD59EE"/>
    <w:p w:rsidR="00620EE7" w:rsidRDefault="00620EE7" w:rsidP="00CD59EE"/>
    <w:p w:rsidR="00620EE7" w:rsidRDefault="00620EE7" w:rsidP="00CD59EE"/>
    <w:p w:rsidR="00620EE7" w:rsidRDefault="00620EE7" w:rsidP="00CD59EE"/>
    <w:p w:rsidR="00620EE7" w:rsidRDefault="00620EE7" w:rsidP="00CD59EE"/>
    <w:p w:rsidR="00620EE7" w:rsidRDefault="00620EE7" w:rsidP="00CD59EE"/>
    <w:p w:rsidR="00620EE7" w:rsidRDefault="00620EE7" w:rsidP="00CD59EE"/>
    <w:p w:rsidR="00620EE7" w:rsidRDefault="00620EE7" w:rsidP="00CD59EE"/>
    <w:p w:rsidR="00620EE7" w:rsidRDefault="00620EE7" w:rsidP="00CD59EE">
      <w:pPr>
        <w:rPr>
          <w:rFonts w:hint="eastAsia"/>
        </w:rPr>
      </w:pPr>
    </w:p>
    <w:p w:rsidR="001E03BB" w:rsidRDefault="00620EE7" w:rsidP="00620EE7">
      <w:pPr>
        <w:pStyle w:val="2"/>
        <w:rPr>
          <w:b/>
        </w:rPr>
      </w:pPr>
      <w:r w:rsidRPr="00620EE7">
        <w:rPr>
          <w:rFonts w:hint="eastAsia"/>
          <w:b/>
        </w:rPr>
        <w:lastRenderedPageBreak/>
        <w:t>1</w:t>
      </w:r>
      <w:r w:rsidRPr="00620EE7">
        <w:rPr>
          <w:b/>
        </w:rPr>
        <w:t xml:space="preserve">.1.5 </w:t>
      </w:r>
      <w:r w:rsidRPr="00620EE7">
        <w:rPr>
          <w:rFonts w:hint="eastAsia"/>
          <w:b/>
        </w:rPr>
        <w:t>軸の向き</w:t>
      </w:r>
    </w:p>
    <w:p w:rsidR="005C7632" w:rsidRDefault="00620EE7" w:rsidP="00CD59EE">
      <w:r>
        <w:rPr>
          <w:rFonts w:hint="eastAsia"/>
        </w:rPr>
        <w:t xml:space="preserve">　我々はxの＋は右方向、yの+は</w:t>
      </w:r>
      <w:r>
        <w:rPr>
          <w:rFonts w:hint="eastAsia"/>
        </w:rPr>
        <w:t>上</w:t>
      </w:r>
      <w:r>
        <w:rPr>
          <w:rFonts w:hint="eastAsia"/>
        </w:rPr>
        <w:t>方向と習慣的に覚えているかもしれません。しかし、</w:t>
      </w:r>
      <w:r>
        <w:t>x</w:t>
      </w:r>
      <w:r>
        <w:rPr>
          <w:rFonts w:hint="eastAsia"/>
        </w:rPr>
        <w:t>の+を左方向、yの+を下方向とすることもできます。例えば、ウィンドウプログラムでは図1</w:t>
      </w:r>
      <w:r>
        <w:t>-3</w:t>
      </w:r>
      <w:r>
        <w:rPr>
          <w:rFonts w:hint="eastAsia"/>
        </w:rPr>
        <w:t>のように、yの+が下方向</w:t>
      </w:r>
      <w:r w:rsidR="0077789B">
        <w:rPr>
          <w:rFonts w:hint="eastAsia"/>
        </w:rPr>
        <w:t>になっていることがあります。</w:t>
      </w:r>
    </w:p>
    <w:p w:rsidR="0077789B" w:rsidRDefault="0077789B" w:rsidP="00CD59EE"/>
    <w:p w:rsidR="0077789B" w:rsidRDefault="0077789B" w:rsidP="00CD59EE">
      <w:pPr>
        <w:rPr>
          <w:rFonts w:hint="eastAsia"/>
        </w:rPr>
      </w:pPr>
      <w:r>
        <w:rPr>
          <w:rFonts w:hint="eastAsia"/>
        </w:rPr>
        <w:t>図1</w:t>
      </w:r>
      <w:r>
        <w:t>-3</w:t>
      </w:r>
    </w:p>
    <w:p w:rsidR="0077789B" w:rsidRDefault="0077789B" w:rsidP="00CD59EE">
      <w:r>
        <w:rPr>
          <w:rFonts w:hint="eastAsia"/>
          <w:noProof/>
        </w:rPr>
        <w:drawing>
          <wp:inline distT="0" distB="0" distL="0" distR="0">
            <wp:extent cx="4067175" cy="3048000"/>
            <wp:effectExtent l="0" t="0" r="9525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p02_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9B" w:rsidRDefault="0077789B" w:rsidP="00CD59EE"/>
    <w:p w:rsidR="0077789B" w:rsidRDefault="0077789B" w:rsidP="00CD59EE">
      <w:r>
        <w:rPr>
          <w:rFonts w:hint="eastAsia"/>
        </w:rPr>
        <w:t>ここで重要なのは、ウィンドウプログラムだとYの方向が違うということを覚えることではありません。次のことをしっかりと頭に入れておいてください。</w:t>
      </w:r>
    </w:p>
    <w:p w:rsidR="0077789B" w:rsidRDefault="0077789B" w:rsidP="00CD59EE">
      <w:pPr>
        <w:rPr>
          <w:b/>
          <w:color w:val="FF0000"/>
          <w:sz w:val="24"/>
        </w:rPr>
      </w:pPr>
      <w:r w:rsidRPr="0077789B">
        <w:rPr>
          <w:rFonts w:hint="eastAsia"/>
          <w:b/>
          <w:color w:val="FF0000"/>
          <w:sz w:val="24"/>
        </w:rPr>
        <w:t>「右方向がXの＋、上方向がYの+であるとは限らない！」</w:t>
      </w:r>
    </w:p>
    <w:p w:rsidR="0077789B" w:rsidRDefault="0077789B" w:rsidP="00CD59EE">
      <w:pPr>
        <w:rPr>
          <w:color w:val="000000" w:themeColor="text1"/>
        </w:rPr>
      </w:pPr>
      <w:r>
        <w:rPr>
          <w:rFonts w:hint="eastAsia"/>
          <w:color w:val="000000" w:themeColor="text1"/>
        </w:rPr>
        <w:t>ただし、この後の2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デカルト座標系での話は、みなさんが分かりやすいように、右が</w:t>
      </w:r>
      <w:r>
        <w:rPr>
          <w:color w:val="000000" w:themeColor="text1"/>
        </w:rPr>
        <w:t>+</w:t>
      </w:r>
      <w:r>
        <w:rPr>
          <w:rFonts w:hint="eastAsia"/>
          <w:color w:val="000000" w:themeColor="text1"/>
        </w:rPr>
        <w:t>x、上が+yとして話を進めていきます。</w:t>
      </w:r>
    </w:p>
    <w:p w:rsidR="0077789B" w:rsidRDefault="0077789B" w:rsidP="00CD59EE">
      <w:pPr>
        <w:rPr>
          <w:color w:val="000000" w:themeColor="text1"/>
        </w:rPr>
      </w:pPr>
    </w:p>
    <w:p w:rsidR="00F86148" w:rsidRDefault="00F86148" w:rsidP="00CD59EE">
      <w:pPr>
        <w:rPr>
          <w:color w:val="000000" w:themeColor="text1"/>
        </w:rPr>
      </w:pPr>
    </w:p>
    <w:p w:rsidR="00F86148" w:rsidRDefault="00F86148" w:rsidP="00CD59EE">
      <w:pPr>
        <w:rPr>
          <w:color w:val="000000" w:themeColor="text1"/>
        </w:rPr>
      </w:pPr>
    </w:p>
    <w:p w:rsidR="00F86148" w:rsidRDefault="00F86148" w:rsidP="00CD59EE">
      <w:pPr>
        <w:rPr>
          <w:color w:val="000000" w:themeColor="text1"/>
        </w:rPr>
      </w:pPr>
    </w:p>
    <w:p w:rsidR="00F86148" w:rsidRDefault="00F86148" w:rsidP="00CD59EE">
      <w:pPr>
        <w:rPr>
          <w:color w:val="000000" w:themeColor="text1"/>
        </w:rPr>
      </w:pPr>
    </w:p>
    <w:p w:rsidR="00F86148" w:rsidRDefault="00F86148" w:rsidP="00CD59EE">
      <w:pPr>
        <w:rPr>
          <w:color w:val="000000" w:themeColor="text1"/>
        </w:rPr>
      </w:pPr>
    </w:p>
    <w:p w:rsidR="00F86148" w:rsidRDefault="00F86148" w:rsidP="00CD59EE">
      <w:pPr>
        <w:rPr>
          <w:color w:val="000000" w:themeColor="text1"/>
        </w:rPr>
      </w:pPr>
    </w:p>
    <w:p w:rsidR="00F86148" w:rsidRDefault="00F86148" w:rsidP="00CD59EE">
      <w:pPr>
        <w:rPr>
          <w:rFonts w:hint="eastAsia"/>
          <w:color w:val="000000" w:themeColor="text1"/>
        </w:rPr>
      </w:pPr>
    </w:p>
    <w:p w:rsidR="0077789B" w:rsidRDefault="0077789B" w:rsidP="0077789B">
      <w:pPr>
        <w:pStyle w:val="2"/>
        <w:rPr>
          <w:b/>
        </w:rPr>
      </w:pPr>
      <w:r w:rsidRPr="0077789B">
        <w:rPr>
          <w:rFonts w:hint="eastAsia"/>
          <w:b/>
        </w:rPr>
        <w:lastRenderedPageBreak/>
        <w:t>1</w:t>
      </w:r>
      <w:r w:rsidRPr="0077789B">
        <w:rPr>
          <w:b/>
        </w:rPr>
        <w:t>.1.6</w:t>
      </w:r>
      <w:r w:rsidRPr="0077789B">
        <w:rPr>
          <w:rFonts w:hint="eastAsia"/>
          <w:b/>
        </w:rPr>
        <w:t xml:space="preserve"> </w:t>
      </w:r>
      <w:r w:rsidR="00F86148">
        <w:rPr>
          <w:rFonts w:hint="eastAsia"/>
          <w:b/>
        </w:rPr>
        <w:t>プログラムでのオブジェクトの座標の指定の仕方</w:t>
      </w:r>
    </w:p>
    <w:p w:rsidR="0004208A" w:rsidRPr="00F86148" w:rsidRDefault="00F86148" w:rsidP="00F86148">
      <w:pPr>
        <w:rPr>
          <w:rFonts w:hint="eastAsia"/>
        </w:rPr>
      </w:pPr>
      <w:r>
        <w:rPr>
          <w:rFonts w:hint="eastAsia"/>
        </w:rPr>
        <w:t xml:space="preserve">　キャラクターを画面に表示するためには、</w:t>
      </w:r>
      <w:r w:rsidRPr="00F86148">
        <w:rPr>
          <w:rFonts w:hint="eastAsia"/>
          <w:b/>
          <w:color w:val="FF0000"/>
        </w:rPr>
        <w:t>「どこに表示するのか？」</w:t>
      </w:r>
      <w:r>
        <w:rPr>
          <w:rFonts w:hint="eastAsia"/>
        </w:rPr>
        <w:t>ということをコンピュータに教えてやる必要があります。多くのゲームでは、この場所に指定に</w:t>
      </w:r>
      <w:r w:rsidR="0004208A">
        <w:rPr>
          <w:rFonts w:hint="eastAsia"/>
        </w:rPr>
        <w:t>ベクトル構造体(もしくはベクトルクラス)を使って</w:t>
      </w:r>
      <w:r>
        <w:rPr>
          <w:rFonts w:hint="eastAsia"/>
        </w:rPr>
        <w:t>デカルト座標系</w:t>
      </w:r>
      <w:r w:rsidR="0004208A">
        <w:rPr>
          <w:rFonts w:hint="eastAsia"/>
        </w:rPr>
        <w:t>での位置をコンピュータに教えます。</w:t>
      </w:r>
    </w:p>
    <w:p w:rsidR="0077789B" w:rsidRPr="0004208A" w:rsidRDefault="0077789B" w:rsidP="00CD59EE">
      <w:pPr>
        <w:rPr>
          <w:color w:val="000000" w:themeColor="text1"/>
        </w:rPr>
      </w:pPr>
    </w:p>
    <w:p w:rsidR="0004208A" w:rsidRDefault="0004208A" w:rsidP="00CD59EE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サンプルコード </w:t>
      </w:r>
      <w:r>
        <w:rPr>
          <w:color w:val="000000" w:themeColor="text1"/>
        </w:rPr>
        <w:t>1-1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4208A" w:rsidTr="0004208A">
        <w:tc>
          <w:tcPr>
            <w:tcW w:w="8494" w:type="dxa"/>
          </w:tcPr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struct Vector{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float x;</w:t>
            </w:r>
          </w:p>
          <w:p w:rsidR="0004208A" w:rsidRDefault="0004208A" w:rsidP="0004208A">
            <w:pPr>
              <w:spacing w:line="240" w:lineRule="exact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　 </w:t>
            </w:r>
            <w:r>
              <w:rPr>
                <w:color w:val="000000" w:themeColor="text1"/>
              </w:rPr>
              <w:t>float y;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};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 main()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{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Vector </w:t>
            </w:r>
            <w:proofErr w:type="spellStart"/>
            <w:r>
              <w:rPr>
                <w:color w:val="000000" w:themeColor="text1"/>
              </w:rPr>
              <w:t>marioPos</w:t>
            </w:r>
            <w:proofErr w:type="spellEnd"/>
            <w:r>
              <w:rPr>
                <w:color w:val="000000" w:themeColor="text1"/>
              </w:rPr>
              <w:t xml:space="preserve">; 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</w:t>
            </w:r>
            <w:proofErr w:type="spellStart"/>
            <w:r>
              <w:rPr>
                <w:color w:val="000000" w:themeColor="text1"/>
              </w:rPr>
              <w:t>marioPos.x</w:t>
            </w:r>
            <w:proofErr w:type="spellEnd"/>
            <w:r>
              <w:rPr>
                <w:color w:val="000000" w:themeColor="text1"/>
              </w:rPr>
              <w:t xml:space="preserve"> = 2.5f;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</w:t>
            </w:r>
            <w:proofErr w:type="spellStart"/>
            <w:r>
              <w:rPr>
                <w:color w:val="000000" w:themeColor="text1"/>
              </w:rPr>
              <w:t>marioPos.y</w:t>
            </w:r>
            <w:proofErr w:type="spellEnd"/>
            <w:r>
              <w:rPr>
                <w:color w:val="000000" w:themeColor="text1"/>
              </w:rPr>
              <w:t xml:space="preserve"> = 2.0f;</w:t>
            </w:r>
          </w:p>
          <w:p w:rsidR="0004208A" w:rsidRDefault="0004208A" w:rsidP="0004208A">
            <w:pPr>
              <w:spacing w:line="240" w:lineRule="exact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　 </w:t>
            </w:r>
            <w:r>
              <w:rPr>
                <w:color w:val="000000" w:themeColor="text1"/>
              </w:rPr>
              <w:t>//</w:t>
            </w:r>
            <w:r>
              <w:rPr>
                <w:rFonts w:hint="eastAsia"/>
                <w:color w:val="000000" w:themeColor="text1"/>
              </w:rPr>
              <w:t>ゲームループ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while(true){</w:t>
            </w:r>
          </w:p>
          <w:p w:rsidR="0004208A" w:rsidRDefault="0004208A" w:rsidP="0004208A">
            <w:pPr>
              <w:spacing w:line="240" w:lineRule="exact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   //</w:t>
            </w:r>
          </w:p>
          <w:p w:rsidR="0004208A" w:rsidRDefault="0004208A" w:rsidP="0004208A">
            <w:pPr>
              <w:spacing w:line="240" w:lineRule="exact"/>
              <w:ind w:firstLineChars="150" w:firstLine="315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}</w:t>
            </w:r>
          </w:p>
          <w:p w:rsidR="0004208A" w:rsidRDefault="0004208A" w:rsidP="0004208A">
            <w:pPr>
              <w:spacing w:line="240" w:lineRule="exact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04208A" w:rsidRDefault="0004208A" w:rsidP="00CD59EE">
      <w:pPr>
        <w:rPr>
          <w:rFonts w:hint="eastAsia"/>
          <w:color w:val="000000" w:themeColor="text1"/>
        </w:rPr>
      </w:pPr>
    </w:p>
    <w:p w:rsidR="0077789B" w:rsidRDefault="0077789B" w:rsidP="00CD59EE">
      <w:pPr>
        <w:rPr>
          <w:color w:val="000000" w:themeColor="text1"/>
          <w:u w:val="single"/>
        </w:rPr>
      </w:pPr>
    </w:p>
    <w:p w:rsidR="00171243" w:rsidRDefault="00897770" w:rsidP="00897770">
      <w:pPr>
        <w:pStyle w:val="2"/>
        <w:rPr>
          <w:b/>
        </w:rPr>
      </w:pPr>
      <w:r w:rsidRPr="00897770">
        <w:rPr>
          <w:b/>
        </w:rPr>
        <w:t xml:space="preserve">1.2 </w:t>
      </w:r>
      <w:r w:rsidRPr="00897770">
        <w:rPr>
          <w:rFonts w:hint="eastAsia"/>
          <w:b/>
        </w:rPr>
        <w:t>実習課題</w:t>
      </w:r>
    </w:p>
    <w:p w:rsidR="00897770" w:rsidRDefault="00897770" w:rsidP="00897770">
      <w:r>
        <w:rPr>
          <w:rFonts w:hint="eastAsia"/>
        </w:rPr>
        <w:t xml:space="preserve">　</w:t>
      </w:r>
      <w:r>
        <w:t>GameMath_1/</w:t>
      </w:r>
      <w:r>
        <w:rPr>
          <w:rFonts w:hint="eastAsia"/>
        </w:rPr>
        <w:t>C</w:t>
      </w:r>
      <w:r>
        <w:t>hapter_1/Game.cpp</w:t>
      </w:r>
      <w:r>
        <w:rPr>
          <w:rFonts w:hint="eastAsia"/>
        </w:rPr>
        <w:t>の2</w:t>
      </w:r>
      <w:r>
        <w:t>7</w:t>
      </w:r>
      <w:r>
        <w:rPr>
          <w:rFonts w:hint="eastAsia"/>
        </w:rPr>
        <w:t>行目のコメントを読んで、</w:t>
      </w:r>
      <w:r w:rsidR="009D3D87">
        <w:rPr>
          <w:rFonts w:hint="eastAsia"/>
        </w:rPr>
        <w:t>図1</w:t>
      </w:r>
      <w:r w:rsidR="009D3D87">
        <w:t>-4</w:t>
      </w:r>
      <w:r w:rsidR="009D3D87">
        <w:rPr>
          <w:rFonts w:hint="eastAsia"/>
        </w:rPr>
        <w:t>のような絵が完成するように、各オブジェクトの座標を指定しなさい。</w:t>
      </w:r>
    </w:p>
    <w:p w:rsidR="001B1495" w:rsidRDefault="001B1495" w:rsidP="00897770">
      <w:pPr>
        <w:rPr>
          <w:rFonts w:hint="eastAsia"/>
        </w:rPr>
      </w:pPr>
      <w:r>
        <w:rPr>
          <w:rFonts w:hint="eastAsia"/>
        </w:rPr>
        <w:t>図1</w:t>
      </w:r>
      <w:r>
        <w:t>-4</w:t>
      </w:r>
    </w:p>
    <w:p w:rsidR="009D3D87" w:rsidRDefault="001B1495" w:rsidP="00897770">
      <w:r>
        <w:rPr>
          <w:rFonts w:hint="eastAsia"/>
          <w:noProof/>
        </w:rPr>
        <w:drawing>
          <wp:inline distT="0" distB="0" distL="0" distR="0">
            <wp:extent cx="5400040" cy="3021965"/>
            <wp:effectExtent l="0" t="0" r="0" b="698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無題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00" w:rsidRPr="00DF0E00" w:rsidRDefault="00DF0E00" w:rsidP="00DF0E00">
      <w:pPr>
        <w:pStyle w:val="1"/>
        <w:rPr>
          <w:rFonts w:hint="eastAsia"/>
          <w:b/>
        </w:rPr>
      </w:pPr>
      <w:bookmarkStart w:id="0" w:name="_GoBack"/>
      <w:r w:rsidRPr="00DF0E00">
        <w:rPr>
          <w:rFonts w:hint="eastAsia"/>
          <w:b/>
        </w:rPr>
        <w:lastRenderedPageBreak/>
        <w:t>C</w:t>
      </w:r>
      <w:r w:rsidRPr="00DF0E00">
        <w:rPr>
          <w:b/>
        </w:rPr>
        <w:t xml:space="preserve">hapter 2 </w:t>
      </w:r>
      <w:r w:rsidRPr="00DF0E00">
        <w:rPr>
          <w:rFonts w:hint="eastAsia"/>
          <w:b/>
        </w:rPr>
        <w:t>ベクトル</w:t>
      </w:r>
      <w:bookmarkEnd w:id="0"/>
    </w:p>
    <w:sectPr w:rsidR="00DF0E00" w:rsidRPr="00DF0E00">
      <w:headerReference w:type="default" r:id="rId10"/>
      <w:footerReference w:type="default" r:id="rId1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1381" w:rsidRDefault="008C1381" w:rsidP="004B3014">
      <w:r>
        <w:separator/>
      </w:r>
    </w:p>
  </w:endnote>
  <w:endnote w:type="continuationSeparator" w:id="0">
    <w:p w:rsidR="008C1381" w:rsidRDefault="008C1381" w:rsidP="004B3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9041035"/>
      <w:docPartObj>
        <w:docPartGallery w:val="Page Numbers (Bottom of Page)"/>
        <w:docPartUnique/>
      </w:docPartObj>
    </w:sdtPr>
    <w:sdtContent>
      <w:p w:rsidR="000746D8" w:rsidRDefault="000746D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:rsidR="004B3014" w:rsidRDefault="004B301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1381" w:rsidRDefault="008C1381" w:rsidP="004B3014">
      <w:r>
        <w:separator/>
      </w:r>
    </w:p>
  </w:footnote>
  <w:footnote w:type="continuationSeparator" w:id="0">
    <w:p w:rsidR="008C1381" w:rsidRDefault="008C1381" w:rsidP="004B30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3014" w:rsidRPr="004B3014" w:rsidRDefault="004B3014">
    <w:pPr>
      <w:pStyle w:val="a3"/>
    </w:pPr>
    <w:r w:rsidRPr="004B3014">
      <w:rPr>
        <w:rFonts w:hint="eastAsia"/>
      </w:rPr>
      <w:t>ゲーム数学入門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014"/>
    <w:rsid w:val="0004208A"/>
    <w:rsid w:val="000746D8"/>
    <w:rsid w:val="00171243"/>
    <w:rsid w:val="00181953"/>
    <w:rsid w:val="001B1495"/>
    <w:rsid w:val="001B2BAA"/>
    <w:rsid w:val="001E03BB"/>
    <w:rsid w:val="00254DC4"/>
    <w:rsid w:val="0032455F"/>
    <w:rsid w:val="004B3014"/>
    <w:rsid w:val="005C7632"/>
    <w:rsid w:val="00620EE7"/>
    <w:rsid w:val="0077789B"/>
    <w:rsid w:val="007C6695"/>
    <w:rsid w:val="008645E5"/>
    <w:rsid w:val="00897770"/>
    <w:rsid w:val="008A56BA"/>
    <w:rsid w:val="008C1381"/>
    <w:rsid w:val="009D3D87"/>
    <w:rsid w:val="00AB5F0F"/>
    <w:rsid w:val="00AE0068"/>
    <w:rsid w:val="00AF473E"/>
    <w:rsid w:val="00CD59EE"/>
    <w:rsid w:val="00DF0E00"/>
    <w:rsid w:val="00F8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F5D84B3"/>
  <w15:chartTrackingRefBased/>
  <w15:docId w15:val="{34D779D4-E1BD-4B0E-9CB4-B5938D85D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3014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B301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3014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4B3014"/>
  </w:style>
  <w:style w:type="paragraph" w:styleId="a5">
    <w:name w:val="footer"/>
    <w:basedOn w:val="a"/>
    <w:link w:val="a6"/>
    <w:uiPriority w:val="99"/>
    <w:unhideWhenUsed/>
    <w:rsid w:val="004B3014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4B3014"/>
  </w:style>
  <w:style w:type="character" w:customStyle="1" w:styleId="10">
    <w:name w:val="見出し 1 (文字)"/>
    <w:basedOn w:val="a0"/>
    <w:link w:val="1"/>
    <w:uiPriority w:val="9"/>
    <w:rsid w:val="004B3014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4B3014"/>
    <w:rPr>
      <w:rFonts w:asciiTheme="majorHAnsi" w:eastAsiaTheme="majorEastAsia" w:hAnsiTheme="majorHAnsi" w:cstheme="majorBidi"/>
    </w:rPr>
  </w:style>
  <w:style w:type="table" w:styleId="a7">
    <w:name w:val="Table Grid"/>
    <w:basedOn w:val="a1"/>
    <w:uiPriority w:val="39"/>
    <w:rsid w:val="00042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5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清原 隆行</dc:creator>
  <cp:keywords/>
  <dc:description/>
  <cp:lastModifiedBy>清原 隆行</cp:lastModifiedBy>
  <cp:revision>4</cp:revision>
  <dcterms:created xsi:type="dcterms:W3CDTF">2018-08-25T23:20:00Z</dcterms:created>
  <dcterms:modified xsi:type="dcterms:W3CDTF">2018-08-26T06:27:00Z</dcterms:modified>
</cp:coreProperties>
</file>