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76" w:before="0" w:after="0"/>
        <w:contextualSpacing/>
        <w:rPr>
          <w:rFonts w:cs="Arial"/>
          <w:color w:val="EE0000"/>
          <w:sz w:val="28"/>
          <w:szCs w:val="28"/>
        </w:rPr>
      </w:pPr>
      <w:r>
        <w:rPr>
          <w:rFonts w:cs="Arial"/>
          <w:sz w:val="28"/>
          <w:szCs w:val="28"/>
        </w:rPr>
        <w:t xml:space="preserve">ESTUDO TÉCNICO PRELIMINAR – ETP </w:t>
      </w:r>
      <w:r>
        <w:rPr>
          <w:rFonts w:cs="Arial"/>
          <w:color w:themeColor="text1" w:val="EE0000"/>
          <w:sz w:val="28"/>
          <w:szCs w:val="28"/>
        </w:rPr>
        <w:t xml:space="preserve"> </w:t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ind w:hanging="0" w:left="360"/>
        <w:rPr/>
      </w:pPr>
      <w:r>
        <w:rPr/>
        <w:t>INTRODUÇÃO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/>
      </w:pPr>
      <w:r>
        <w:rPr/>
      </w:r>
    </w:p>
    <w:p>
      <w:pPr>
        <w:pStyle w:val="Subtitle"/>
        <w:numPr>
          <w:ilvl w:val="1"/>
          <w:numId w:val="1"/>
        </w:numPr>
        <w:spacing w:lineRule="auto" w:line="276" w:before="0" w:after="0"/>
        <w:ind w:hanging="0" w:left="0"/>
        <w:rPr/>
      </w:pPr>
      <w:r>
        <w:rPr/>
        <w:t xml:space="preserve">O Estudo Técnico Preliminar – ETP é o documento constitutivo da primeira etapa do planejamento de uma contratação, que caracteriza o interesse público envolvido e a sua melhor solução. Ele serve de base ao Termo de Referência a ser elaborado, caso se conclua pela viabilidade da contratação. 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/>
      </w:pPr>
      <w:r>
        <w:rPr/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/>
      </w:pPr>
      <w:r>
        <w:rPr/>
        <w:t>O ETP tem por objetivo identificar e analisar os cenários para o atendimento de demanda registrada no Documento de Formalização da Demanda – DFD, bem como demonstrar a viabilidade técnica e econômica das soluções identificadas, fornecendo as informações necessárias para subsidiar a tomada de decisão e o prosseguimento do respectivo processo de contratação.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/>
      </w:pPr>
      <w:r>
        <w:rPr/>
      </w:r>
    </w:p>
    <w:p>
      <w:pPr>
        <w:pStyle w:val="Heading1"/>
        <w:numPr>
          <w:ilvl w:val="0"/>
          <w:numId w:val="1"/>
        </w:numPr>
        <w:ind w:hanging="0" w:left="360"/>
        <w:rPr/>
      </w:pPr>
      <w:r>
        <w:rPr/>
        <w:t>DESCRIÇÃO DA NECESSIDADE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b/>
          <w:bCs/>
        </w:rPr>
      </w:pPr>
      <w:r>
        <w:rPr>
          <w:b/>
          <w:bCs/>
        </w:rPr>
      </w:r>
    </w:p>
    <w:p>
      <w:pPr>
        <w:pStyle w:val="Subtitle"/>
        <w:numPr>
          <w:ilvl w:val="1"/>
          <w:numId w:val="1"/>
        </w:numPr>
        <w:spacing w:lineRule="auto" w:line="276" w:before="0" w:after="0"/>
        <w:ind w:hanging="0" w:left="0"/>
        <w:rPr>
          <w:b/>
          <w:bCs/>
        </w:rPr>
      </w:pPr>
      <w:r>
        <w:rPr>
          <w:b/>
          <w:bCs/>
        </w:rPr>
        <w:t>Descrição da Necessidade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b/>
          <w:bCs/>
        </w:rPr>
      </w:pPr>
      <w:r>
        <w:rPr/>
      </w:r>
    </w:p>
    <w:p>
      <w:pPr>
        <w:pStyle w:val="ListParagraph"/>
        <w:spacing w:lineRule="auto" w:line="276" w:before="0" w:after="0"/>
        <w:contextualSpacing/>
        <w:jc w:val="both"/>
        <w:rPr>
          <w:rFonts w:cs="Arial"/>
          <w:color w:val="FF0000"/>
          <w:szCs w:val="24"/>
        </w:rPr>
      </w:pPr>
      <w:r>
        <w:rPr>
          <w:rFonts w:cs="Arial"/>
          <w:color w:themeColor="text1" w:val="FF0000"/>
          <w:szCs w:val="24"/>
        </w:rPr>
      </w:r>
    </w:p>
    <w:p>
      <w:pPr>
        <w:pStyle w:val="Subtitle"/>
        <w:numPr>
          <w:ilvl w:val="1"/>
          <w:numId w:val="1"/>
        </w:numPr>
        <w:spacing w:lineRule="auto" w:line="276" w:before="0" w:after="0"/>
        <w:ind w:hanging="0" w:left="0"/>
        <w:rPr>
          <w:b/>
          <w:bCs/>
        </w:rPr>
      </w:pPr>
      <w:r>
        <w:rPr>
          <w:b/>
          <w:bCs/>
        </w:rPr>
        <w:t>Motivação/Justificativa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b/>
          <w:bCs/>
        </w:rPr>
      </w:pPr>
      <w:r>
        <w:rPr/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FF0000"/>
        </w:rPr>
      </w:pPr>
      <w:r>
        <w:rPr>
          <w:color w:themeColor="text1" w:val="FF0000"/>
        </w:rPr>
      </w:r>
    </w:p>
    <w:p>
      <w:pPr>
        <w:pStyle w:val="Heading1"/>
        <w:numPr>
          <w:ilvl w:val="0"/>
          <w:numId w:val="1"/>
        </w:numPr>
        <w:ind w:hanging="0" w:left="360"/>
        <w:rPr/>
      </w:pPr>
      <w:r>
        <w:rPr/>
        <w:t>DEMONSTRAÇÃO DA PREVISÃO DA CONTRATAÇÃO NO PLANO DE CONTRATAÇÕES ANUAL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/>
      </w:pPr>
      <w:r>
        <w:rPr/>
      </w:r>
    </w:p>
    <w:p>
      <w:pPr>
        <w:pStyle w:val="Subtitle"/>
        <w:numPr>
          <w:ilvl w:val="1"/>
          <w:numId w:val="1"/>
        </w:numPr>
        <w:spacing w:lineRule="auto" w:line="276" w:before="0" w:after="0"/>
        <w:ind w:hanging="0" w:left="0"/>
        <w:rPr/>
      </w:pPr>
      <w:r>
        <w:rPr/>
        <w:t xml:space="preserve">Está prevista no Plano de Contratações Anual (PCA)? 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/>
      </w:pPr>
      <w:r>
        <w:rPr/>
        <w:t xml:space="preserve">( ) Sim ( ) Não       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/>
      </w:pPr>
      <w:r>
        <w:rPr/>
        <w:t>Referência PCA: _______________________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/>
      </w:pPr>
      <w:r>
        <w:rPr/>
        <w:t>Descrição da demonstração: _______________________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FF0000"/>
        </w:rPr>
      </w:pPr>
      <w:r>
        <w:rPr>
          <w:color w:themeColor="text1" w:val="FF0000"/>
        </w:rPr>
      </w:r>
    </w:p>
    <w:p>
      <w:pPr>
        <w:pStyle w:val="Heading1"/>
        <w:numPr>
          <w:ilvl w:val="0"/>
          <w:numId w:val="1"/>
        </w:numPr>
        <w:ind w:hanging="0" w:left="360"/>
        <w:rPr/>
      </w:pPr>
      <w:r>
        <w:rPr/>
        <w:t>ÁREA REQUISITANTE</w:t>
      </w:r>
    </w:p>
    <w:p>
      <w:pPr>
        <w:pStyle w:val="Subtitle"/>
        <w:numPr>
          <w:ilvl w:val="0"/>
          <w:numId w:val="0"/>
        </w:numPr>
        <w:ind w:hanging="0" w:left="0"/>
        <w:rPr/>
      </w:pPr>
      <w:r>
        <w:rPr/>
      </w:r>
    </w:p>
    <w:tbl>
      <w:tblPr>
        <w:tblStyle w:val="Tabelacomgrade"/>
        <w:tblW w:w="90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4530"/>
        <w:gridCol w:w="4536"/>
      </w:tblGrid>
      <w:tr>
        <w:trPr>
          <w:trHeight w:val="300" w:hRule="atLeast"/>
        </w:trPr>
        <w:tc>
          <w:tcPr>
            <w:tcW w:w="4530" w:type="dxa"/>
            <w:tcBorders/>
          </w:tcPr>
          <w:p>
            <w:pPr>
              <w:pStyle w:val="Header"/>
              <w:widowControl/>
              <w:suppressAutoHyphens w:val="true"/>
              <w:spacing w:lineRule="auto" w:line="276" w:before="0" w:after="0"/>
              <w:jc w:val="center"/>
              <w:textAlignment w:val="baseline"/>
              <w:rPr>
                <w:rFonts w:cs="Arial"/>
                <w:b/>
                <w:bCs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Cs w:val="24"/>
                <w:lang w:val="pt-BR" w:eastAsia="en-US" w:bidi="ar-SA"/>
              </w:rPr>
              <w:t>Identificação da Área requisitante</w:t>
            </w:r>
          </w:p>
        </w:tc>
        <w:tc>
          <w:tcPr>
            <w:tcW w:w="4536" w:type="dxa"/>
            <w:tcBorders/>
          </w:tcPr>
          <w:p>
            <w:pPr>
              <w:pStyle w:val="Header"/>
              <w:widowControl/>
              <w:suppressAutoHyphens w:val="true"/>
              <w:spacing w:lineRule="auto" w:line="276" w:before="0" w:after="0"/>
              <w:jc w:val="center"/>
              <w:textAlignment w:val="baseline"/>
              <w:rPr>
                <w:rFonts w:cs="Arial"/>
                <w:b/>
                <w:bCs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Cs w:val="24"/>
                <w:lang w:val="pt-BR" w:eastAsia="en-US" w:bidi="ar-SA"/>
              </w:rPr>
              <w:t>Nome do responsável</w:t>
            </w:r>
          </w:p>
        </w:tc>
      </w:tr>
      <w:tr>
        <w:trPr>
          <w:trHeight w:val="300" w:hRule="atLeast"/>
        </w:trPr>
        <w:tc>
          <w:tcPr>
            <w:tcW w:w="4530" w:type="dxa"/>
            <w:tcBorders/>
          </w:tcPr>
          <w:p>
            <w:pPr>
              <w:pStyle w:val="Header"/>
              <w:widowControl/>
              <w:suppressAutoHyphens w:val="true"/>
              <w:spacing w:lineRule="auto" w:line="276" w:before="0" w:after="0"/>
              <w:jc w:val="center"/>
              <w:textAlignment w:val="baseline"/>
              <w:rPr>
                <w:rFonts w:cs="Arial"/>
                <w:color w:val="FF0000"/>
                <w:szCs w:val="24"/>
              </w:rPr>
            </w:pPr>
            <w:r>
              <w:rPr>
                <w:rFonts w:cs="Arial"/>
                <w:color w:themeColor="text1" w:val="FF0000"/>
                <w:szCs w:val="24"/>
              </w:rPr>
            </w:r>
          </w:p>
        </w:tc>
        <w:tc>
          <w:tcPr>
            <w:tcW w:w="4536" w:type="dxa"/>
            <w:tcBorders/>
          </w:tcPr>
          <w:p>
            <w:pPr>
              <w:pStyle w:val="Header"/>
              <w:widowControl/>
              <w:suppressAutoHyphens w:val="true"/>
              <w:spacing w:lineRule="auto" w:line="276" w:before="0" w:after="0"/>
              <w:jc w:val="center"/>
              <w:textAlignment w:val="baseline"/>
              <w:rPr>
                <w:rFonts w:cs="Arial"/>
                <w:color w:val="FF0000"/>
                <w:szCs w:val="24"/>
              </w:rPr>
            </w:pPr>
            <w:r>
              <w:rPr>
                <w:rFonts w:cs="Arial"/>
                <w:color w:themeColor="text1" w:val="FF0000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4530" w:type="dxa"/>
            <w:tcBorders/>
          </w:tcPr>
          <w:p>
            <w:pPr>
              <w:pStyle w:val="Header"/>
              <w:widowControl/>
              <w:suppressAutoHyphens w:val="true"/>
              <w:spacing w:lineRule="auto" w:line="276" w:before="0" w:after="0"/>
              <w:jc w:val="center"/>
              <w:textAlignment w:val="baseline"/>
              <w:rPr>
                <w:rFonts w:cs="Arial"/>
                <w:color w:val="FF0000"/>
                <w:szCs w:val="24"/>
              </w:rPr>
            </w:pPr>
            <w:r>
              <w:rPr>
                <w:rFonts w:cs="Arial"/>
                <w:color w:themeColor="text1" w:val="FF0000"/>
                <w:szCs w:val="24"/>
              </w:rPr>
            </w:r>
          </w:p>
        </w:tc>
        <w:tc>
          <w:tcPr>
            <w:tcW w:w="4536" w:type="dxa"/>
            <w:tcBorders/>
          </w:tcPr>
          <w:p>
            <w:pPr>
              <w:pStyle w:val="Header"/>
              <w:widowControl/>
              <w:suppressAutoHyphens w:val="true"/>
              <w:spacing w:lineRule="auto" w:line="276" w:before="0" w:after="0"/>
              <w:jc w:val="center"/>
              <w:textAlignment w:val="baseline"/>
              <w:rPr>
                <w:rFonts w:cs="Arial"/>
                <w:color w:val="FF0000"/>
                <w:szCs w:val="24"/>
              </w:rPr>
            </w:pPr>
            <w:r>
              <w:rPr>
                <w:rFonts w:cs="Arial"/>
                <w:color w:themeColor="text1" w:val="FF0000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4530" w:type="dxa"/>
            <w:tcBorders/>
          </w:tcPr>
          <w:p>
            <w:pPr>
              <w:pStyle w:val="Header"/>
              <w:widowControl/>
              <w:suppressAutoHyphens w:val="true"/>
              <w:spacing w:lineRule="auto" w:line="276" w:before="0" w:after="0"/>
              <w:jc w:val="center"/>
              <w:textAlignment w:val="baseline"/>
              <w:rPr>
                <w:rFonts w:cs="Arial"/>
                <w:color w:val="FF0000"/>
                <w:szCs w:val="24"/>
              </w:rPr>
            </w:pPr>
            <w:r>
              <w:rPr>
                <w:rFonts w:cs="Arial"/>
                <w:color w:themeColor="text1" w:val="FF0000"/>
                <w:szCs w:val="24"/>
              </w:rPr>
            </w:r>
          </w:p>
        </w:tc>
        <w:tc>
          <w:tcPr>
            <w:tcW w:w="4536" w:type="dxa"/>
            <w:tcBorders/>
          </w:tcPr>
          <w:p>
            <w:pPr>
              <w:pStyle w:val="Header"/>
              <w:widowControl/>
              <w:suppressAutoHyphens w:val="true"/>
              <w:spacing w:lineRule="auto" w:line="276" w:before="0" w:after="0"/>
              <w:jc w:val="center"/>
              <w:textAlignment w:val="baseline"/>
              <w:rPr>
                <w:rFonts w:cs="Arial"/>
                <w:color w:val="FF0000"/>
                <w:szCs w:val="24"/>
              </w:rPr>
            </w:pPr>
            <w:r>
              <w:rPr>
                <w:rFonts w:cs="Arial"/>
                <w:color w:themeColor="text1" w:val="FF0000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4530" w:type="dxa"/>
            <w:tcBorders/>
          </w:tcPr>
          <w:p>
            <w:pPr>
              <w:pStyle w:val="Header"/>
              <w:widowControl/>
              <w:suppressAutoHyphens w:val="true"/>
              <w:spacing w:lineRule="auto" w:line="276" w:before="0" w:after="0"/>
              <w:jc w:val="center"/>
              <w:textAlignment w:val="baseline"/>
              <w:rPr>
                <w:rFonts w:cs="Arial"/>
                <w:color w:val="FF0000"/>
                <w:szCs w:val="24"/>
              </w:rPr>
            </w:pPr>
            <w:r>
              <w:rPr>
                <w:rFonts w:cs="Arial"/>
                <w:color w:themeColor="text1" w:val="FF0000"/>
                <w:szCs w:val="24"/>
              </w:rPr>
            </w:r>
          </w:p>
        </w:tc>
        <w:tc>
          <w:tcPr>
            <w:tcW w:w="4536" w:type="dxa"/>
            <w:tcBorders/>
          </w:tcPr>
          <w:p>
            <w:pPr>
              <w:pStyle w:val="Header"/>
              <w:widowControl/>
              <w:suppressAutoHyphens w:val="true"/>
              <w:spacing w:lineRule="auto" w:line="276" w:before="0" w:after="0"/>
              <w:jc w:val="center"/>
              <w:textAlignment w:val="baseline"/>
              <w:rPr>
                <w:rFonts w:cs="Arial"/>
                <w:color w:val="FF0000"/>
                <w:szCs w:val="24"/>
              </w:rPr>
            </w:pPr>
            <w:r>
              <w:rPr>
                <w:rFonts w:cs="Arial"/>
                <w:color w:themeColor="text1" w:val="FF0000"/>
                <w:szCs w:val="24"/>
              </w:rPr>
            </w:r>
          </w:p>
        </w:tc>
      </w:tr>
    </w:tbl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/>
      </w:pPr>
      <w:r>
        <w:rPr/>
      </w:r>
    </w:p>
    <w:p>
      <w:pPr>
        <w:pStyle w:val="Heading1"/>
        <w:numPr>
          <w:ilvl w:val="0"/>
          <w:numId w:val="1"/>
        </w:numPr>
        <w:ind w:hanging="0" w:left="360"/>
        <w:rPr/>
      </w:pPr>
      <w:r>
        <w:rPr/>
        <w:t>BREVE JUSTIFICATIVA DA NECESSIDADE DA CONTRATAÇÃO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b/>
          <w:bCs/>
        </w:rPr>
      </w:pPr>
      <w:r>
        <w:rPr>
          <w:b/>
          <w:bCs/>
        </w:rPr>
      </w:r>
    </w:p>
    <w:p>
      <w:pPr>
        <w:pStyle w:val="Subtitle"/>
        <w:numPr>
          <w:ilvl w:val="1"/>
          <w:numId w:val="1"/>
        </w:numPr>
        <w:spacing w:lineRule="auto" w:line="276" w:before="0" w:after="0"/>
        <w:ind w:hanging="0" w:left="0"/>
        <w:rPr>
          <w:b/>
          <w:bCs/>
        </w:rPr>
      </w:pPr>
      <w:r>
        <w:rPr>
          <w:b/>
          <w:bCs/>
        </w:rPr>
        <w:t>Justificativa da Necessidade da Contratação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b/>
          <w:bCs/>
        </w:rPr>
      </w:pPr>
      <w:r>
        <w:rPr/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/>
      </w:pPr>
      <w:r>
        <w:rPr/>
      </w:r>
    </w:p>
    <w:p>
      <w:pPr>
        <w:pStyle w:val="Heading1"/>
        <w:numPr>
          <w:ilvl w:val="0"/>
          <w:numId w:val="1"/>
        </w:numPr>
        <w:ind w:hanging="0" w:left="360"/>
        <w:rPr/>
      </w:pPr>
      <w:r>
        <w:rPr/>
        <w:t>PROVIDÊNCIAS PRÉVIAS AO CONTRATO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b/>
          <w:bCs/>
        </w:rPr>
      </w:pPr>
      <w:r>
        <w:rPr>
          <w:b/>
          <w:bCs/>
        </w:rPr>
      </w:r>
    </w:p>
    <w:p>
      <w:pPr>
        <w:pStyle w:val="Subtitle"/>
        <w:numPr>
          <w:ilvl w:val="1"/>
          <w:numId w:val="1"/>
        </w:numPr>
        <w:spacing w:lineRule="auto" w:line="276" w:before="0" w:after="0"/>
        <w:ind w:hanging="0" w:left="0"/>
        <w:rPr>
          <w:b/>
          <w:bCs/>
        </w:rPr>
      </w:pPr>
      <w:r>
        <w:rPr>
          <w:b/>
          <w:bCs/>
        </w:rPr>
        <w:t>Providências Prévias ao Contrato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FF0000"/>
        </w:rPr>
      </w:pPr>
      <w:r>
        <w:rPr>
          <w:color w:themeColor="text1" w:val="FF0000"/>
        </w:rPr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FF0000"/>
        </w:rPr>
      </w:pPr>
      <w:r>
        <w:rPr>
          <w:color w:themeColor="text1" w:val="FF0000"/>
        </w:rPr>
      </w:r>
    </w:p>
    <w:p>
      <w:pPr>
        <w:pStyle w:val="Heading1"/>
        <w:numPr>
          <w:ilvl w:val="0"/>
          <w:numId w:val="1"/>
        </w:numPr>
        <w:ind w:hanging="0" w:left="360"/>
        <w:rPr/>
      </w:pPr>
      <w:r>
        <w:rPr/>
        <w:t>CONTRATAÇÕES CORRELATAS E/OU INTERDEPENDENTES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FF0000"/>
        </w:rPr>
      </w:pPr>
      <w:r>
        <w:rPr>
          <w:color w:themeColor="text1" w:val="FF0000"/>
        </w:rPr>
      </w:r>
    </w:p>
    <w:p>
      <w:pPr>
        <w:pStyle w:val="Subtitle"/>
        <w:numPr>
          <w:ilvl w:val="1"/>
          <w:numId w:val="1"/>
        </w:numPr>
        <w:spacing w:lineRule="auto" w:line="276" w:before="0" w:after="0"/>
        <w:ind w:hanging="0" w:left="0"/>
        <w:rPr>
          <w:color w:val="FF0000"/>
        </w:rPr>
      </w:pPr>
      <w:r>
        <w:rPr>
          <w:b/>
          <w:bCs/>
        </w:rPr>
        <w:t>Contratações Correlataras e/ou Interdependentes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/>
      </w:pPr>
      <w:r>
        <w:rPr/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/>
      </w:pPr>
      <w:r>
        <w:rPr/>
      </w:r>
    </w:p>
    <w:p>
      <w:pPr>
        <w:pStyle w:val="Heading1"/>
        <w:numPr>
          <w:ilvl w:val="0"/>
          <w:numId w:val="1"/>
        </w:numPr>
        <w:ind w:hanging="0" w:left="360"/>
        <w:rPr/>
      </w:pPr>
      <w:r>
        <w:rPr/>
        <w:t>REQUISITOS NECESSÁRIOS à SOLUçÃO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FF0000"/>
        </w:rPr>
      </w:pPr>
      <w:r>
        <w:rPr>
          <w:color w:themeColor="text1" w:val="FF0000"/>
        </w:rPr>
      </w:r>
    </w:p>
    <w:p>
      <w:pPr>
        <w:pStyle w:val="Subtitle"/>
        <w:numPr>
          <w:ilvl w:val="1"/>
          <w:numId w:val="1"/>
        </w:numPr>
        <w:spacing w:lineRule="auto" w:line="276" w:before="0" w:after="0"/>
        <w:ind w:hanging="0" w:left="0"/>
        <w:rPr>
          <w:color w:val="FF0000"/>
        </w:rPr>
      </w:pPr>
      <w:r>
        <w:rPr>
          <w:b/>
          <w:bCs/>
        </w:rPr>
        <w:t>Requisitos Necessários à Solução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FF0000"/>
        </w:rPr>
      </w:pPr>
      <w:r>
        <w:rPr>
          <w:color w:themeColor="text1" w:val="FF0000"/>
        </w:rPr>
      </w:r>
    </w:p>
    <w:p>
      <w:pPr>
        <w:pStyle w:val="Heading1"/>
        <w:numPr>
          <w:ilvl w:val="0"/>
          <w:numId w:val="1"/>
        </w:numPr>
        <w:ind w:hanging="0" w:left="360"/>
        <w:rPr/>
      </w:pPr>
      <w:r>
        <w:rPr/>
        <w:t>ESTIMATIVA DA DEMANDA – QUANTIDADE DE BENS E SERVIÇOS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FF0000"/>
        </w:rPr>
      </w:pPr>
      <w:r>
        <w:rPr>
          <w:color w:themeColor="text1" w:val="FF0000"/>
        </w:rPr>
      </w:r>
    </w:p>
    <w:p>
      <w:pPr>
        <w:pStyle w:val="Subtitle"/>
        <w:numPr>
          <w:ilvl w:val="1"/>
          <w:numId w:val="1"/>
        </w:numPr>
        <w:spacing w:lineRule="auto" w:line="276" w:before="0" w:after="0"/>
        <w:ind w:hanging="0" w:left="0"/>
        <w:rPr>
          <w:color w:val="FF0000"/>
        </w:rPr>
      </w:pPr>
      <w:r>
        <w:rPr>
          <w:b/>
          <w:bCs/>
        </w:rPr>
        <w:t>Estimativa da Demanda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FF0000"/>
        </w:rPr>
      </w:pPr>
      <w:r>
        <w:rPr>
          <w:color w:themeColor="text1" w:val="FF0000"/>
        </w:rPr>
      </w:r>
    </w:p>
    <w:p>
      <w:pPr>
        <w:pStyle w:val="Heading1"/>
        <w:numPr>
          <w:ilvl w:val="0"/>
          <w:numId w:val="1"/>
        </w:numPr>
        <w:ind w:hanging="0" w:left="360"/>
        <w:rPr/>
      </w:pPr>
      <w:r>
        <w:rPr/>
        <w:t>ANÁLISE DOS POSSIVEIS IMPACTOS AMBIENTAIS E LOGISTICA REVERSA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b/>
          <w:bCs/>
        </w:rPr>
      </w:pPr>
      <w:r>
        <w:rPr>
          <w:b/>
          <w:bCs/>
        </w:rPr>
      </w:r>
    </w:p>
    <w:p>
      <w:pPr>
        <w:pStyle w:val="Subtitle"/>
        <w:numPr>
          <w:ilvl w:val="1"/>
          <w:numId w:val="1"/>
        </w:numPr>
        <w:spacing w:lineRule="auto" w:line="276" w:before="0" w:after="0"/>
        <w:ind w:hanging="0" w:left="0"/>
        <w:rPr>
          <w:b/>
          <w:bCs/>
        </w:rPr>
      </w:pPr>
      <w:r>
        <w:rPr>
          <w:b/>
          <w:bCs/>
        </w:rPr>
        <w:t>Análise dos Possíveis Impactos Ambientes e Logística Reversa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b/>
          <w:bCs/>
        </w:rPr>
      </w:pPr>
      <w:r>
        <w:rPr/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FF0000"/>
        </w:rPr>
      </w:pPr>
      <w:r>
        <w:rPr>
          <w:color w:themeColor="text1" w:val="FF0000"/>
        </w:rPr>
      </w:r>
    </w:p>
    <w:p>
      <w:pPr>
        <w:pStyle w:val="Heading1"/>
        <w:numPr>
          <w:ilvl w:val="0"/>
          <w:numId w:val="1"/>
        </w:numPr>
        <w:ind w:hanging="0" w:left="360"/>
        <w:rPr/>
      </w:pPr>
      <w:r>
        <w:rPr/>
        <w:t>LEVANTAMENTO DE SOLUÇÕES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FF0000"/>
        </w:rPr>
      </w:pPr>
      <w:r>
        <w:rPr>
          <w:color w:themeColor="text1" w:val="FF0000"/>
        </w:rPr>
      </w:r>
    </w:p>
    <w:p>
      <w:pPr>
        <w:pStyle w:val="Subtitle"/>
        <w:numPr>
          <w:ilvl w:val="1"/>
          <w:numId w:val="1"/>
        </w:numPr>
        <w:spacing w:lineRule="auto" w:line="276" w:before="0" w:after="0"/>
        <w:ind w:hanging="0" w:left="0"/>
        <w:rPr>
          <w:color w:val="FF0000"/>
        </w:rPr>
      </w:pPr>
      <w:r>
        <w:rPr>
          <w:b/>
          <w:bCs/>
        </w:rPr>
        <w:t>Levantamento de Soluções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FF0000"/>
        </w:rPr>
      </w:pPr>
      <w:r>
        <w:rPr/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FF0000"/>
        </w:rPr>
      </w:pPr>
      <w:r>
        <w:rPr>
          <w:color w:themeColor="text1" w:val="FF0000"/>
        </w:rPr>
      </w:r>
    </w:p>
    <w:p>
      <w:pPr>
        <w:pStyle w:val="Subtitle"/>
        <w:numPr>
          <w:ilvl w:val="1"/>
          <w:numId w:val="1"/>
        </w:numPr>
        <w:spacing w:lineRule="auto" w:line="276" w:before="0" w:after="0"/>
        <w:ind w:hanging="0" w:left="0"/>
        <w:rPr>
          <w:color w:val="auto"/>
          <w:highlight w:val="none"/>
          <w:shd w:fill="auto" w:val="clear"/>
        </w:rPr>
      </w:pPr>
      <w:r>
        <w:rPr>
          <w:b/>
          <w:bCs/>
          <w:color w:val="000000"/>
          <w:shd w:fill="auto" w:val="clear"/>
        </w:rPr>
        <w:t>Programa de Compras – Levantamento de Soluções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/>
      </w:pPr>
      <w:r>
        <w:rPr>
          <w:color w:val="000000"/>
          <w:shd w:fill="auto" w:val="clear"/>
        </w:rPr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Heading1"/>
        <w:numPr>
          <w:ilvl w:val="0"/>
          <w:numId w:val="1"/>
        </w:numPr>
        <w:ind w:hanging="0" w:left="360"/>
        <w:rPr/>
      </w:pPr>
      <w:r>
        <w:rPr/>
        <w:t>REGISTRO DE SOLUÇÕES CONSIDERADAS INVIÁVEIS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b/>
          <w:bCs/>
        </w:rPr>
      </w:pPr>
      <w:r>
        <w:rPr>
          <w:b/>
          <w:bCs/>
        </w:rPr>
      </w:r>
    </w:p>
    <w:p>
      <w:pPr>
        <w:pStyle w:val="Subtitle"/>
        <w:numPr>
          <w:ilvl w:val="1"/>
          <w:numId w:val="1"/>
        </w:numPr>
        <w:spacing w:lineRule="auto" w:line="276" w:before="0" w:after="0"/>
        <w:ind w:hanging="0" w:left="0"/>
        <w:rPr>
          <w:b/>
          <w:bCs/>
        </w:rPr>
      </w:pPr>
      <w:r>
        <w:rPr>
          <w:b/>
          <w:bCs/>
        </w:rPr>
        <w:t>Registro de Soluções Consideradas Inviáveis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b/>
          <w:bCs/>
        </w:rPr>
      </w:pPr>
      <w:r>
        <w:rPr/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/>
      </w:pPr>
      <w:r>
        <w:rPr/>
      </w:r>
    </w:p>
    <w:p>
      <w:pPr>
        <w:pStyle w:val="Heading1"/>
        <w:numPr>
          <w:ilvl w:val="0"/>
          <w:numId w:val="1"/>
        </w:numPr>
        <w:ind w:hanging="0" w:left="360"/>
        <w:rPr/>
      </w:pPr>
      <w:r>
        <w:rPr/>
        <w:t>justificativa para o parcelamento ou não da contratação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FF0000"/>
        </w:rPr>
      </w:pPr>
      <w:r>
        <w:rPr>
          <w:color w:themeColor="text1" w:val="FF0000"/>
        </w:rPr>
      </w:r>
    </w:p>
    <w:p>
      <w:pPr>
        <w:pStyle w:val="Subtitle"/>
        <w:numPr>
          <w:ilvl w:val="1"/>
          <w:numId w:val="1"/>
        </w:numPr>
        <w:spacing w:lineRule="auto" w:line="276" w:before="0" w:after="0"/>
        <w:ind w:hanging="0" w:left="0"/>
        <w:rPr>
          <w:color w:val="FF0000"/>
        </w:rPr>
      </w:pPr>
      <w:r>
        <w:rPr>
          <w:b/>
          <w:bCs/>
        </w:rPr>
        <w:t>Justificativa para o Parcelamento ou Não da Contratação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FF0000"/>
        </w:rPr>
      </w:pPr>
      <w:r>
        <w:rPr/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/>
      </w:pPr>
      <w:r>
        <w:rPr/>
      </w:r>
    </w:p>
    <w:p>
      <w:pPr>
        <w:pStyle w:val="Heading1"/>
        <w:numPr>
          <w:ilvl w:val="0"/>
          <w:numId w:val="1"/>
        </w:numPr>
        <w:ind w:hanging="0" w:left="360"/>
        <w:rPr/>
      </w:pPr>
      <w:r>
        <w:rPr/>
        <w:t>DESCRIÇÃO DA SOLUÇÃO A SER CONTRATADA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FF0000"/>
        </w:rPr>
      </w:pPr>
      <w:r>
        <w:rPr>
          <w:color w:themeColor="text1" w:val="FF0000"/>
        </w:rPr>
      </w:r>
    </w:p>
    <w:p>
      <w:pPr>
        <w:pStyle w:val="Subtitle"/>
        <w:numPr>
          <w:ilvl w:val="1"/>
          <w:numId w:val="1"/>
        </w:numPr>
        <w:spacing w:lineRule="auto" w:line="276" w:before="0" w:after="0"/>
        <w:ind w:hanging="0" w:left="0"/>
        <w:rPr>
          <w:color w:val="FF0000"/>
        </w:rPr>
      </w:pPr>
      <w:r>
        <w:rPr>
          <w:b/>
          <w:bCs/>
        </w:rPr>
        <w:t>Descrição da Solução a ser Contratada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FF0000"/>
        </w:rPr>
      </w:pPr>
      <w:r>
        <w:rPr/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FF0000"/>
        </w:rPr>
      </w:pPr>
      <w:r>
        <w:rPr>
          <w:color w:themeColor="text1" w:val="FF0000"/>
        </w:rPr>
      </w:r>
    </w:p>
    <w:p>
      <w:pPr>
        <w:pStyle w:val="Heading1"/>
        <w:numPr>
          <w:ilvl w:val="0"/>
          <w:numId w:val="1"/>
        </w:numPr>
        <w:ind w:hanging="0" w:left="360"/>
        <w:rPr/>
      </w:pPr>
      <w:r>
        <w:rPr/>
        <w:t>ESTIMATIVA DE CUSTO TOTAL DA CONTRATAÇÃO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FF0000"/>
        </w:rPr>
      </w:pPr>
      <w:r>
        <w:rPr>
          <w:color w:themeColor="text1" w:val="FF0000"/>
        </w:rPr>
      </w:r>
    </w:p>
    <w:p>
      <w:pPr>
        <w:pStyle w:val="Subtitle"/>
        <w:numPr>
          <w:ilvl w:val="1"/>
          <w:numId w:val="1"/>
        </w:numPr>
        <w:spacing w:lineRule="auto" w:line="276" w:before="0" w:after="0"/>
        <w:ind w:hanging="0" w:left="0"/>
        <w:rPr>
          <w:color w:val="FF0000"/>
        </w:rPr>
      </w:pPr>
      <w:r>
        <w:rPr>
          <w:b/>
          <w:bCs/>
        </w:rPr>
        <w:t>Estimativa de Custo Total da Contratação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themeColor="text1" w:val="FF0000"/>
          <w:highlight w:val="none"/>
          <w:shd w:fill="auto" w:val="clear"/>
        </w:rPr>
      </w:pPr>
      <w:r>
        <w:rPr>
          <w:color w:themeColor="text1" w:val="FF0000"/>
          <w:shd w:fill="auto" w:val="clear"/>
        </w:rPr>
      </w:r>
    </w:p>
    <w:p>
      <w:pPr>
        <w:pStyle w:val="Subtitle"/>
        <w:numPr>
          <w:ilvl w:val="1"/>
          <w:numId w:val="1"/>
        </w:numPr>
        <w:spacing w:lineRule="auto" w:line="276" w:before="0" w:after="0"/>
        <w:ind w:hanging="0" w:left="0"/>
        <w:rPr>
          <w:highlight w:val="none"/>
          <w:shd w:fill="auto" w:val="clear"/>
        </w:rPr>
      </w:pPr>
      <w:r>
        <w:rPr>
          <w:b/>
          <w:bCs/>
          <w:shd w:fill="auto" w:val="clear"/>
        </w:rPr>
        <w:t>Programa de Compras – Estimativa de Custo Total da Contratação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themeColor="text1" w:val="FF0000"/>
        </w:rPr>
      </w:pPr>
      <w:r>
        <w:rPr>
          <w:shd w:fill="auto" w:val="clear"/>
        </w:rPr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FF0000"/>
        </w:rPr>
      </w:pPr>
      <w:r>
        <w:rPr>
          <w:color w:themeColor="text1" w:val="FF0000"/>
        </w:rPr>
      </w:r>
    </w:p>
    <w:p>
      <w:pPr>
        <w:pStyle w:val="Heading1"/>
        <w:numPr>
          <w:ilvl w:val="0"/>
          <w:numId w:val="1"/>
        </w:numPr>
        <w:ind w:hanging="0" w:left="360"/>
        <w:rPr/>
      </w:pPr>
      <w:r>
        <w:rPr/>
        <w:t>DEMONSTRATIVOS DOS RESULTADOS PRETENDIDOS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FF0000"/>
        </w:rPr>
      </w:pPr>
      <w:r>
        <w:rPr>
          <w:color w:themeColor="text1" w:val="FF0000"/>
        </w:rPr>
      </w:r>
    </w:p>
    <w:p>
      <w:pPr>
        <w:pStyle w:val="Subtitle"/>
        <w:numPr>
          <w:ilvl w:val="1"/>
          <w:numId w:val="1"/>
        </w:numPr>
        <w:spacing w:lineRule="auto" w:line="276" w:before="0" w:after="0"/>
        <w:ind w:hanging="0" w:left="0"/>
        <w:rPr>
          <w:color w:val="FF0000"/>
        </w:rPr>
      </w:pPr>
      <w:r>
        <w:rPr>
          <w:b/>
          <w:bCs/>
        </w:rPr>
        <w:t xml:space="preserve">Demonstrativos dos Resultados Pretendidos 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FF0000"/>
        </w:rPr>
      </w:pPr>
      <w:r>
        <w:rPr>
          <w:color w:themeColor="text1" w:val="FF0000"/>
        </w:rPr>
      </w:r>
    </w:p>
    <w:p>
      <w:pPr>
        <w:pStyle w:val="Heading1"/>
        <w:numPr>
          <w:ilvl w:val="0"/>
          <w:numId w:val="1"/>
        </w:numPr>
        <w:ind w:hanging="0" w:left="360"/>
        <w:rPr/>
      </w:pPr>
      <w:r>
        <w:rPr/>
        <w:t>ANÁLISE DE VIABILIDADE DA CONTRATAÇÃO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FF0000"/>
        </w:rPr>
      </w:pPr>
      <w:r>
        <w:rPr>
          <w:color w:themeColor="text1" w:val="FF0000"/>
        </w:rPr>
      </w:r>
    </w:p>
    <w:p>
      <w:pPr>
        <w:pStyle w:val="Subtitle"/>
        <w:numPr>
          <w:ilvl w:val="1"/>
          <w:numId w:val="1"/>
        </w:numPr>
        <w:spacing w:lineRule="auto" w:line="276" w:before="0" w:after="0"/>
        <w:ind w:hanging="0" w:left="0"/>
        <w:rPr>
          <w:color w:val="FF0000"/>
        </w:rPr>
      </w:pPr>
      <w:r>
        <w:rPr>
          <w:b/>
          <w:bCs/>
        </w:rPr>
        <w:t>Análise de Viabilidade da Contratação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FF0000"/>
        </w:rPr>
      </w:pPr>
      <w:r>
        <w:rPr/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b/>
          <w:bCs/>
          <w:color w:val="FF0000"/>
          <w:highlight w:val="yellow"/>
        </w:rPr>
      </w:pPr>
      <w:r>
        <w:rPr>
          <w:b/>
          <w:bCs/>
          <w:color w:themeColor="text1" w:val="FF0000"/>
          <w:highlight w:val="yellow"/>
        </w:rPr>
      </w:r>
    </w:p>
    <w:p>
      <w:pPr>
        <w:pStyle w:val="Subtitle"/>
        <w:numPr>
          <w:ilvl w:val="1"/>
          <w:numId w:val="1"/>
        </w:numPr>
        <w:spacing w:lineRule="auto" w:line="276" w:before="0" w:after="0"/>
        <w:ind w:hanging="0" w:left="0"/>
        <w:rPr>
          <w:highlight w:val="none"/>
          <w:shd w:fill="auto" w:val="clear"/>
        </w:rPr>
      </w:pPr>
      <w:r>
        <w:rPr>
          <w:b/>
          <w:bCs/>
          <w:shd w:fill="auto" w:val="clear"/>
        </w:rPr>
        <w:t>Programa de Compras – Análise de Viabilidade da Contratação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FF0000"/>
          <w:highlight w:val="yellow"/>
        </w:rPr>
      </w:pPr>
      <w:r>
        <w:rPr/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720"/>
        <w:rPr>
          <w:color w:val="FF0000"/>
          <w:highlight w:val="yellow"/>
        </w:rPr>
      </w:pPr>
      <w:r>
        <w:rPr>
          <w:color w:themeColor="text1" w:val="FF0000"/>
          <w:highlight w:val="yellow"/>
        </w:rPr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720"/>
        <w:rPr>
          <w:color w:val="FF0000"/>
          <w:highlight w:val="yellow"/>
        </w:rPr>
      </w:pPr>
      <w:r>
        <w:rPr>
          <w:color w:themeColor="text1" w:val="FF0000"/>
          <w:highlight w:val="yellow"/>
        </w:rPr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720"/>
        <w:rPr>
          <w:color w:val="FF0000"/>
          <w:highlight w:val="yellow"/>
        </w:rPr>
      </w:pPr>
      <w:r>
        <w:rPr>
          <w:color w:themeColor="text1" w:val="FF0000"/>
          <w:highlight w:val="yellow"/>
        </w:rPr>
      </w:r>
    </w:p>
    <w:p>
      <w:pPr>
        <w:pStyle w:val="Heading1"/>
        <w:numPr>
          <w:ilvl w:val="0"/>
          <w:numId w:val="1"/>
        </w:numPr>
        <w:ind w:hanging="0" w:left="360"/>
        <w:rPr/>
      </w:pPr>
      <w:r>
        <w:rPr/>
        <w:t>ANÁLISE DA APLICAÇÃO DOS BENEFÍCIOS DO PROGRAMA MUNICIPAL DE COMPRAS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Subtitle"/>
        <w:numPr>
          <w:ilvl w:val="1"/>
          <w:numId w:val="1"/>
        </w:numPr>
        <w:spacing w:lineRule="auto" w:line="276" w:before="0" w:after="0"/>
        <w:ind w:hanging="0" w:lef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>Esta seção avalia objetivamente a pertinência e a viabilidade da aplicação dos benefícios previstos na Lei Municipal nº ______/202__ e no Decreto regulamentador.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Heading1"/>
        <w:numPr>
          <w:ilvl w:val="0"/>
          <w:numId w:val="1"/>
        </w:numPr>
        <w:ind w:hanging="0" w:left="360"/>
        <w:rPr/>
      </w:pPr>
      <w:r>
        <w:rPr/>
        <w:t>DECLARAÇÃO DE VIABILIDADE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/>
      </w:pPr>
      <w:r>
        <w:rPr/>
      </w:r>
    </w:p>
    <w:p>
      <w:pPr>
        <w:pStyle w:val="Subtitle"/>
        <w:numPr>
          <w:ilvl w:val="1"/>
          <w:numId w:val="1"/>
        </w:numPr>
        <w:spacing w:lineRule="auto" w:line="276" w:before="0" w:after="0"/>
        <w:ind w:hanging="0" w:left="0"/>
        <w:rPr/>
      </w:pPr>
      <w:r>
        <w:rPr>
          <w:b/>
          <w:bCs/>
        </w:rPr>
        <w:t>Viabilidade</w:t>
      </w:r>
      <w:r>
        <w:rPr/>
        <w:t>: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/>
      </w:pPr>
      <w:r>
        <w:rPr/>
        <w:t>( ) Viável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/>
      </w:pPr>
      <w:r>
        <w:rPr/>
        <w:t>( ) Viável com restrições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/>
      </w:pPr>
      <w:r>
        <w:rPr/>
        <w:t>( ) Inviável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1224"/>
        <w:rPr/>
      </w:pPr>
      <w:r>
        <w:rPr/>
      </w:r>
    </w:p>
    <w:p>
      <w:pPr>
        <w:pStyle w:val="Subtitle"/>
        <w:numPr>
          <w:ilvl w:val="1"/>
          <w:numId w:val="1"/>
        </w:numPr>
        <w:spacing w:lineRule="auto" w:line="276" w:before="0" w:after="0"/>
        <w:ind w:hanging="0" w:left="0"/>
        <w:rPr/>
      </w:pPr>
      <w:r>
        <w:rPr>
          <w:b/>
          <w:bCs/>
        </w:rPr>
        <w:t>Justificativa</w:t>
      </w:r>
      <w:r>
        <w:rPr/>
        <w:t>:</w:t>
      </w:r>
    </w:p>
    <w:p>
      <w:pPr>
        <w:pStyle w:val="Heading1"/>
        <w:numPr>
          <w:ilvl w:val="0"/>
          <w:numId w:val="1"/>
        </w:numPr>
        <w:ind w:hanging="0" w:left="360"/>
        <w:rPr/>
      </w:pPr>
      <w:r>
        <w:rPr/>
        <w:t>responsáveis pelo estudo técnico preliminar da solução como um todo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b/>
          <w:bCs/>
          <w:color w:val="FF0000"/>
        </w:rPr>
      </w:pPr>
      <w:r>
        <w:rPr>
          <w:b/>
          <w:bCs/>
          <w:color w:themeColor="text1" w:val="FF0000"/>
        </w:rPr>
      </w:r>
    </w:p>
    <w:p>
      <w:pPr>
        <w:pStyle w:val="Subtitle"/>
        <w:numPr>
          <w:ilvl w:val="1"/>
          <w:numId w:val="1"/>
        </w:numPr>
        <w:spacing w:lineRule="auto" w:line="276" w:before="0" w:after="0"/>
        <w:ind w:hanging="0" w:left="0"/>
        <w:rPr>
          <w:b/>
          <w:bCs/>
          <w:color w:val="FF0000"/>
        </w:rPr>
      </w:pPr>
      <w:r>
        <w:rPr>
          <w:b/>
          <w:bCs/>
        </w:rPr>
        <w:t xml:space="preserve">A Equipe de Planejamento da Contratação foi instituída pela Portaria nº </w:t>
      </w:r>
      <w:r>
        <w:rPr>
          <w:b/>
          <w:bCs/>
          <w:color w:themeColor="text1" w:val="FF0000"/>
        </w:rPr>
        <w:t xml:space="preserve">____, de ____ de __________ de __________. </w:t>
      </w:r>
    </w:p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FF0000"/>
        </w:rPr>
      </w:pPr>
      <w:r>
        <w:rPr>
          <w:color w:themeColor="text1" w:val="FF0000"/>
        </w:rPr>
      </w:r>
    </w:p>
    <w:tbl>
      <w:tblPr>
        <w:tblStyle w:val="Tabelacomgrade"/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79"/>
        <w:gridCol w:w="3981"/>
      </w:tblGrid>
      <w:tr>
        <w:trPr>
          <w:trHeight w:val="502" w:hRule="atLeast"/>
        </w:trPr>
        <w:tc>
          <w:tcPr>
            <w:tcW w:w="50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textAlignment w:val="baseline"/>
              <w:rPr>
                <w:rFonts w:cs="Arial"/>
                <w:b/>
                <w:bCs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Cs w:val="24"/>
                <w:lang w:val="pt-BR" w:eastAsia="en-US" w:bidi="ar-SA"/>
              </w:rPr>
              <w:t>IDENTIFICAÇÃO</w:t>
            </w:r>
          </w:p>
        </w:tc>
        <w:tc>
          <w:tcPr>
            <w:tcW w:w="39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textAlignment w:val="baseline"/>
              <w:rPr>
                <w:rFonts w:cs="Arial"/>
                <w:b/>
                <w:bCs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Cs w:val="24"/>
                <w:lang w:val="pt-BR" w:eastAsia="en-US" w:bidi="ar-SA"/>
              </w:rPr>
              <w:t>ASSINATURA</w:t>
            </w:r>
          </w:p>
        </w:tc>
      </w:tr>
      <w:tr>
        <w:trPr>
          <w:trHeight w:val="407" w:hRule="atLeast"/>
        </w:trPr>
        <w:tc>
          <w:tcPr>
            <w:tcW w:w="50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textAlignment w:val="baseline"/>
              <w:rPr>
                <w:rFonts w:cs="Arial"/>
                <w:b/>
                <w:bCs/>
                <w:szCs w:val="24"/>
              </w:rPr>
            </w:pPr>
            <w:r>
              <w:rPr>
                <w:rFonts w:eastAsia="Calibri" w:cs="Arial"/>
                <w:kern w:val="0"/>
                <w:szCs w:val="24"/>
                <w:lang w:val="pt-BR" w:eastAsia="en-US" w:bidi="ar-SA"/>
              </w:rPr>
              <w:t>NOME:</w:t>
            </w:r>
          </w:p>
        </w:tc>
        <w:tc>
          <w:tcPr>
            <w:tcW w:w="3981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textAlignment w:val="baselin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>
          <w:trHeight w:val="407" w:hRule="atLeast"/>
        </w:trPr>
        <w:tc>
          <w:tcPr>
            <w:tcW w:w="50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textAlignment w:val="baseline"/>
              <w:rPr>
                <w:rFonts w:cs="Arial"/>
                <w:szCs w:val="24"/>
              </w:rPr>
            </w:pPr>
            <w:r>
              <w:rPr>
                <w:rFonts w:eastAsia="Calibri" w:cs="Arial"/>
                <w:kern w:val="0"/>
                <w:szCs w:val="24"/>
                <w:lang w:val="pt-BR" w:eastAsia="en-US" w:bidi="ar-SA"/>
              </w:rPr>
              <w:t>CPF:</w:t>
            </w:r>
          </w:p>
        </w:tc>
        <w:tc>
          <w:tcPr>
            <w:tcW w:w="3981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textAlignment w:val="baselin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>
          <w:trHeight w:val="407" w:hRule="atLeast"/>
        </w:trPr>
        <w:tc>
          <w:tcPr>
            <w:tcW w:w="50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textAlignment w:val="baseline"/>
              <w:rPr>
                <w:rFonts w:cs="Arial"/>
                <w:szCs w:val="24"/>
              </w:rPr>
            </w:pPr>
            <w:r>
              <w:rPr>
                <w:rFonts w:eastAsia="Calibri" w:cs="Arial"/>
                <w:kern w:val="0"/>
                <w:szCs w:val="24"/>
                <w:lang w:val="pt-BR" w:eastAsia="en-US" w:bidi="ar-SA"/>
              </w:rPr>
              <w:t>CARGO/FUNÇÃO:</w:t>
            </w:r>
          </w:p>
        </w:tc>
        <w:tc>
          <w:tcPr>
            <w:tcW w:w="3981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textAlignment w:val="baselin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</w:tbl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/>
      </w:pPr>
      <w:r>
        <w:rPr/>
      </w:r>
    </w:p>
    <w:tbl>
      <w:tblPr>
        <w:tblStyle w:val="Tabelacomgrade"/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81"/>
        <w:gridCol w:w="3979"/>
      </w:tblGrid>
      <w:tr>
        <w:trPr>
          <w:trHeight w:val="502" w:hRule="atLeast"/>
        </w:trPr>
        <w:tc>
          <w:tcPr>
            <w:tcW w:w="50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textAlignment w:val="baseline"/>
              <w:rPr>
                <w:rFonts w:cs="Arial"/>
                <w:b/>
                <w:bCs/>
                <w:color w:val="FF0000"/>
                <w:szCs w:val="24"/>
              </w:rPr>
            </w:pPr>
            <w:r>
              <w:rPr>
                <w:rFonts w:eastAsia="Calibri" w:cs="Arial"/>
                <w:b/>
                <w:bCs/>
                <w:color w:themeColor="text1" w:val="FF0000"/>
                <w:kern w:val="0"/>
                <w:szCs w:val="24"/>
                <w:lang w:val="pt-BR" w:eastAsia="en-US" w:bidi="ar-SA"/>
              </w:rPr>
              <w:t>INDENTIFICAÇÃO</w:t>
            </w:r>
          </w:p>
        </w:tc>
        <w:tc>
          <w:tcPr>
            <w:tcW w:w="39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textAlignment w:val="baseline"/>
              <w:rPr>
                <w:rFonts w:cs="Arial"/>
                <w:b/>
                <w:bCs/>
                <w:color w:val="FF0000"/>
                <w:szCs w:val="24"/>
              </w:rPr>
            </w:pPr>
            <w:r>
              <w:rPr>
                <w:rFonts w:eastAsia="Calibri" w:cs="Arial"/>
                <w:b/>
                <w:bCs/>
                <w:color w:themeColor="text1" w:val="FF0000"/>
                <w:kern w:val="0"/>
                <w:szCs w:val="24"/>
                <w:lang w:val="pt-BR" w:eastAsia="en-US" w:bidi="ar-SA"/>
              </w:rPr>
              <w:t>ASSINATURA</w:t>
            </w:r>
          </w:p>
        </w:tc>
      </w:tr>
      <w:tr>
        <w:trPr>
          <w:trHeight w:val="407" w:hRule="atLeast"/>
        </w:trPr>
        <w:tc>
          <w:tcPr>
            <w:tcW w:w="50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textAlignment w:val="baseline"/>
              <w:rPr>
                <w:rFonts w:cs="Arial"/>
                <w:b/>
                <w:bCs/>
                <w:color w:val="FF0000"/>
                <w:szCs w:val="24"/>
              </w:rPr>
            </w:pPr>
            <w:r>
              <w:rPr>
                <w:rFonts w:eastAsia="Calibri" w:cs="Arial"/>
                <w:color w:themeColor="text1" w:val="FF0000"/>
                <w:kern w:val="0"/>
                <w:szCs w:val="24"/>
                <w:lang w:val="pt-BR" w:eastAsia="en-US" w:bidi="ar-SA"/>
              </w:rPr>
              <w:t>NOME:</w:t>
            </w:r>
          </w:p>
        </w:tc>
        <w:tc>
          <w:tcPr>
            <w:tcW w:w="3979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textAlignment w:val="baseline"/>
              <w:rPr>
                <w:rFonts w:cs="Arial"/>
                <w:color w:val="FF0000"/>
                <w:szCs w:val="24"/>
              </w:rPr>
            </w:pPr>
            <w:r>
              <w:rPr>
                <w:rFonts w:cs="Arial"/>
                <w:color w:themeColor="text1" w:val="FF0000"/>
                <w:szCs w:val="24"/>
              </w:rPr>
            </w:r>
          </w:p>
        </w:tc>
      </w:tr>
      <w:tr>
        <w:trPr>
          <w:trHeight w:val="407" w:hRule="atLeast"/>
        </w:trPr>
        <w:tc>
          <w:tcPr>
            <w:tcW w:w="50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textAlignment w:val="baseline"/>
              <w:rPr>
                <w:rFonts w:cs="Arial"/>
                <w:color w:val="FF0000"/>
                <w:szCs w:val="24"/>
              </w:rPr>
            </w:pPr>
            <w:r>
              <w:rPr>
                <w:rFonts w:eastAsia="Calibri" w:cs="Arial"/>
                <w:color w:themeColor="text1" w:val="FF0000"/>
                <w:kern w:val="0"/>
                <w:szCs w:val="24"/>
                <w:lang w:val="pt-BR" w:eastAsia="en-US" w:bidi="ar-SA"/>
              </w:rPr>
              <w:t>CPF:</w:t>
            </w:r>
          </w:p>
        </w:tc>
        <w:tc>
          <w:tcPr>
            <w:tcW w:w="3979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textAlignment w:val="baseline"/>
              <w:rPr>
                <w:rFonts w:cs="Arial"/>
                <w:color w:val="FF0000"/>
                <w:szCs w:val="24"/>
              </w:rPr>
            </w:pPr>
            <w:r>
              <w:rPr>
                <w:rFonts w:cs="Arial"/>
                <w:color w:themeColor="text1" w:val="FF0000"/>
                <w:szCs w:val="24"/>
              </w:rPr>
            </w:r>
          </w:p>
        </w:tc>
      </w:tr>
      <w:tr>
        <w:trPr>
          <w:trHeight w:val="407" w:hRule="atLeast"/>
        </w:trPr>
        <w:tc>
          <w:tcPr>
            <w:tcW w:w="50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textAlignment w:val="baseline"/>
              <w:rPr>
                <w:rFonts w:cs="Arial"/>
                <w:color w:val="FF0000"/>
                <w:szCs w:val="24"/>
              </w:rPr>
            </w:pPr>
            <w:r>
              <w:rPr>
                <w:rFonts w:eastAsia="Calibri" w:cs="Arial"/>
                <w:color w:themeColor="text1" w:val="FF0000"/>
                <w:kern w:val="0"/>
                <w:szCs w:val="24"/>
                <w:lang w:val="pt-BR" w:eastAsia="en-US" w:bidi="ar-SA"/>
              </w:rPr>
              <w:t>CARGO/FUNÇÃO:</w:t>
            </w:r>
          </w:p>
        </w:tc>
        <w:tc>
          <w:tcPr>
            <w:tcW w:w="3979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textAlignment w:val="baseline"/>
              <w:rPr>
                <w:rFonts w:cs="Arial"/>
                <w:color w:val="FF0000"/>
                <w:szCs w:val="24"/>
              </w:rPr>
            </w:pPr>
            <w:r>
              <w:rPr>
                <w:rFonts w:cs="Arial"/>
                <w:color w:themeColor="text1" w:val="FF0000"/>
                <w:szCs w:val="24"/>
              </w:rPr>
            </w:r>
          </w:p>
        </w:tc>
      </w:tr>
    </w:tbl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>
          <w:color w:val="FF0000"/>
        </w:rPr>
      </w:pPr>
      <w:r>
        <w:rPr>
          <w:color w:themeColor="text1" w:val="FF0000"/>
        </w:rPr>
      </w:r>
    </w:p>
    <w:tbl>
      <w:tblPr>
        <w:tblStyle w:val="Tabelacomgrade"/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79"/>
        <w:gridCol w:w="3981"/>
      </w:tblGrid>
      <w:tr>
        <w:trPr>
          <w:trHeight w:val="502" w:hRule="atLeast"/>
        </w:trPr>
        <w:tc>
          <w:tcPr>
            <w:tcW w:w="50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textAlignment w:val="baseline"/>
              <w:rPr>
                <w:rFonts w:cs="Arial"/>
                <w:b/>
                <w:bCs/>
                <w:color w:val="FF0000"/>
                <w:szCs w:val="24"/>
              </w:rPr>
            </w:pPr>
            <w:r>
              <w:rPr>
                <w:rFonts w:eastAsia="Calibri" w:cs="Arial"/>
                <w:b/>
                <w:bCs/>
                <w:color w:themeColor="text1" w:val="FF0000"/>
                <w:kern w:val="0"/>
                <w:szCs w:val="24"/>
                <w:lang w:val="pt-BR" w:eastAsia="en-US" w:bidi="ar-SA"/>
              </w:rPr>
              <w:t>IDENTIFICAÇÃO</w:t>
            </w:r>
          </w:p>
        </w:tc>
        <w:tc>
          <w:tcPr>
            <w:tcW w:w="39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textAlignment w:val="baseline"/>
              <w:rPr>
                <w:rFonts w:cs="Arial"/>
                <w:b/>
                <w:bCs/>
                <w:color w:val="FF0000"/>
                <w:szCs w:val="24"/>
              </w:rPr>
            </w:pPr>
            <w:r>
              <w:rPr>
                <w:rFonts w:eastAsia="Calibri" w:cs="Arial"/>
                <w:b/>
                <w:bCs/>
                <w:color w:themeColor="text1" w:val="FF0000"/>
                <w:kern w:val="0"/>
                <w:szCs w:val="24"/>
                <w:lang w:val="pt-BR" w:eastAsia="en-US" w:bidi="ar-SA"/>
              </w:rPr>
              <w:t>ASSINATURA</w:t>
            </w:r>
          </w:p>
        </w:tc>
      </w:tr>
      <w:tr>
        <w:trPr>
          <w:trHeight w:val="407" w:hRule="atLeast"/>
        </w:trPr>
        <w:tc>
          <w:tcPr>
            <w:tcW w:w="50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textAlignment w:val="baseline"/>
              <w:rPr>
                <w:rFonts w:cs="Arial"/>
                <w:b/>
                <w:bCs/>
                <w:color w:val="FF0000"/>
                <w:szCs w:val="24"/>
              </w:rPr>
            </w:pPr>
            <w:r>
              <w:rPr>
                <w:rFonts w:eastAsia="Calibri" w:cs="Arial"/>
                <w:color w:themeColor="text1" w:val="FF0000"/>
                <w:kern w:val="0"/>
                <w:szCs w:val="24"/>
                <w:lang w:val="pt-BR" w:eastAsia="en-US" w:bidi="ar-SA"/>
              </w:rPr>
              <w:t>NOME:</w:t>
            </w:r>
          </w:p>
        </w:tc>
        <w:tc>
          <w:tcPr>
            <w:tcW w:w="3981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textAlignment w:val="baseline"/>
              <w:rPr>
                <w:rFonts w:cs="Arial"/>
                <w:color w:val="FF0000"/>
                <w:szCs w:val="24"/>
              </w:rPr>
            </w:pPr>
            <w:r>
              <w:rPr>
                <w:rFonts w:cs="Arial"/>
                <w:color w:themeColor="text1" w:val="FF0000"/>
                <w:szCs w:val="24"/>
              </w:rPr>
            </w:r>
          </w:p>
        </w:tc>
      </w:tr>
      <w:tr>
        <w:trPr>
          <w:trHeight w:val="407" w:hRule="atLeast"/>
        </w:trPr>
        <w:tc>
          <w:tcPr>
            <w:tcW w:w="50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textAlignment w:val="baseline"/>
              <w:rPr>
                <w:rFonts w:cs="Arial"/>
                <w:color w:val="FF0000"/>
                <w:szCs w:val="24"/>
              </w:rPr>
            </w:pPr>
            <w:r>
              <w:rPr>
                <w:rFonts w:eastAsia="Calibri" w:cs="Arial"/>
                <w:color w:themeColor="text1" w:val="FF0000"/>
                <w:kern w:val="0"/>
                <w:szCs w:val="24"/>
                <w:lang w:val="pt-BR" w:eastAsia="en-US" w:bidi="ar-SA"/>
              </w:rPr>
              <w:t>CPF:</w:t>
            </w:r>
          </w:p>
        </w:tc>
        <w:tc>
          <w:tcPr>
            <w:tcW w:w="3981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textAlignment w:val="baseline"/>
              <w:rPr>
                <w:rFonts w:cs="Arial"/>
                <w:color w:val="FF0000"/>
                <w:szCs w:val="24"/>
              </w:rPr>
            </w:pPr>
            <w:r>
              <w:rPr>
                <w:rFonts w:cs="Arial"/>
                <w:color w:themeColor="text1" w:val="FF0000"/>
                <w:szCs w:val="24"/>
              </w:rPr>
            </w:r>
          </w:p>
        </w:tc>
      </w:tr>
      <w:tr>
        <w:trPr>
          <w:trHeight w:val="407" w:hRule="atLeast"/>
        </w:trPr>
        <w:tc>
          <w:tcPr>
            <w:tcW w:w="50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textAlignment w:val="baseline"/>
              <w:rPr>
                <w:rFonts w:cs="Arial"/>
                <w:color w:val="FF0000"/>
                <w:szCs w:val="24"/>
              </w:rPr>
            </w:pPr>
            <w:r>
              <w:rPr>
                <w:rFonts w:eastAsia="Calibri" w:cs="Arial"/>
                <w:color w:themeColor="text1" w:val="FF0000"/>
                <w:kern w:val="0"/>
                <w:szCs w:val="24"/>
                <w:lang w:val="pt-BR" w:eastAsia="en-US" w:bidi="ar-SA"/>
              </w:rPr>
              <w:t>CARGO/FUNÇÃO:</w:t>
            </w:r>
          </w:p>
        </w:tc>
        <w:tc>
          <w:tcPr>
            <w:tcW w:w="3981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textAlignment w:val="baseline"/>
              <w:rPr>
                <w:rFonts w:cs="Arial"/>
                <w:color w:val="FF0000"/>
                <w:szCs w:val="24"/>
              </w:rPr>
            </w:pPr>
            <w:r>
              <w:rPr>
                <w:rFonts w:cs="Arial"/>
                <w:color w:themeColor="text1" w:val="FF0000"/>
                <w:szCs w:val="24"/>
              </w:rPr>
            </w:r>
          </w:p>
        </w:tc>
      </w:tr>
    </w:tbl>
    <w:p>
      <w:pPr>
        <w:pStyle w:val="Subtitle"/>
        <w:numPr>
          <w:ilvl w:val="0"/>
          <w:numId w:val="0"/>
        </w:numPr>
        <w:spacing w:lineRule="auto" w:line="276" w:before="0" w:after="0"/>
        <w:ind w:hanging="0" w:left="0"/>
        <w:rPr/>
      </w:pPr>
      <w:r>
        <w:rPr/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432" w:hanging="432"/>
      </w:pPr>
      <w:rPr>
        <w:b/>
        <w:bCs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e4cff"/>
    <w:pPr>
      <w:widowControl/>
      <w:suppressAutoHyphens w:val="true"/>
      <w:bidi w:val="0"/>
      <w:spacing w:lineRule="auto" w:line="259" w:before="0" w:after="160"/>
      <w:jc w:val="left"/>
    </w:pPr>
    <w:rPr>
      <w:rFonts w:ascii="Arial" w:hAnsi="Arial" w:eastAsia="Calibri" w:cs=""/>
      <w:color w:themeColor="text1" w:val="000000"/>
      <w:kern w:val="0"/>
      <w:sz w:val="24"/>
      <w:szCs w:val="22"/>
      <w:lang w:val="pt-BR" w:eastAsia="en-US" w:bidi="ar-SA"/>
    </w:rPr>
  </w:style>
  <w:style w:type="paragraph" w:styleId="Heading1">
    <w:name w:val="heading 1"/>
    <w:basedOn w:val="Subtitle"/>
    <w:next w:val="Subtitle"/>
    <w:link w:val="Ttulo1Char"/>
    <w:autoRedefine/>
    <w:uiPriority w:val="9"/>
    <w:qFormat/>
    <w:rsid w:val="0000340b"/>
    <w:pPr>
      <w:pBdr>
        <w:top w:val="single" w:sz="4" w:space="1" w:color="000000" w:themeColor="dark1"/>
        <w:bottom w:val="single" w:sz="4" w:space="1" w:color="000000" w:themeColor="dark1"/>
      </w:pBdr>
      <w:shd w:val="clear" w:color="auto" w:fill="7F7F7F" w:themeFill="text1" w:themeFillTint="80"/>
      <w:spacing w:lineRule="auto" w:line="276" w:before="240" w:after="0"/>
      <w:ind w:left="360"/>
      <w:outlineLvl w:val="0"/>
    </w:pPr>
    <w:rPr>
      <w:b/>
      <w:caps/>
      <w:color w:themeColor="background1" w:val="FFFFFF"/>
    </w:rPr>
  </w:style>
  <w:style w:type="paragraph" w:styleId="Heading2">
    <w:name w:val="heading 2"/>
    <w:basedOn w:val="Subtitle"/>
    <w:next w:val="Normal"/>
    <w:link w:val="Ttulo2Char"/>
    <w:uiPriority w:val="9"/>
    <w:unhideWhenUsed/>
    <w:qFormat/>
    <w:rsid w:val="00832698"/>
    <w:pPr>
      <w:outlineLvl w:val="1"/>
    </w:pPr>
    <w:rPr>
      <w:color w:themeColor="text1" w:val="FF00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00340b"/>
    <w:rPr>
      <w:rFonts w:ascii="Arial" w:hAnsi="Arial" w:eastAsia="" w:cs="Arial" w:eastAsiaTheme="minorEastAsia"/>
      <w:b/>
      <w:caps/>
      <w:color w:themeColor="background1" w:val="FFFFFF"/>
      <w:sz w:val="24"/>
      <w:szCs w:val="24"/>
      <w:shd w:fill="7F7F7F" w:val="clear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be3a28"/>
    <w:rPr>
      <w:rFonts w:ascii="Arial" w:hAnsi="Arial" w:eastAsia="" w:cs="Arial" w:eastAsiaTheme="minorEastAsia"/>
      <w:color w:themeColor="text1" w:val="000000"/>
      <w:sz w:val="24"/>
      <w:szCs w:val="24"/>
    </w:rPr>
  </w:style>
  <w:style w:type="character" w:styleId="TtuloChar" w:customStyle="1">
    <w:name w:val="Título Char"/>
    <w:basedOn w:val="DefaultParagraphFont"/>
    <w:link w:val="Title"/>
    <w:uiPriority w:val="10"/>
    <w:qFormat/>
    <w:rsid w:val="00be3a28"/>
    <w:rPr>
      <w:rFonts w:ascii="Arial" w:hAnsi="Arial" w:eastAsia="" w:cs="" w:cstheme="majorBidi" w:eastAsiaTheme="majorEastAsia"/>
      <w:b/>
      <w:caps/>
      <w:color w:themeColor="text1" w:val="000000"/>
      <w:kern w:val="2"/>
      <w:sz w:val="24"/>
      <w:szCs w:val="56"/>
    </w:rPr>
  </w:style>
  <w:style w:type="character" w:styleId="Ttulo2Char" w:customStyle="1">
    <w:name w:val="Título 2 Char"/>
    <w:basedOn w:val="DefaultParagraphFont"/>
    <w:link w:val="Heading2"/>
    <w:uiPriority w:val="9"/>
    <w:qFormat/>
    <w:rsid w:val="00832698"/>
    <w:rPr>
      <w:rFonts w:ascii="Arial" w:hAnsi="Arial" w:eastAsia="" w:cs="Arial" w:eastAsiaTheme="minorEastAsia"/>
      <w:color w:val="FF0000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83ce0"/>
    <w:rPr>
      <w:b/>
      <w:bCs/>
    </w:rPr>
  </w:style>
  <w:style w:type="character" w:styleId="CabealhoChar" w:customStyle="1">
    <w:name w:val="Cabeçalho Char"/>
    <w:basedOn w:val="DefaultParagraphFont"/>
    <w:link w:val="Header"/>
    <w:qFormat/>
    <w:rsid w:val="00f83ce0"/>
    <w:rPr>
      <w:rFonts w:ascii="Arial" w:hAnsi="Arial"/>
      <w:color w:themeColor="text1" w:val="000000"/>
      <w:sz w:val="24"/>
    </w:rPr>
  </w:style>
  <w:style w:type="character" w:styleId="RodapChar" w:customStyle="1">
    <w:name w:val="Rodapé Char"/>
    <w:basedOn w:val="DefaultParagraphFont"/>
    <w:link w:val="Footer"/>
    <w:uiPriority w:val="99"/>
    <w:qFormat/>
    <w:rsid w:val="00f83ce0"/>
    <w:rPr>
      <w:rFonts w:ascii="Arial" w:hAnsi="Arial"/>
      <w:color w:themeColor="text1"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37567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CommentText"/>
    <w:uiPriority w:val="99"/>
    <w:semiHidden/>
    <w:qFormat/>
    <w:rsid w:val="00a37567"/>
    <w:rPr>
      <w:rFonts w:ascii="Arial" w:hAnsi="Arial"/>
      <w:color w:themeColor="text1" w:val="000000"/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a37567"/>
    <w:rPr>
      <w:rFonts w:ascii="Arial" w:hAnsi="Arial"/>
      <w:b/>
      <w:bCs/>
      <w:color w:themeColor="text1" w:val="000000"/>
      <w:sz w:val="20"/>
      <w:szCs w:val="2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a37567"/>
    <w:rPr>
      <w:rFonts w:ascii="Segoe UI" w:hAnsi="Segoe UI" w:cs="Segoe UI"/>
      <w:color w:themeColor="text1" w:val="000000"/>
      <w:sz w:val="18"/>
      <w:szCs w:val="18"/>
    </w:rPr>
  </w:style>
  <w:style w:type="character" w:styleId="TextodenotaderodapChar" w:customStyle="1">
    <w:name w:val="Texto de nota de rodapé Char"/>
    <w:basedOn w:val="DefaultParagraphFont"/>
    <w:link w:val="FootnoteText"/>
    <w:uiPriority w:val="99"/>
    <w:semiHidden/>
    <w:qFormat/>
    <w:rsid w:val="004c6adb"/>
    <w:rPr>
      <w:rFonts w:ascii="Arial" w:hAnsi="Arial"/>
      <w:color w:themeColor="text1" w:val="000000"/>
      <w:sz w:val="20"/>
      <w:szCs w:val="20"/>
    </w:rPr>
  </w:style>
  <w:style w:type="character" w:styleId="FootnoteCharactersuser">
    <w:name w:val="Footnote Characters (user)"/>
    <w:basedOn w:val="DefaultParagraphFont"/>
    <w:uiPriority w:val="99"/>
    <w:semiHidden/>
    <w:unhideWhenUsed/>
    <w:qFormat/>
    <w:rsid w:val="004c6adb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Normal"/>
    <w:link w:val="SubttuloChar"/>
    <w:uiPriority w:val="11"/>
    <w:qFormat/>
    <w:rsid w:val="00be3a28"/>
    <w:pPr>
      <w:numPr>
        <w:ilvl w:val="1"/>
        <w:numId w:val="1"/>
      </w:numPr>
      <w:spacing w:lineRule="auto" w:line="240"/>
      <w:ind w:hanging="0" w:left="0"/>
      <w:jc w:val="both"/>
    </w:pPr>
    <w:rPr>
      <w:rFonts w:eastAsia="" w:cs="Arial" w:eastAsiaTheme="minorEastAsia"/>
      <w:szCs w:val="24"/>
    </w:rPr>
  </w:style>
  <w:style w:type="paragraph" w:styleId="Title">
    <w:name w:val="Title"/>
    <w:basedOn w:val="Normal"/>
    <w:next w:val="Normal"/>
    <w:link w:val="TtuloChar"/>
    <w:uiPriority w:val="10"/>
    <w:qFormat/>
    <w:rsid w:val="00be3a28"/>
    <w:pPr>
      <w:spacing w:lineRule="auto" w:line="240" w:before="0" w:after="160"/>
      <w:contextualSpacing/>
      <w:jc w:val="center"/>
    </w:pPr>
    <w:rPr>
      <w:rFonts w:eastAsia="" w:cs="" w:cstheme="majorBidi" w:eastAsiaTheme="majorEastAsia"/>
      <w:b/>
      <w:caps/>
      <w:kern w:val="2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nhideWhenUsed/>
    <w:rsid w:val="00f83ce0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83ce0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CommentText">
    <w:name w:val="annotation text"/>
    <w:basedOn w:val="Normal"/>
    <w:link w:val="TextodecomentrioChar"/>
    <w:uiPriority w:val="99"/>
    <w:semiHidden/>
    <w:unhideWhenUsed/>
    <w:rsid w:val="00a37567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a37567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a37567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37567"/>
    <w:pPr>
      <w:spacing w:before="0" w:after="160"/>
      <w:ind w:left="720"/>
      <w:contextualSpacing/>
    </w:pPr>
    <w:rPr/>
  </w:style>
  <w:style w:type="paragraph" w:styleId="NoSpacing">
    <w:name w:val="No Spacing"/>
    <w:uiPriority w:val="1"/>
    <w:qFormat/>
    <w:rsid w:val="00a37567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Calibri" w:cs=""/>
      <w:color w:themeColor="text1" w:val="000000"/>
      <w:kern w:val="0"/>
      <w:sz w:val="24"/>
      <w:szCs w:val="22"/>
      <w:lang w:val="pt-BR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4d1393"/>
    <w:pPr>
      <w:spacing w:lineRule="auto" w:line="240" w:beforeAutospacing="1" w:afterAutospacing="1"/>
    </w:pPr>
    <w:rPr>
      <w:rFonts w:ascii="Times New Roman" w:hAnsi="Times New Roman" w:eastAsia="Times New Roman" w:cs="Times New Roman"/>
      <w:color w:themeColor="text1" w:val="auto"/>
      <w:szCs w:val="24"/>
      <w:lang w:eastAsia="pt-BR"/>
    </w:rPr>
  </w:style>
  <w:style w:type="paragraph" w:styleId="Standard" w:customStyle="1">
    <w:name w:val="Standard"/>
    <w:qFormat/>
    <w:rsid w:val="00941f83"/>
    <w:pPr>
      <w:widowControl w:val="false"/>
      <w:suppressAutoHyphens w:val="true"/>
      <w:bidi w:val="0"/>
      <w:spacing w:lineRule="auto" w:line="240" w:before="0" w:after="0"/>
      <w:jc w:val="left"/>
      <w:textAlignment w:val="baseline"/>
    </w:pPr>
    <w:rPr>
      <w:rFonts w:ascii="Times New Roman" w:hAnsi="Times New Roman" w:eastAsia="SimSun" w:cs="Tahoma"/>
      <w:color w:val="auto"/>
      <w:kern w:val="2"/>
      <w:sz w:val="24"/>
      <w:szCs w:val="24"/>
      <w:lang w:val="pt-BR" w:eastAsia="zh-CN" w:bidi="hi-IN"/>
    </w:rPr>
  </w:style>
  <w:style w:type="paragraph" w:styleId="p1" w:customStyle="1">
    <w:name w:val="p1"/>
    <w:basedOn w:val="Normal"/>
    <w:qFormat/>
    <w:rsid w:val="00db07d4"/>
    <w:pPr>
      <w:spacing w:lineRule="auto" w:line="240" w:before="0" w:after="0"/>
    </w:pPr>
    <w:rPr>
      <w:rFonts w:ascii="Times New Roman" w:hAnsi="Times New Roman" w:eastAsia="Times New Roman" w:cs="Times New Roman"/>
      <w:color w:themeColor="text1" w:val="000000"/>
      <w:sz w:val="9"/>
      <w:szCs w:val="9"/>
      <w:lang w:eastAsia="pt-BR"/>
    </w:rPr>
  </w:style>
  <w:style w:type="paragraph" w:styleId="FootnoteText">
    <w:name w:val="footnote text"/>
    <w:basedOn w:val="Normal"/>
    <w:link w:val="TextodenotaderodapChar"/>
    <w:uiPriority w:val="99"/>
    <w:semiHidden/>
    <w:unhideWhenUsed/>
    <w:rsid w:val="004c6adb"/>
    <w:pPr>
      <w:spacing w:lineRule="auto" w:line="240" w:before="0" w:after="0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a37567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A7CB90E-28A0-1F43-AF5D-50097A22E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LibreOffice/25.2.3.2$Linux_X86_64 LibreOffice_project/520$Build-2</Application>
  <AppVersion>15.0000</AppVersion>
  <Pages>4</Pages>
  <Words>445</Words>
  <Characters>2751</Characters>
  <CharactersWithSpaces>3103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2026-04-17T20:47:00Z</dcterms:created>
  <dc:creator>guilherme kerschner</dc:creator>
  <dc:description/>
  <dc:language>en-US</dc:language>
  <cp:lastModifiedBy/>
  <cp:lastPrinted>2025-08-21T13:16:00Z</cp:lastPrinted>
  <dcterms:modified xsi:type="dcterms:W3CDTF">2026-04-28T09:37:12Z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