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434E" w14:textId="2BAEA1AC" w:rsidR="00C46578" w:rsidRDefault="00C7279B" w:rsidP="00C46578">
      <w:r>
        <w:t>1.</w:t>
      </w:r>
      <w:r w:rsidR="00C46578">
        <w:t>How can we figure out what the interquartile range is?</w:t>
      </w:r>
    </w:p>
    <w:p w14:paraId="0F18320B" w14:textId="77777777" w:rsidR="00C46578" w:rsidRDefault="00C46578" w:rsidP="00C46578">
      <w:pPr>
        <w:rPr>
          <w:rFonts w:ascii="Poppins" w:eastAsia="Times New Roman" w:hAnsi="Poppins" w:cs="Poppins"/>
          <w:color w:val="444444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color w:val="444444"/>
          <w:sz w:val="24"/>
          <w:szCs w:val="24"/>
          <w14:ligatures w14:val="none"/>
        </w:rPr>
        <w:t>Answer:</w:t>
      </w:r>
    </w:p>
    <w:p w14:paraId="42179740" w14:textId="2B58F769" w:rsidR="00C46578" w:rsidRPr="00C46578" w:rsidRDefault="00C46578" w:rsidP="00C46578">
      <w:pPr>
        <w:rPr>
          <w:rFonts w:ascii="Poppins" w:eastAsia="Times New Roman" w:hAnsi="Poppins" w:cs="Poppins"/>
          <w:color w:val="444444"/>
          <w:sz w:val="24"/>
          <w:szCs w:val="24"/>
          <w14:ligatures w14:val="none"/>
        </w:rPr>
      </w:pPr>
      <w:r w:rsidRPr="00C46578">
        <w:rPr>
          <w:rFonts w:ascii="Poppins" w:eastAsia="Times New Roman" w:hAnsi="Poppins" w:cs="Poppins"/>
          <w:color w:val="444444"/>
          <w:sz w:val="24"/>
          <w:szCs w:val="24"/>
          <w14:ligatures w14:val="none"/>
        </w:rPr>
        <w:t>The difference between the upper and lower quartile is known as the interquartile range. The formula for the interquartile range is given below</w:t>
      </w:r>
    </w:p>
    <w:p w14:paraId="216305C9" w14:textId="634C99A8" w:rsidR="00C46578" w:rsidRPr="00C46578" w:rsidRDefault="00C46578" w:rsidP="00C46578">
      <w:pPr>
        <w:rPr>
          <w:rFonts w:ascii="Poppins" w:eastAsia="Times New Roman" w:hAnsi="Poppins" w:cs="Poppins"/>
          <w:color w:val="444444"/>
          <w:sz w:val="24"/>
          <w:szCs w:val="24"/>
          <w14:ligatures w14:val="none"/>
        </w:rPr>
      </w:pPr>
      <w:r w:rsidRPr="00C46578">
        <w:rPr>
          <w:rFonts w:ascii="Poppins" w:eastAsia="Times New Roman" w:hAnsi="Poppins" w:cs="Poppins"/>
          <w:color w:val="444444"/>
          <w:sz w:val="24"/>
          <w:szCs w:val="24"/>
          <w14:ligatures w14:val="none"/>
        </w:rPr>
        <w:t>Interquartile range = Upper Quartile – Lower Quartile = Q­3 – Q­1</w:t>
      </w:r>
    </w:p>
    <w:p w14:paraId="290191EF" w14:textId="6EE1B0E8" w:rsidR="00C46578" w:rsidRDefault="00C46578" w:rsidP="00C46578">
      <w:r w:rsidRPr="00C46578">
        <w:rPr>
          <w:rFonts w:ascii="Poppins" w:eastAsia="Times New Roman" w:hAnsi="Poppins" w:cs="Poppins"/>
          <w:color w:val="444444"/>
          <w:sz w:val="24"/>
          <w:szCs w:val="24"/>
          <w14:ligatures w14:val="none"/>
        </w:rPr>
        <w:t>where Q1 is the first quartile and Q3 is the third quartile of the series.</w:t>
      </w:r>
    </w:p>
    <w:p w14:paraId="496EFB66" w14:textId="1D31891C" w:rsidR="00C46578" w:rsidRDefault="00C7279B" w:rsidP="00C46578">
      <w:r>
        <w:t>2.</w:t>
      </w:r>
      <w:r w:rsidR="00C46578">
        <w:t>What exactly is the value of the 5-number theory?</w:t>
      </w:r>
    </w:p>
    <w:p w14:paraId="0B09EB83" w14:textId="06A118D6" w:rsidR="00C46578" w:rsidRDefault="00C46578" w:rsidP="00C46578">
      <w:r>
        <w:t xml:space="preserve">Answer: </w:t>
      </w:r>
      <w:r>
        <w:t>he five number summary provides this information using various descriptive statistics. The five statistics in this summary are the following, from highest to lowest data values:</w:t>
      </w:r>
    </w:p>
    <w:p w14:paraId="169CB0D9" w14:textId="77777777" w:rsidR="00C46578" w:rsidRDefault="00C46578" w:rsidP="00C46578">
      <w:pPr>
        <w:pStyle w:val="ListParagraph"/>
      </w:pPr>
      <w:r>
        <w:t>Highest value in the dataset.</w:t>
      </w:r>
    </w:p>
    <w:p w14:paraId="14392769" w14:textId="77777777" w:rsidR="00C46578" w:rsidRDefault="00C46578" w:rsidP="00C46578">
      <w:pPr>
        <w:pStyle w:val="ListParagraph"/>
      </w:pPr>
      <w:r>
        <w:t>Third quartile (Q3)—greater than 75% of the values in the dataset</w:t>
      </w:r>
    </w:p>
    <w:p w14:paraId="6FA9B1EC" w14:textId="77777777" w:rsidR="00C46578" w:rsidRDefault="00C46578" w:rsidP="00C46578">
      <w:pPr>
        <w:pStyle w:val="ListParagraph"/>
      </w:pPr>
      <w:r>
        <w:t>Median or second quartile (Q2)—splits the dataset in half.</w:t>
      </w:r>
    </w:p>
    <w:p w14:paraId="5C1B8F36" w14:textId="77777777" w:rsidR="00C46578" w:rsidRDefault="00C46578" w:rsidP="00C46578">
      <w:pPr>
        <w:pStyle w:val="ListParagraph"/>
      </w:pPr>
      <w:r>
        <w:t>First quartile (Q1)—greater than 25% of the values.</w:t>
      </w:r>
    </w:p>
    <w:p w14:paraId="4C5C993F" w14:textId="2851FAC9" w:rsidR="00C46578" w:rsidRDefault="00C46578" w:rsidP="00C46578">
      <w:pPr>
        <w:pStyle w:val="ListParagraph"/>
      </w:pPr>
      <w:r>
        <w:t>Lowest value in the dataset.</w:t>
      </w:r>
    </w:p>
    <w:p w14:paraId="41AF5FC1" w14:textId="42043723" w:rsidR="00C46578" w:rsidRDefault="00C7279B" w:rsidP="00C46578">
      <w:r>
        <w:t>3.</w:t>
      </w:r>
      <w:r w:rsidR="00C46578">
        <w:t>What is the relationship between standard deviation and variance?</w:t>
      </w:r>
    </w:p>
    <w:p w14:paraId="1B8115DB" w14:textId="31FB575B" w:rsidR="00C46578" w:rsidRDefault="00C46578" w:rsidP="00C46578">
      <w:r>
        <w:t xml:space="preserve">Answer: </w:t>
      </w:r>
      <w:r w:rsidRPr="00C46578">
        <w:t>Standard deviation is the square root of the variance</w:t>
      </w:r>
    </w:p>
    <w:p w14:paraId="7FF957EF" w14:textId="77777777" w:rsidR="00C46578" w:rsidRDefault="00C46578" w:rsidP="00C46578">
      <w:r>
        <w:t>4. What does the difference between variance and standard deviation mean?</w:t>
      </w:r>
    </w:p>
    <w:p w14:paraId="1BAF7073" w14:textId="3584B90F" w:rsidR="00C46578" w:rsidRDefault="00C46578" w:rsidP="00C46578">
      <w:r w:rsidRPr="00C46578">
        <w:t>Variance is the average squared deviations from the mean, while standard deviation is the square root of this number. Both measures reflect variability in a distribution</w:t>
      </w:r>
      <w:r w:rsidR="00C7279B">
        <w:t>.</w:t>
      </w:r>
    </w:p>
    <w:p w14:paraId="6AEE614E" w14:textId="2945A7EF" w:rsidR="00C7279B" w:rsidRDefault="00C7279B" w:rsidP="00C46578">
      <w:r>
        <w:t>Mean is used to measure central tendency of dataset.</w:t>
      </w:r>
    </w:p>
    <w:p w14:paraId="5BEF77A1" w14:textId="3479B2BC" w:rsidR="00FE1916" w:rsidRDefault="00C46578" w:rsidP="00C46578">
      <w:r>
        <w:t>5. When is it appropriate to refer to a skewed data distribution?</w:t>
      </w:r>
    </w:p>
    <w:p w14:paraId="3E9CD9F3" w14:textId="7ED9EC0F" w:rsidR="00C7279B" w:rsidRDefault="00C7279B" w:rsidP="00C46578">
      <w:r w:rsidRPr="00C7279B">
        <w:t>n a skewed distribution, the median is often a preferred measure of central tendency, as the mean is not usually in the middle of the distribution. A distribution is said to be positively or right skewed when the tail on the right side of the distribution is longer than the left side.</w:t>
      </w:r>
    </w:p>
    <w:sectPr w:rsidR="00C7279B" w:rsidSect="00E35643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09F1"/>
    <w:multiLevelType w:val="hybridMultilevel"/>
    <w:tmpl w:val="54E2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7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78"/>
    <w:rsid w:val="00C46578"/>
    <w:rsid w:val="00C7279B"/>
    <w:rsid w:val="00E35643"/>
    <w:rsid w:val="00FE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3313"/>
  <w15:chartTrackingRefBased/>
  <w15:docId w15:val="{27D40DB5-2273-448A-ADE4-D31F40A2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657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6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2023-10-24T11:24:00Z</dcterms:created>
  <dcterms:modified xsi:type="dcterms:W3CDTF">2023-10-24T11:39:00Z</dcterms:modified>
</cp:coreProperties>
</file>