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ageBreakBefore w:val="false"/>
        <w:pBdr/>
        <w:shd w:val="clear" w:fill="auto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1914525</wp:posOffset>
            </wp:positionH>
            <wp:positionV relativeFrom="paragraph">
              <wp:posOffset>114300</wp:posOffset>
            </wp:positionV>
            <wp:extent cx="1905000" cy="179070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4"/>
          <w:szCs w:val="24"/>
        </w:rPr>
        <w:t>UNIVERSIDADE FEDERAL DA PARAÍBA</w:t>
      </w:r>
    </w:p>
    <w:p>
      <w:pPr>
        <w:pStyle w:val="Normal1"/>
        <w:pageBreakBefore w:val="false"/>
        <w:pBdr/>
        <w:shd w:val="clear" w:fill="auto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CAMPUS IV - RIO TINTO</w:t>
      </w:r>
    </w:p>
    <w:p>
      <w:pPr>
        <w:pStyle w:val="Normal1"/>
        <w:pageBreakBefore w:val="false"/>
        <w:pBdr/>
        <w:shd w:val="clear" w:fill="auto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SISTEMAS DE INFORMAÇÃO</w:t>
      </w:r>
    </w:p>
    <w:p>
      <w:pPr>
        <w:pStyle w:val="Normal1"/>
        <w:pageBreakBefore w:val="false"/>
        <w:pBdr/>
        <w:shd w:val="clear" w:fill="auto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pageBreakBefore w:val="false"/>
        <w:pBdr/>
        <w:shd w:val="clear" w:fill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Aluno(a): Kawhan Laurindo de Lima</w:t>
      </w:r>
    </w:p>
    <w:p>
      <w:pPr>
        <w:pStyle w:val="Normal1"/>
        <w:pageBreakBefore w:val="false"/>
        <w:pBdr/>
        <w:shd w:val="clear" w:fill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Matrícula: 20200074665</w:t>
      </w:r>
    </w:p>
    <w:p>
      <w:pPr>
        <w:pStyle w:val="Normal1"/>
        <w:pageBreakBefore w:val="false"/>
        <w:pBdr/>
        <w:shd w:val="clear" w:fill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Disciplina: Introdução à psicologia</w:t>
      </w:r>
    </w:p>
    <w:p>
      <w:pPr>
        <w:pStyle w:val="Normal1"/>
        <w:pageBreakBefore w:val="false"/>
        <w:jc w:val="both"/>
        <w:rPr>
          <w:rFonts w:ascii="Roboto" w:hAnsi="Roboto" w:eastAsia="Roboto" w:cs="Roboto"/>
          <w:sz w:val="20"/>
          <w:szCs w:val="20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Professor(a): </w:t>
      </w:r>
      <w:r>
        <w:rPr>
          <w:rFonts w:eastAsia="Roboto" w:cs="Roboto" w:ascii="Roboto" w:hAnsi="Roboto"/>
          <w:sz w:val="20"/>
          <w:szCs w:val="20"/>
          <w:highlight w:val="white"/>
        </w:rPr>
        <w:t>Geraldo ALexandre</w:t>
        <w:br/>
        <w:br/>
      </w:r>
    </w:p>
    <w:p>
      <w:pPr>
        <w:pStyle w:val="Normal1"/>
        <w:pageBreakBefore w:val="false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color w:val="38761D"/>
          <w:highlight w:val="white"/>
        </w:rPr>
      </w:pPr>
      <w:r>
        <w:rPr>
          <w:rFonts w:eastAsia="Times New Roman" w:cs="Times New Roman" w:ascii="Times New Roman" w:hAnsi="Times New Roman"/>
          <w:color w:val="38761D"/>
          <w:highlight w:val="white"/>
        </w:rPr>
      </w:r>
    </w:p>
    <w:p>
      <w:pPr>
        <w:pStyle w:val="Normal1"/>
        <w:pageBreakBefore w:val="false"/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38761D"/>
          <w:highlight w:val="white"/>
        </w:rPr>
      </w:pPr>
      <w:r>
        <w:rPr>
          <w:rFonts w:eastAsia="Times New Roman" w:cs="Times New Roman" w:ascii="Times New Roman" w:hAnsi="Times New Roman"/>
          <w:color w:val="38761D"/>
          <w:highlight w:val="white"/>
        </w:rPr>
        <w:t>O filme começa contactando uma IA e um humano e gira em torno do teste de Turing que é explicado como um conceito de falar com uma máquina mas que para passar no teste o humano não tivesse de perceber ele como um computador e sim ser uma pessoa real, no primeiro momento já é quebrado um conceito base ligado as citações no texto que é a parte semântica e não apenas conteúdo, ela se conecta com palavras e consegue conversar e no final ela pergunta se Kaleb (protagonista da conversa) vai voltar, isso não foi apenas um contexto de conteúdo ela ligou a uma conversa entre humanos. Mas mesmo assim, o Kaleb pensa dessa mesma forma pensa na possibilidade de ela está apenas fazendo o que está programada e tem no seu sistema e no fim ela não sabe o que significa conversar, levando em consideração o que foi lido no texto, temos uma pessoa que consegue resolver perguntas em chines enviando a resposta (Ava), porém ela não sabe chinês necessariamente com isso, ela não tem semântica e sim conteúdo, porém na sessão 2 ela emite um sentimento, curiosidade sobre com quem está falando, além de não está só falando ou emitindo respostas em chinês ou inglês, ela estava buscando uma conversa entre amigos.</w:t>
        <w:br/>
        <w:tab/>
        <w:t>Com relação a isso, depois que ele diz que estava curioso sobre qual decisão ela iria tomar, ela (Ava) vai conversa com ele sobre amizade e que as conversas deveriam ser de ambos os lados e pede para que ele(Kaleb) pudesse falar mais sobre ele, ele questiona sobre por onde deveria começar e ela responde por onde você quiser, estou curiosa para saber qual decisão você vai tomar, depois de muita conversa ela se preocupa com ele e demonstra que na verdade ele estava enganado sobre o Natan, isso não é conteúdo é semântica, ela conversa não só adequando o que foi programada mas demonstra também que pode assimilar sobre o que passar para ele.</w:t>
      </w:r>
    </w:p>
    <w:p>
      <w:pPr>
        <w:pStyle w:val="Normal1"/>
        <w:pageBreakBefore w:val="false"/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38761D"/>
          <w:highlight w:val="white"/>
        </w:rPr>
      </w:pPr>
      <w:r>
        <w:rPr>
          <w:rFonts w:eastAsia="Times New Roman" w:cs="Times New Roman" w:ascii="Times New Roman" w:hAnsi="Times New Roman"/>
          <w:color w:val="38761D"/>
          <w:highlight w:val="white"/>
        </w:rPr>
        <w:t>Em outro determinado momento, ele explica sobre o conceito de como foi criado a mente da Ava sobre a questão de como ela tinha de se modular e ir mudando com passar do tempo, isso infere como se fosse uma estrutura que pudesse se modular com a ocasião e o cérebro transmite isso com base a muitas diretrizes quebrando outro conceito colocando no texto sobre que as máquinas não poderem chegar nesse nível porque a mente era semântica ou seja era moldada e no caso dos computadores isso não era possível. O que seria a mente? A mente seria um conceito sempre relacionado a semântica, mas e se por algum ao certo a máquina conseguisse assimilar tanto nossos pensamentos por meio dos dados que ficariam impossível de notar a diferença de conteúdo e semântica, isso quebra um conceito que é falado no texto de que:</w:t>
      </w:r>
    </w:p>
    <w:p>
      <w:pPr>
        <w:pStyle w:val="Normal1"/>
        <w:pageBreakBefore w:val="false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color w:val="38761D"/>
          <w:sz w:val="18"/>
          <w:szCs w:val="18"/>
          <w:highlight w:val="white"/>
        </w:rPr>
      </w:pPr>
      <w:r>
        <w:rPr>
          <w:rFonts w:eastAsia="Times New Roman" w:cs="Times New Roman" w:ascii="Times New Roman" w:hAnsi="Times New Roman"/>
          <w:color w:val="38761D"/>
          <w:sz w:val="18"/>
          <w:szCs w:val="18"/>
          <w:highlight w:val="white"/>
        </w:rPr>
        <w:t>“</w:t>
      </w:r>
      <w:r>
        <w:rPr>
          <w:rFonts w:eastAsia="Times New Roman" w:cs="Times New Roman" w:ascii="Times New Roman" w:hAnsi="Times New Roman"/>
          <w:color w:val="38761D"/>
          <w:sz w:val="18"/>
          <w:szCs w:val="18"/>
          <w:highlight w:val="white"/>
        </w:rPr>
        <w:t xml:space="preserve">Se o robô se deslocasse e interagisse carnalmente com o Mundo, não seria isso suficiente para garantir que ele compreendia o chinês? Mais uma vez, a inexorabilidade da distinção semântica/sintaxe supera esta manobra. Enquanto supusermos que o robô tem apenas o computador por um cérebro então, mesmo que se pudesse comportar exatamente como se compreendesse o chinês, não conseguiria ainda passar da sintaxe para a semântica do chinês.” </w:t>
      </w:r>
    </w:p>
    <w:p>
      <w:pPr>
        <w:pStyle w:val="Normal1"/>
        <w:pageBreakBefore w:val="false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color w:val="38761D"/>
          <w:highlight w:val="white"/>
        </w:rPr>
      </w:pPr>
      <w:r>
        <w:rPr>
          <w:rFonts w:eastAsia="Times New Roman" w:cs="Times New Roman" w:ascii="Times New Roman" w:hAnsi="Times New Roman"/>
          <w:color w:val="38761D"/>
          <w:highlight w:val="white"/>
        </w:rPr>
        <w:t>Nesse sentido, no filme ela consegue interagir até mesmo com o cara do helicóptero que a leva para cidade e lá ela consegue entrar e andar e antes disso ela consegue enganar o protagonista para ajudar ela na fuga, ela conseguiu atingir um nível de semântica, transformar conteúdo que era apenas o chines de perguntas em um chines verdadeiro e fluente.</w:t>
      </w:r>
    </w:p>
    <w:p>
      <w:pPr>
        <w:pStyle w:val="Normal1"/>
        <w:pageBreakBefore w:val="false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color w:val="38761D"/>
          <w:highlight w:val="white"/>
        </w:rPr>
      </w:pPr>
      <w:r>
        <w:rPr>
          <w:rFonts w:eastAsia="Times New Roman" w:cs="Times New Roman" w:ascii="Times New Roman" w:hAnsi="Times New Roman"/>
          <w:color w:val="38761D"/>
          <w:highlight w:val="white"/>
        </w:rPr>
        <w:tab/>
        <w:t xml:space="preserve">Além disso, quando se fala: </w:t>
      </w:r>
    </w:p>
    <w:p>
      <w:pPr>
        <w:pStyle w:val="Normal1"/>
        <w:pageBreakBefore w:val="false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color w:val="38761D"/>
          <w:sz w:val="18"/>
          <w:szCs w:val="18"/>
          <w:highlight w:val="white"/>
        </w:rPr>
      </w:pPr>
      <w:r>
        <w:rPr>
          <w:rFonts w:eastAsia="Times New Roman" w:cs="Times New Roman" w:ascii="Times New Roman" w:hAnsi="Times New Roman"/>
          <w:color w:val="38761D"/>
          <w:sz w:val="18"/>
          <w:szCs w:val="18"/>
          <w:highlight w:val="white"/>
        </w:rPr>
        <w:t>“</w:t>
      </w:r>
      <w:r>
        <w:rPr>
          <w:rFonts w:eastAsia="Times New Roman" w:cs="Times New Roman" w:ascii="Times New Roman" w:hAnsi="Times New Roman"/>
          <w:color w:val="38761D"/>
          <w:sz w:val="18"/>
          <w:szCs w:val="18"/>
          <w:highlight w:val="white"/>
        </w:rPr>
        <w:t>Enquanto eu tiver apenas um programa formal de computar, não tenho maneira alguma de ligar qualquer significado a qualquer dos símbolos. E o facto de o robô estar inserido em interacções causais com o mundo exterior não me ajudará a ligar qualquer significado com o símbolo, a não ser que eu tenha algum modo de descobrir esse fâcto. “</w:t>
      </w:r>
    </w:p>
    <w:p>
      <w:pPr>
        <w:pStyle w:val="Normal1"/>
        <w:pageBreakBefore w:val="false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color w:val="38761D"/>
          <w:highlight w:val="white"/>
        </w:rPr>
      </w:pPr>
      <w:r>
        <w:rPr>
          <w:rFonts w:eastAsia="Times New Roman" w:cs="Times New Roman" w:ascii="Times New Roman" w:hAnsi="Times New Roman"/>
          <w:color w:val="38761D"/>
          <w:sz w:val="18"/>
          <w:szCs w:val="18"/>
          <w:highlight w:val="white"/>
        </w:rPr>
        <w:tab/>
      </w:r>
      <w:r>
        <w:rPr>
          <w:rFonts w:eastAsia="Times New Roman" w:cs="Times New Roman" w:ascii="Times New Roman" w:hAnsi="Times New Roman"/>
          <w:color w:val="38761D"/>
          <w:highlight w:val="white"/>
        </w:rPr>
        <w:t>Nesse contexto seria impossível a IA conseguir aquele nível de interação com protagonista sabendo como iria funcionar e sabendo se passa em um nível que até mesmo o seu criador seria impossível de imaginar, no final quando ela pensa em se vestir antes de abandonar o protagonista  e se ela tivesse significado o autor do texto diz que isso seria impossível, então porque uma máquina se vestiria de uma maneira mais atrativa e não com qualquer roupa, o significado estava em se sentir normal e se passar como normal diante dos humanos, isso não a deixa humana mas quebra o conceito colocado no texto, que eles não podiam associar a semântica por trás do significado.</w:t>
      </w:r>
    </w:p>
    <w:p>
      <w:pPr>
        <w:pStyle w:val="Normal1"/>
        <w:pageBreakBefore w:val="false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color w:val="38761D"/>
          <w:highlight w:val="white"/>
        </w:rPr>
      </w:pPr>
      <w:r>
        <w:rPr>
          <w:rFonts w:eastAsia="Times New Roman" w:cs="Times New Roman" w:ascii="Times New Roman" w:hAnsi="Times New Roman"/>
          <w:color w:val="38761D"/>
          <w:highlight w:val="white"/>
        </w:rPr>
        <w:tab/>
        <w:t>Continuando nessa linha, o autor do texto define que é a simulação nunca poderá duplicar realmente é inteiramente o original, “E nenhuma simulação, por si mesma, alguma vez constitui a duplicação.” e porque ela conseguiu simular tão perfeitamente uma realidade que ela fosse uma cobaia que seria extinta e que estava presa nas mãos de seu criador que era um ogro, porque ela conseguiu perfeitamente duplicar a realidade de alguém que estava nessa situação, ela continha todos os dados de feições, de passagem de sentimentos e expressões faciais e de falas humanas, ela conhecia perfeitamente tudo aquilo, detalhe por detalhe, será mesmo que a simulação não pode atingir esse nível de realidade, conhecendo toda a nossa realidade por meio dos dados? Nesse caso depois de todas as premissas do autor, será mesmo que a sintaxe geral não é suficiente para a semântica? Todas as buscas, dados, rostos, sentimentos dispostos na internet, todo esse conteúdo junto não seria capaz de criar a semântica sendo associado junto. Nenhum programa por si só é capaz de criar uma mente? Se na verdade fosse um programa que se aprimorasse com uso do que já é conhecido, se fosse uma mente em constante aprendizado e que tivesse em seu armazenamento tudo que já se é conhecido e buscado e visto, isso é Eva ela consegue assimilar tudo pelos mecanismos de busca, 94%  de toda a informação e conseguiu perfeitamente tem expressões ou simular em um nível que seria impossível saber se era uma duplicação ou se torna previsível.</w:t>
      </w:r>
    </w:p>
    <w:sectPr>
      <w:type w:val="nextPage"/>
      <w:pgSz w:w="11906" w:h="16838"/>
      <w:pgMar w:left="1700" w:right="1133" w:header="0" w:top="1700" w:footer="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3</Pages>
  <Words>1062</Words>
  <Characters>5122</Characters>
  <CharactersWithSpaces>6179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2022-02-25T13:39:25Z</dcterms:modified>
  <cp:revision>1</cp:revision>
  <dc:subject/>
  <dc:title/>
</cp:coreProperties>
</file>