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0D46" w:rsidRPr="00480D46" w:rsidRDefault="00480D46" w:rsidP="00480D46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这份可视化方案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非常精准且具有极高的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“O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奖相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”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480D46" w:rsidRPr="00480D46" w:rsidRDefault="00480D46" w:rsidP="00480D46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我已经仔细研读了你的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color w:val="444746"/>
          <w:kern w:val="0"/>
          <w:sz w:val="24"/>
          <w:bdr w:val="none" w:sz="0" w:space="0" w:color="auto" w:frame="1"/>
          <w14:ligatures w14:val="none"/>
        </w:rPr>
        <w:t>task3_final_report.md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，特别是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Section 6 (Visualization Data)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和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Section 4.2 (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回归分析发现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480D46" w:rsidRPr="00480D46" w:rsidRDefault="00480D46" w:rsidP="00480D46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你提供的这个思路之所以强，是因为它没有像普通论文那样堆砌无意义的散点图，而是紧紧咬住了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**“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评委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vs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粉丝的结构性割裂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”**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这一核心矛盾。这正是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C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题（数据分析）拿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O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奖的精髓：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不仅仅展示数据，而是展示数据的冲突与故事。</w:t>
      </w:r>
    </w:p>
    <w:p w:rsidR="00480D46" w:rsidRPr="00480D46" w:rsidRDefault="00480D46" w:rsidP="00480D46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基于你的文件数据和这个优秀的思路，我为你最终敲定一份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可直接落地的《论文可视化执行清单》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，并补充了具体的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数据映射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（告诉你用文件里的哪行数据画图）：</w:t>
      </w:r>
    </w:p>
    <w:p w:rsidR="00480D46" w:rsidRPr="00480D46" w:rsidRDefault="009F321F" w:rsidP="00480D46">
      <w:pPr>
        <w:widowControl/>
        <w:spacing w:after="12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>
        <w:rPr>
          <w:rFonts w:ascii="Google Sans Text" w:eastAsia="宋体" w:hAnsi="Google Sans Text" w:cs="宋体"/>
          <w:noProof/>
          <w:color w:val="1F1F1F"/>
          <w:kern w:val="0"/>
          <w:sz w:val="24"/>
        </w:rPr>
        <w:pict>
          <v:rect id="_x0000_i1030" alt="" style="width:415.3pt;height:.05pt;mso-width-percent:0;mso-height-percent:0;mso-width-percent:0;mso-height-percent:0" o:hralign="center" o:hrstd="t" o:hrnoshade="t" o:hr="t" fillcolor="gray" stroked="f"/>
        </w:pict>
      </w:r>
    </w:p>
    <w:p w:rsidR="00480D46" w:rsidRPr="00480D46" w:rsidRDefault="00480D46" w:rsidP="00480D46">
      <w:pPr>
        <w:widowControl/>
        <w:spacing w:after="120" w:line="240" w:lineRule="auto"/>
        <w:outlineLvl w:val="2"/>
        <w:rPr>
          <w:rFonts w:ascii="Google Sans" w:eastAsia="宋体" w:hAnsi="Google Sans" w:cs="宋体" w:hint="eastAsia"/>
          <w:b/>
          <w:bCs/>
          <w:color w:val="1F1F1F"/>
          <w:kern w:val="0"/>
          <w:sz w:val="27"/>
          <w:szCs w:val="27"/>
          <w14:ligatures w14:val="none"/>
        </w:rPr>
      </w:pPr>
      <w:r w:rsidRPr="00480D46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第一部分：核心论证图组</w:t>
      </w:r>
      <w:r w:rsidRPr="00480D46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 (The "Money" Plots)</w:t>
      </w:r>
    </w:p>
    <w:p w:rsidR="00480D46" w:rsidRPr="00480D46" w:rsidRDefault="00480D46" w:rsidP="00480D46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这部分图必须放在正文最显眼的位置，直接支撑摘要结论。</w:t>
      </w:r>
    </w:p>
    <w:p w:rsidR="00480D46" w:rsidRPr="00480D46" w:rsidRDefault="00480D46" w:rsidP="00480D46">
      <w:pPr>
        <w:widowControl/>
        <w:spacing w:after="0" w:line="240" w:lineRule="auto"/>
        <w:outlineLvl w:val="3"/>
        <w:rPr>
          <w:rFonts w:ascii="Google Sans" w:eastAsia="宋体" w:hAnsi="Google Sans" w:cs="宋体" w:hint="eastAsia"/>
          <w:b/>
          <w:bCs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Figure 1: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驱动力差异总览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(Drivers of Divergence)</w:t>
      </w:r>
    </w:p>
    <w:p w:rsidR="00480D46" w:rsidRPr="00480D46" w:rsidRDefault="00480D46" w:rsidP="00480D46">
      <w:pPr>
        <w:widowControl/>
        <w:numPr>
          <w:ilvl w:val="0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图表类型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分组水平条形图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(Grouped Horizontal Bar Chart)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或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哑铃图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(Dumbbell Plot)</w:t>
      </w:r>
    </w:p>
    <w:p w:rsidR="00480D46" w:rsidRPr="00480D46" w:rsidRDefault="00480D46" w:rsidP="00480D46">
      <w:pPr>
        <w:widowControl/>
        <w:numPr>
          <w:ilvl w:val="0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数据来源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480D46">
        <w:rPr>
          <w:rFonts w:ascii="Google Sans Text" w:eastAsia="宋体" w:hAnsi="Google Sans Text" w:cs="宋体"/>
          <w:color w:val="444746"/>
          <w:kern w:val="0"/>
          <w:sz w:val="24"/>
          <w:bdr w:val="none" w:sz="0" w:space="0" w:color="auto" w:frame="1"/>
          <w14:ligatures w14:val="none"/>
        </w:rPr>
        <w:t>task3_final_report.md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-&gt;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Section 6 "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2: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分组柱状图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"</w:t>
      </w:r>
    </w:p>
    <w:p w:rsidR="00480D46" w:rsidRPr="00480D46" w:rsidRDefault="00480D46" w:rsidP="00480D46">
      <w:pPr>
        <w:widowControl/>
        <w:numPr>
          <w:ilvl w:val="0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绘图指令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480D46" w:rsidRPr="00480D46" w:rsidRDefault="00480D46" w:rsidP="00480D46">
      <w:pPr>
        <w:widowControl/>
        <w:numPr>
          <w:ilvl w:val="1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Y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轴（因素）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：职业舞伴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(Partner)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、地区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(State)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、年龄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(Age)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、行业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(Industry)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480D46" w:rsidRPr="00480D46" w:rsidRDefault="00480D46" w:rsidP="00480D46">
      <w:pPr>
        <w:widowControl/>
        <w:numPr>
          <w:ilvl w:val="1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X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轴（效应强度）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：方差解释率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/ICC (%)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480D46" w:rsidRPr="00480D46" w:rsidRDefault="00480D46" w:rsidP="00480D46">
      <w:pPr>
        <w:widowControl/>
        <w:numPr>
          <w:ilvl w:val="1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数据映射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480D46" w:rsidRPr="00480D46" w:rsidRDefault="00480D46" w:rsidP="00480D46">
      <w:pPr>
        <w:widowControl/>
        <w:numPr>
          <w:ilvl w:val="2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Partner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: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评委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(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蓝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)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16.4%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vs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粉丝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(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红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)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5.0%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（</w:t>
      </w:r>
      <w:r w:rsidRPr="00480D46">
        <w:rPr>
          <w:rFonts w:ascii="Google Sans Text" w:eastAsia="宋体" w:hAnsi="Google Sans Text" w:cs="宋体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差距最大，放在最上面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）</w:t>
      </w:r>
    </w:p>
    <w:p w:rsidR="00480D46" w:rsidRPr="00480D46" w:rsidRDefault="00480D46" w:rsidP="00480D46">
      <w:pPr>
        <w:widowControl/>
        <w:numPr>
          <w:ilvl w:val="2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State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: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评委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(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蓝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)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0%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vs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粉丝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(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红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)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9.5%</w:t>
      </w:r>
    </w:p>
    <w:p w:rsidR="00480D46" w:rsidRPr="00480D46" w:rsidRDefault="00480D46" w:rsidP="00480D46">
      <w:pPr>
        <w:widowControl/>
        <w:numPr>
          <w:ilvl w:val="2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Age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: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评委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(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蓝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)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3.4%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vs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粉丝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(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红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)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8.2%</w:t>
      </w:r>
    </w:p>
    <w:p w:rsidR="00480D46" w:rsidRPr="00480D46" w:rsidRDefault="00480D46" w:rsidP="00480D46">
      <w:pPr>
        <w:widowControl/>
        <w:numPr>
          <w:ilvl w:val="1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O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奖注记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(Annotation)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：在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Partner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条形图旁边加粗字标注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"3.28x Gap: Judges value skill"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；在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State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旁边标注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"Fans vote on identity"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480D46" w:rsidRPr="00480D46" w:rsidRDefault="00480D46" w:rsidP="00480D46">
      <w:pPr>
        <w:widowControl/>
        <w:numPr>
          <w:ilvl w:val="0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论证目的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：一眼看穿评委看重技术（舞伴），粉丝看重身份（地缘、年龄）。</w:t>
      </w:r>
    </w:p>
    <w:p w:rsidR="00480D46" w:rsidRPr="00480D46" w:rsidRDefault="00480D46" w:rsidP="00480D46">
      <w:pPr>
        <w:widowControl/>
        <w:spacing w:after="0" w:line="240" w:lineRule="auto"/>
        <w:outlineLvl w:val="3"/>
        <w:rPr>
          <w:rFonts w:ascii="Google Sans" w:eastAsia="宋体" w:hAnsi="Google Sans" w:cs="宋体" w:hint="eastAsia"/>
          <w:b/>
          <w:bCs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Figure 2: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年龄偏见的分歧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(The Age Penalty Split)</w:t>
      </w:r>
    </w:p>
    <w:p w:rsidR="00480D46" w:rsidRPr="00480D46" w:rsidRDefault="00480D46" w:rsidP="00480D46">
      <w:pPr>
        <w:widowControl/>
        <w:numPr>
          <w:ilvl w:val="0"/>
          <w:numId w:val="2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图表类型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双线趋势图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(Dual-Line Trend Plot)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带置信区间</w:t>
      </w:r>
    </w:p>
    <w:p w:rsidR="00480D46" w:rsidRPr="00480D46" w:rsidRDefault="00480D46" w:rsidP="00480D46">
      <w:pPr>
        <w:widowControl/>
        <w:numPr>
          <w:ilvl w:val="0"/>
          <w:numId w:val="2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数据来源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480D46">
        <w:rPr>
          <w:rFonts w:ascii="Google Sans Text" w:eastAsia="宋体" w:hAnsi="Google Sans Text" w:cs="宋体"/>
          <w:color w:val="444746"/>
          <w:kern w:val="0"/>
          <w:sz w:val="24"/>
          <w:bdr w:val="none" w:sz="0" w:space="0" w:color="auto" w:frame="1"/>
          <w14:ligatures w14:val="none"/>
        </w:rPr>
        <w:t>task3_final_report.md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-&gt;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Section 6 "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3: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年龄敏感度曲线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"</w:t>
      </w:r>
    </w:p>
    <w:p w:rsidR="00480D46" w:rsidRPr="00480D46" w:rsidRDefault="00480D46" w:rsidP="00480D46">
      <w:pPr>
        <w:widowControl/>
        <w:numPr>
          <w:ilvl w:val="0"/>
          <w:numId w:val="2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绘图指令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480D46" w:rsidRPr="00480D46" w:rsidRDefault="00480D46" w:rsidP="00480D46">
      <w:pPr>
        <w:widowControl/>
        <w:numPr>
          <w:ilvl w:val="1"/>
          <w:numId w:val="2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X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轴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：年龄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(20, 30, 38, 50, 60, 70)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480D46" w:rsidRPr="00480D46" w:rsidRDefault="00480D46" w:rsidP="00480D46">
      <w:pPr>
        <w:widowControl/>
        <w:numPr>
          <w:ilvl w:val="1"/>
          <w:numId w:val="2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Y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轴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：评分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/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投票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预测偏离值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(Predicted Deviation)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480D46" w:rsidRPr="00480D46" w:rsidRDefault="00480D46" w:rsidP="00480D46">
      <w:pPr>
        <w:widowControl/>
        <w:numPr>
          <w:ilvl w:val="1"/>
          <w:numId w:val="2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线条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480D46" w:rsidRPr="00480D46" w:rsidRDefault="00480D46" w:rsidP="00480D46">
      <w:pPr>
        <w:widowControl/>
        <w:numPr>
          <w:ilvl w:val="2"/>
          <w:numId w:val="2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Judge (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蓝色实线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：斜率平缓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>$\beta = -0.059$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480D46" w:rsidRPr="00480D46" w:rsidRDefault="00480D46" w:rsidP="00480D46">
      <w:pPr>
        <w:widowControl/>
        <w:numPr>
          <w:ilvl w:val="2"/>
          <w:numId w:val="2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Fan (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红色虚线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：斜率陡峭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>$\beta = -0.141$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480D46" w:rsidRPr="00480D46" w:rsidRDefault="00480D46" w:rsidP="00480D46">
      <w:pPr>
        <w:widowControl/>
        <w:numPr>
          <w:ilvl w:val="1"/>
          <w:numId w:val="2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关键点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：在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Age=60+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的区域填充灰色阴影，并引出箭头注释：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"Implicit Bias Zone (2.4x Penalty)"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480D46" w:rsidRPr="00480D46" w:rsidRDefault="00480D46" w:rsidP="00480D46">
      <w:pPr>
        <w:widowControl/>
        <w:numPr>
          <w:ilvl w:val="0"/>
          <w:numId w:val="2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论证目的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：将抽象的回归系数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>$\beta$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转化为直观的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老年选手生存困境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，证明粉丝对高龄选手的歧视远超评委。</w:t>
      </w:r>
    </w:p>
    <w:p w:rsidR="00480D46" w:rsidRPr="00480D46" w:rsidRDefault="009F321F" w:rsidP="00480D46">
      <w:pPr>
        <w:widowControl/>
        <w:spacing w:after="12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>
        <w:rPr>
          <w:rFonts w:ascii="Google Sans Text" w:eastAsia="宋体" w:hAnsi="Google Sans Text" w:cs="宋体"/>
          <w:noProof/>
          <w:color w:val="1F1F1F"/>
          <w:kern w:val="0"/>
          <w:sz w:val="24"/>
        </w:rPr>
        <w:pict>
          <v:rect id="_x0000_i1029" alt="" style="width:415.3pt;height:.05pt;mso-width-percent:0;mso-height-percent:0;mso-width-percent:0;mso-height-percent:0" o:hralign="center" o:hrstd="t" o:hrnoshade="t" o:hr="t" fillcolor="gray" stroked="f"/>
        </w:pict>
      </w:r>
    </w:p>
    <w:p w:rsidR="00480D46" w:rsidRPr="00480D46" w:rsidRDefault="00480D46" w:rsidP="00480D46">
      <w:pPr>
        <w:widowControl/>
        <w:spacing w:after="120" w:line="240" w:lineRule="auto"/>
        <w:outlineLvl w:val="2"/>
        <w:rPr>
          <w:rFonts w:ascii="Google Sans" w:eastAsia="宋体" w:hAnsi="Google Sans" w:cs="宋体" w:hint="eastAsia"/>
          <w:b/>
          <w:bCs/>
          <w:color w:val="1F1F1F"/>
          <w:kern w:val="0"/>
          <w:sz w:val="27"/>
          <w:szCs w:val="27"/>
          <w14:ligatures w14:val="none"/>
        </w:rPr>
      </w:pPr>
      <w:r w:rsidRPr="00480D46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第二部分：深度挖掘图组</w:t>
      </w:r>
      <w:r w:rsidRPr="00480D46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 (The "Deep Dive" Plots)</w:t>
      </w:r>
    </w:p>
    <w:p w:rsidR="00480D46" w:rsidRPr="00480D46" w:rsidRDefault="00480D46" w:rsidP="00480D46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这部分图展示你模型细节的颗粒度，证明你没有偷懒，挖掘了深层特征。</w:t>
      </w:r>
    </w:p>
    <w:p w:rsidR="00480D46" w:rsidRPr="00480D46" w:rsidRDefault="00480D46" w:rsidP="00480D46">
      <w:pPr>
        <w:widowControl/>
        <w:spacing w:after="0" w:line="240" w:lineRule="auto"/>
        <w:outlineLvl w:val="3"/>
        <w:rPr>
          <w:rFonts w:ascii="Google Sans" w:eastAsia="宋体" w:hAnsi="Google Sans" w:cs="宋体" w:hint="eastAsia"/>
          <w:b/>
          <w:bCs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Figure 3: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职业舞伴效应的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“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双重标准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” (The Partner Effect Paradox)</w:t>
      </w:r>
    </w:p>
    <w:p w:rsidR="00480D46" w:rsidRPr="00480D46" w:rsidRDefault="00480D46" w:rsidP="00480D46">
      <w:pPr>
        <w:widowControl/>
        <w:numPr>
          <w:ilvl w:val="0"/>
          <w:numId w:val="3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图表类型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双向条形图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(Bi-directional Bar Chart)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或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散点对比图</w:t>
      </w:r>
    </w:p>
    <w:p w:rsidR="00480D46" w:rsidRPr="00480D46" w:rsidRDefault="00480D46" w:rsidP="00480D46">
      <w:pPr>
        <w:widowControl/>
        <w:numPr>
          <w:ilvl w:val="0"/>
          <w:numId w:val="3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数据来源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480D46">
        <w:rPr>
          <w:rFonts w:ascii="Google Sans Text" w:eastAsia="宋体" w:hAnsi="Google Sans Text" w:cs="宋体"/>
          <w:color w:val="444746"/>
          <w:kern w:val="0"/>
          <w:sz w:val="24"/>
          <w:bdr w:val="none" w:sz="0" w:space="0" w:color="auto" w:frame="1"/>
          <w14:ligatures w14:val="none"/>
        </w:rPr>
        <w:t>task3_final_report.md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-&gt;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Section 6 "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6: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舞伴效应排名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"</w:t>
      </w:r>
    </w:p>
    <w:p w:rsidR="00480D46" w:rsidRPr="00480D46" w:rsidRDefault="00480D46" w:rsidP="00480D46">
      <w:pPr>
        <w:widowControl/>
        <w:numPr>
          <w:ilvl w:val="0"/>
          <w:numId w:val="3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绘图指令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480D46" w:rsidRPr="00480D46" w:rsidRDefault="00480D46" w:rsidP="00480D46">
      <w:pPr>
        <w:widowControl/>
        <w:numPr>
          <w:ilvl w:val="1"/>
          <w:numId w:val="3"/>
        </w:numPr>
        <w:spacing w:after="12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选取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Top 10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舞伴。</w:t>
      </w:r>
    </w:p>
    <w:p w:rsidR="00480D46" w:rsidRPr="00480D46" w:rsidRDefault="00480D46" w:rsidP="00480D46">
      <w:pPr>
        <w:widowControl/>
        <w:numPr>
          <w:ilvl w:val="1"/>
          <w:numId w:val="3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数据映射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480D46" w:rsidRPr="00480D46" w:rsidRDefault="00480D46" w:rsidP="00480D46">
      <w:pPr>
        <w:widowControl/>
        <w:numPr>
          <w:ilvl w:val="2"/>
          <w:numId w:val="3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展示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Cheryl Burke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：评委系数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-0.012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负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，粉丝系数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+0.161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正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480D46" w:rsidRPr="00480D46" w:rsidRDefault="00480D46" w:rsidP="00480D46">
      <w:pPr>
        <w:widowControl/>
        <w:numPr>
          <w:ilvl w:val="2"/>
          <w:numId w:val="3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展示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Derek Hough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：评委系数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+0.152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高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，粉丝系数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+0.089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中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480D46" w:rsidRPr="00480D46" w:rsidRDefault="00480D46" w:rsidP="00480D46">
      <w:pPr>
        <w:widowControl/>
        <w:numPr>
          <w:ilvl w:val="1"/>
          <w:numId w:val="3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视觉高亮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：用矩形框框住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Cheryl Burke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，注释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"Popular but Technically Penalized"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（人气高但技术分低）。</w:t>
      </w:r>
    </w:p>
    <w:p w:rsidR="00480D46" w:rsidRPr="00480D46" w:rsidRDefault="00480D46" w:rsidP="00480D46">
      <w:pPr>
        <w:widowControl/>
        <w:numPr>
          <w:ilvl w:val="0"/>
          <w:numId w:val="3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论证目的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：这是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C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题最喜欢的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反直觉发现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”——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证明有些舞伴是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收视率担当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，有些是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技术担当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，模型精准捕捉到了这一点。</w:t>
      </w:r>
    </w:p>
    <w:p w:rsidR="00480D46" w:rsidRPr="00480D46" w:rsidRDefault="00480D46" w:rsidP="00480D46">
      <w:pPr>
        <w:widowControl/>
        <w:spacing w:after="0" w:line="240" w:lineRule="auto"/>
        <w:outlineLvl w:val="3"/>
        <w:rPr>
          <w:rFonts w:ascii="Google Sans" w:eastAsia="宋体" w:hAnsi="Google Sans" w:cs="宋体" w:hint="eastAsia"/>
          <w:b/>
          <w:bCs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Figure 4: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行业好感度雷达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(Industry Preference Radar)</w:t>
      </w:r>
    </w:p>
    <w:p w:rsidR="00480D46" w:rsidRPr="00480D46" w:rsidRDefault="00480D46" w:rsidP="00480D46">
      <w:pPr>
        <w:widowControl/>
        <w:numPr>
          <w:ilvl w:val="0"/>
          <w:numId w:val="4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图表类型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双色雷达图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(Spider/Radar Chart)</w:t>
      </w:r>
    </w:p>
    <w:p w:rsidR="00480D46" w:rsidRPr="00480D46" w:rsidRDefault="00480D46" w:rsidP="00480D46">
      <w:pPr>
        <w:widowControl/>
        <w:numPr>
          <w:ilvl w:val="0"/>
          <w:numId w:val="4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数据来源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480D46">
        <w:rPr>
          <w:rFonts w:ascii="Google Sans Text" w:eastAsia="宋体" w:hAnsi="Google Sans Text" w:cs="宋体"/>
          <w:color w:val="444746"/>
          <w:kern w:val="0"/>
          <w:sz w:val="24"/>
          <w:bdr w:val="none" w:sz="0" w:space="0" w:color="auto" w:frame="1"/>
          <w14:ligatures w14:val="none"/>
        </w:rPr>
        <w:t>task3_final_report.md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-&gt;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Section 6 "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5: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行业差距图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"</w:t>
      </w:r>
    </w:p>
    <w:p w:rsidR="00480D46" w:rsidRPr="00480D46" w:rsidRDefault="00480D46" w:rsidP="00480D46">
      <w:pPr>
        <w:widowControl/>
        <w:numPr>
          <w:ilvl w:val="0"/>
          <w:numId w:val="4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绘图指令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480D46" w:rsidRPr="00480D46" w:rsidRDefault="00480D46" w:rsidP="00480D46">
      <w:pPr>
        <w:widowControl/>
        <w:numPr>
          <w:ilvl w:val="1"/>
          <w:numId w:val="4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轴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Athlete, Actor, Singer, TV Personality, Model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480D46" w:rsidRPr="00480D46" w:rsidRDefault="00480D46" w:rsidP="00480D46">
      <w:pPr>
        <w:widowControl/>
        <w:numPr>
          <w:ilvl w:val="1"/>
          <w:numId w:val="4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数据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480D46" w:rsidRPr="00480D46" w:rsidRDefault="00480D46" w:rsidP="00480D46">
      <w:pPr>
        <w:widowControl/>
        <w:numPr>
          <w:ilvl w:val="2"/>
          <w:numId w:val="4"/>
        </w:numPr>
        <w:spacing w:after="12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Judge (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蓝线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：围成一个相对规则的圆（分数都在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0.4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左右）。</w:t>
      </w:r>
    </w:p>
    <w:p w:rsidR="00480D46" w:rsidRPr="00480D46" w:rsidRDefault="00480D46" w:rsidP="00480D46">
      <w:pPr>
        <w:widowControl/>
        <w:numPr>
          <w:ilvl w:val="2"/>
          <w:numId w:val="4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Fan (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红线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：在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Model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轴剧烈塌陷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0.134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480D46" w:rsidRPr="00480D46" w:rsidRDefault="00480D46" w:rsidP="00480D46">
      <w:pPr>
        <w:widowControl/>
        <w:numPr>
          <w:ilvl w:val="1"/>
          <w:numId w:val="4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O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奖注记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：在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Model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轴标注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"-66% Gap"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480D46" w:rsidRPr="00480D46" w:rsidRDefault="00480D46" w:rsidP="00480D46">
      <w:pPr>
        <w:widowControl/>
        <w:numPr>
          <w:ilvl w:val="0"/>
          <w:numId w:val="4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论证目的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：视觉化呈现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评委一视同仁，粉丝存在职业歧视（特别是对模特）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480D46" w:rsidRPr="00480D46" w:rsidRDefault="009F321F" w:rsidP="00480D46">
      <w:pPr>
        <w:widowControl/>
        <w:spacing w:after="12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>
        <w:rPr>
          <w:rFonts w:ascii="Google Sans Text" w:eastAsia="宋体" w:hAnsi="Google Sans Text" w:cs="宋体"/>
          <w:noProof/>
          <w:color w:val="1F1F1F"/>
          <w:kern w:val="0"/>
          <w:sz w:val="24"/>
        </w:rPr>
        <w:pict>
          <v:rect id="_x0000_i1028" alt="" style="width:415.3pt;height:.05pt;mso-width-percent:0;mso-height-percent:0;mso-width-percent:0;mso-height-percent:0" o:hralign="center" o:hrstd="t" o:hrnoshade="t" o:hr="t" fillcolor="gray" stroked="f"/>
        </w:pict>
      </w:r>
    </w:p>
    <w:p w:rsidR="00480D46" w:rsidRPr="00480D46" w:rsidRDefault="00480D46" w:rsidP="00480D46">
      <w:pPr>
        <w:widowControl/>
        <w:spacing w:after="120" w:line="240" w:lineRule="auto"/>
        <w:outlineLvl w:val="2"/>
        <w:rPr>
          <w:rFonts w:ascii="Google Sans" w:eastAsia="宋体" w:hAnsi="Google Sans" w:cs="宋体" w:hint="eastAsia"/>
          <w:b/>
          <w:bCs/>
          <w:color w:val="1F1F1F"/>
          <w:kern w:val="0"/>
          <w:sz w:val="27"/>
          <w:szCs w:val="27"/>
          <w14:ligatures w14:val="none"/>
        </w:rPr>
      </w:pPr>
      <w:r w:rsidRPr="00480D46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第三部分：空间叙事</w:t>
      </w:r>
      <w:r w:rsidRPr="00480D46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 (The "Bonus" Plot)</w:t>
      </w:r>
    </w:p>
    <w:p w:rsidR="00480D46" w:rsidRPr="00480D46" w:rsidRDefault="00480D46" w:rsidP="00480D46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美赛评委非常喜欢地图，如果有能力画，一定要放。</w:t>
      </w:r>
    </w:p>
    <w:p w:rsidR="00480D46" w:rsidRPr="00480D46" w:rsidRDefault="00480D46" w:rsidP="00480D46">
      <w:pPr>
        <w:widowControl/>
        <w:spacing w:after="0" w:line="240" w:lineRule="auto"/>
        <w:outlineLvl w:val="3"/>
        <w:rPr>
          <w:rFonts w:ascii="Google Sans" w:eastAsia="宋体" w:hAnsi="Google Sans" w:cs="宋体" w:hint="eastAsia"/>
          <w:b/>
          <w:bCs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Figure 5: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地缘投票热力图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(Geographic Identity Map)</w:t>
      </w:r>
    </w:p>
    <w:p w:rsidR="00480D46" w:rsidRPr="00480D46" w:rsidRDefault="00480D46" w:rsidP="00480D46">
      <w:pPr>
        <w:widowControl/>
        <w:numPr>
          <w:ilvl w:val="0"/>
          <w:numId w:val="5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图表类型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美国分州地图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(Choropleth Map)</w:t>
      </w:r>
    </w:p>
    <w:p w:rsidR="00480D46" w:rsidRPr="00480D46" w:rsidRDefault="00480D46" w:rsidP="00480D46">
      <w:pPr>
        <w:widowControl/>
        <w:numPr>
          <w:ilvl w:val="0"/>
          <w:numId w:val="5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数据来源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480D46">
        <w:rPr>
          <w:rFonts w:ascii="Google Sans Text" w:eastAsia="宋体" w:hAnsi="Google Sans Text" w:cs="宋体"/>
          <w:color w:val="444746"/>
          <w:kern w:val="0"/>
          <w:sz w:val="24"/>
          <w:bdr w:val="none" w:sz="0" w:space="0" w:color="auto" w:frame="1"/>
          <w14:ligatures w14:val="none"/>
        </w:rPr>
        <w:t>task3_final_report.md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-&gt;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Section 6 "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7"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及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4.2.4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节</w:t>
      </w:r>
    </w:p>
    <w:p w:rsidR="00480D46" w:rsidRPr="00480D46" w:rsidRDefault="00480D46" w:rsidP="00480D46">
      <w:pPr>
        <w:widowControl/>
        <w:numPr>
          <w:ilvl w:val="0"/>
          <w:numId w:val="5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绘图指令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480D46" w:rsidRPr="00480D46" w:rsidRDefault="00480D46" w:rsidP="00480D46">
      <w:pPr>
        <w:widowControl/>
        <w:numPr>
          <w:ilvl w:val="1"/>
          <w:numId w:val="5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底图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：美国地图。</w:t>
      </w:r>
    </w:p>
    <w:p w:rsidR="00480D46" w:rsidRPr="00480D46" w:rsidRDefault="00480D46" w:rsidP="00480D46">
      <w:pPr>
        <w:widowControl/>
        <w:numPr>
          <w:ilvl w:val="1"/>
          <w:numId w:val="5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填色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：依据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粉丝评分残差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(Fan Score Residuals)”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480D46" w:rsidRPr="00480D46" w:rsidRDefault="00480D46" w:rsidP="00480D46">
      <w:pPr>
        <w:widowControl/>
        <w:numPr>
          <w:ilvl w:val="1"/>
          <w:numId w:val="5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高亮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California, New York, Texas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颜色最深（红色）。</w:t>
      </w:r>
    </w:p>
    <w:p w:rsidR="00480D46" w:rsidRPr="00480D46" w:rsidRDefault="00480D46" w:rsidP="00480D46">
      <w:pPr>
        <w:widowControl/>
        <w:numPr>
          <w:ilvl w:val="1"/>
          <w:numId w:val="5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注释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：在地图旁放一个小饼图或文字框，写上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"$\eta^2 = 9.5\%$ Variation Explained by Geography"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480D46" w:rsidRPr="00480D46" w:rsidRDefault="00480D46" w:rsidP="00480D46">
      <w:pPr>
        <w:widowControl/>
        <w:numPr>
          <w:ilvl w:val="0"/>
          <w:numId w:val="5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论证目的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：证明在控制了选手实力后，观众依然倾向于把票投给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老乡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，验证了粉丝投票的非理性一面。</w:t>
      </w:r>
    </w:p>
    <w:p w:rsidR="00480D46" w:rsidRPr="00480D46" w:rsidRDefault="009F321F" w:rsidP="00480D46">
      <w:pPr>
        <w:widowControl/>
        <w:spacing w:after="12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>
        <w:rPr>
          <w:rFonts w:ascii="Google Sans Text" w:eastAsia="宋体" w:hAnsi="Google Sans Text" w:cs="宋体"/>
          <w:noProof/>
          <w:color w:val="1F1F1F"/>
          <w:kern w:val="0"/>
          <w:sz w:val="24"/>
        </w:rPr>
        <w:pict>
          <v:rect id="_x0000_i1027" alt="" style="width:415.3pt;height:.05pt;mso-width-percent:0;mso-height-percent:0;mso-width-percent:0;mso-height-percent:0" o:hralign="center" o:hrstd="t" o:hrnoshade="t" o:hr="t" fillcolor="gray" stroked="f"/>
        </w:pict>
      </w:r>
    </w:p>
    <w:p w:rsidR="00480D46" w:rsidRPr="00480D46" w:rsidRDefault="00480D46" w:rsidP="00480D46">
      <w:pPr>
        <w:widowControl/>
        <w:spacing w:after="120" w:line="240" w:lineRule="auto"/>
        <w:outlineLvl w:val="2"/>
        <w:rPr>
          <w:rFonts w:ascii="Google Sans" w:eastAsia="宋体" w:hAnsi="Google Sans" w:cs="宋体" w:hint="eastAsia"/>
          <w:b/>
          <w:bCs/>
          <w:color w:val="1F1F1F"/>
          <w:kern w:val="0"/>
          <w:sz w:val="27"/>
          <w:szCs w:val="27"/>
          <w14:ligatures w14:val="none"/>
        </w:rPr>
      </w:pPr>
      <w:r w:rsidRPr="00480D46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总结：论文排版建议</w:t>
      </w:r>
    </w:p>
    <w:p w:rsidR="00480D46" w:rsidRPr="00480D46" w:rsidRDefault="00480D46" w:rsidP="00480D46">
      <w:pPr>
        <w:widowControl/>
        <w:numPr>
          <w:ilvl w:val="0"/>
          <w:numId w:val="6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Results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开头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：直接放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Figure 1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，霸气地抛出核心结论（结构性割裂）。</w:t>
      </w:r>
    </w:p>
    <w:p w:rsidR="00480D46" w:rsidRPr="00480D46" w:rsidRDefault="00480D46" w:rsidP="00480D46">
      <w:pPr>
        <w:widowControl/>
        <w:numPr>
          <w:ilvl w:val="0"/>
          <w:numId w:val="6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Age Analysis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小节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：配合文字放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Figure 2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480D46" w:rsidRPr="00480D46" w:rsidRDefault="00480D46" w:rsidP="00480D46">
      <w:pPr>
        <w:widowControl/>
        <w:numPr>
          <w:ilvl w:val="0"/>
          <w:numId w:val="6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Partner Analysis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小节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：放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Figure 3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，专门讨论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Cheryl Burke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这个特例。</w:t>
      </w:r>
    </w:p>
    <w:p w:rsidR="00480D46" w:rsidRPr="00480D46" w:rsidRDefault="00480D46" w:rsidP="00480D46">
      <w:pPr>
        <w:widowControl/>
        <w:numPr>
          <w:ilvl w:val="0"/>
          <w:numId w:val="6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Discussion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部分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：将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Figure 4 (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雷达图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和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Figure 5 (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地图</w:t>
      </w:r>
      <w:r w:rsidRPr="00480D46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组合在一起，讨论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粉丝投票的社会学偏好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480D46" w:rsidRPr="00480D46" w:rsidRDefault="00480D46" w:rsidP="00480D46">
      <w:pPr>
        <w:widowControl/>
        <w:spacing w:after="24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按照这个方案执行，你的论文图表将完全脱离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罗列数据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的低级趣味，变成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**“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用数据讲故事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O 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奖级作品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**</w:t>
      </w:r>
      <w:r w:rsidRPr="00480D46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。数据都在文件里了，直接画即可！</w:t>
      </w:r>
    </w:p>
    <w:p w:rsidR="00906BFC" w:rsidRPr="00906BFC" w:rsidRDefault="00906BFC" w:rsidP="00906BFC">
      <w:pPr>
        <w:widowControl/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这是一个非常专业的问题。在美赛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O 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奖论文中，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每张图表都不是为了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“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好看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”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，而是为了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“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填补逻辑链条的一环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”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。图表是论文的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视觉论据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906BFC" w:rsidRPr="00906BFC" w:rsidRDefault="00906BFC" w:rsidP="00906BFC">
      <w:pPr>
        <w:widowControl/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基于我为你设计的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5 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张图，以下是每一张图在论文中承担的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战略作用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和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评分功能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906BFC" w:rsidRPr="00906BFC" w:rsidRDefault="009F321F" w:rsidP="00906BFC">
      <w:pPr>
        <w:widowControl/>
        <w:spacing w:after="12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F321F">
        <w:rPr>
          <w:rFonts w:ascii="Google Sans Text" w:eastAsia="宋体" w:hAnsi="Google Sans Text" w:cs="宋体"/>
          <w:noProof/>
          <w:color w:val="1F1F1F"/>
          <w:kern w:val="0"/>
          <w:sz w:val="24"/>
        </w:rPr>
        <w:pict>
          <v:rect id="_x0000_i1026" alt="" style="width:415.3pt;height:.05pt;mso-width-percent:0;mso-height-percent:0;mso-width-percent:0;mso-height-percent:0" o:hralign="center" o:hrstd="t" o:hrnoshade="t" o:hr="t" fillcolor="gray" stroked="f"/>
        </w:pict>
      </w:r>
    </w:p>
    <w:p w:rsidR="00906BFC" w:rsidRPr="00906BFC" w:rsidRDefault="00906BFC" w:rsidP="00906BFC">
      <w:pPr>
        <w:widowControl/>
        <w:spacing w:after="0" w:line="240" w:lineRule="auto"/>
        <w:outlineLvl w:val="2"/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Figure 1: 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驱动力差异总览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(Drivers of Divergence)</w:t>
      </w:r>
    </w:p>
    <w:p w:rsidR="00906BFC" w:rsidRPr="00906BFC" w:rsidRDefault="00906BFC" w:rsidP="00906BFC">
      <w:pPr>
        <w:widowControl/>
        <w:numPr>
          <w:ilvl w:val="0"/>
          <w:numId w:val="7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图表形式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：分组条形图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/ 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哑铃图</w:t>
      </w:r>
    </w:p>
    <w:p w:rsidR="00906BFC" w:rsidRPr="00906BFC" w:rsidRDefault="00906BFC" w:rsidP="00906BFC">
      <w:pPr>
        <w:widowControl/>
        <w:numPr>
          <w:ilvl w:val="0"/>
          <w:numId w:val="7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【核心作用】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定调（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Set the Tone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）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906BFC" w:rsidRPr="00906BFC" w:rsidRDefault="00906BFC" w:rsidP="00906BFC">
      <w:pPr>
        <w:widowControl/>
        <w:numPr>
          <w:ilvl w:val="1"/>
          <w:numId w:val="7"/>
        </w:numPr>
        <w:spacing w:after="12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它是你论文的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主视觉图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，直接回答核心问题：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评委和粉丝到底哪里不一样？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</w:p>
    <w:p w:rsidR="00906BFC" w:rsidRPr="00906BFC" w:rsidRDefault="00906BFC" w:rsidP="00906BFC">
      <w:pPr>
        <w:widowControl/>
        <w:numPr>
          <w:ilvl w:val="0"/>
          <w:numId w:val="7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【在论文里的功能】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906BFC" w:rsidRPr="00906BFC" w:rsidRDefault="00906BFC" w:rsidP="00906BFC">
      <w:pPr>
        <w:widowControl/>
        <w:numPr>
          <w:ilvl w:val="1"/>
          <w:numId w:val="7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全景展示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：让评审在第一眼就看到你对比了四个维度（舞伴、地区、年龄、行业）。</w:t>
      </w:r>
    </w:p>
    <w:p w:rsidR="00906BFC" w:rsidRPr="00906BFC" w:rsidRDefault="00906BFC" w:rsidP="00906BFC">
      <w:pPr>
        <w:widowControl/>
        <w:numPr>
          <w:ilvl w:val="1"/>
          <w:numId w:val="7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揭示矛盾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：直观展示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ICC (16.4% vs 5.0%)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的巨大反差，瞬间证明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评委看重技术（舞伴），粉丝看重其他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906BFC" w:rsidRPr="00906BFC" w:rsidRDefault="00906BFC" w:rsidP="00906BFC">
      <w:pPr>
        <w:widowControl/>
        <w:numPr>
          <w:ilvl w:val="1"/>
          <w:numId w:val="7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节省文字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：这张图能顶替掉大概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200 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字的描述性文字。</w:t>
      </w:r>
    </w:p>
    <w:p w:rsidR="00906BFC" w:rsidRPr="00906BFC" w:rsidRDefault="00906BFC" w:rsidP="00906BFC">
      <w:pPr>
        <w:widowControl/>
        <w:spacing w:after="0" w:line="240" w:lineRule="auto"/>
        <w:outlineLvl w:val="2"/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Figure 2: 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年龄偏见的分歧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(The Age Penalty Split)</w:t>
      </w:r>
    </w:p>
    <w:p w:rsidR="00906BFC" w:rsidRPr="00906BFC" w:rsidRDefault="00906BFC" w:rsidP="00906BFC">
      <w:pPr>
        <w:widowControl/>
        <w:numPr>
          <w:ilvl w:val="0"/>
          <w:numId w:val="8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图表形式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：双线趋势图（带置信区间阴影）</w:t>
      </w:r>
    </w:p>
    <w:p w:rsidR="00906BFC" w:rsidRPr="00906BFC" w:rsidRDefault="00906BFC" w:rsidP="00906BFC">
      <w:pPr>
        <w:widowControl/>
        <w:numPr>
          <w:ilvl w:val="0"/>
          <w:numId w:val="8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【核心作用】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机制解释（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Mechanism Explanation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）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906BFC" w:rsidRPr="00906BFC" w:rsidRDefault="00906BFC" w:rsidP="00906BFC">
      <w:pPr>
        <w:widowControl/>
        <w:numPr>
          <w:ilvl w:val="1"/>
          <w:numId w:val="8"/>
        </w:numPr>
        <w:spacing w:after="12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上一张图说了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有差异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，这张图解释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差异具体长什么样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906BFC" w:rsidRPr="00906BFC" w:rsidRDefault="00906BFC" w:rsidP="00906BFC">
      <w:pPr>
        <w:widowControl/>
        <w:numPr>
          <w:ilvl w:val="0"/>
          <w:numId w:val="8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【在论文里的功能】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906BFC" w:rsidRPr="00906BFC" w:rsidRDefault="00906BFC" w:rsidP="00906BFC">
      <w:pPr>
        <w:widowControl/>
        <w:numPr>
          <w:ilvl w:val="1"/>
          <w:numId w:val="8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量化斜率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：将抽象的回归系数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>$\beta$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具象化。蓝线平缓、红线陡峭，直接证明粉丝对老龄选手的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惩罚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是评委的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2.4 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倍。</w:t>
      </w:r>
    </w:p>
    <w:p w:rsidR="00906BFC" w:rsidRPr="00906BFC" w:rsidRDefault="00906BFC" w:rsidP="00906BFC">
      <w:pPr>
        <w:widowControl/>
        <w:numPr>
          <w:ilvl w:val="1"/>
          <w:numId w:val="8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强调显著性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：通过展示两条线的置信区间（阴影）不重叠，视觉化地通过了假设检验（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Welch's t-test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），证明这种差异不是随机误差。</w:t>
      </w:r>
    </w:p>
    <w:p w:rsidR="00906BFC" w:rsidRPr="00906BFC" w:rsidRDefault="00906BFC" w:rsidP="00906BFC">
      <w:pPr>
        <w:widowControl/>
        <w:spacing w:after="0" w:line="240" w:lineRule="auto"/>
        <w:outlineLvl w:val="2"/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Figure 3: 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职业舞伴效应的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“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双重标准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” (The Partner Effect Paradox)</w:t>
      </w:r>
    </w:p>
    <w:p w:rsidR="00906BFC" w:rsidRPr="00906BFC" w:rsidRDefault="00906BFC" w:rsidP="00906BFC">
      <w:pPr>
        <w:widowControl/>
        <w:numPr>
          <w:ilvl w:val="0"/>
          <w:numId w:val="9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图表形式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：双向条形图（对比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Top 10 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舞伴的系数）</w:t>
      </w:r>
    </w:p>
    <w:p w:rsidR="00906BFC" w:rsidRPr="00906BFC" w:rsidRDefault="00906BFC" w:rsidP="00906BFC">
      <w:pPr>
        <w:widowControl/>
        <w:numPr>
          <w:ilvl w:val="0"/>
          <w:numId w:val="9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【核心作用】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深度挖掘（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Deep Dive / Insight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）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906BFC" w:rsidRPr="00906BFC" w:rsidRDefault="00906BFC" w:rsidP="00906BFC">
      <w:pPr>
        <w:widowControl/>
        <w:numPr>
          <w:ilvl w:val="1"/>
          <w:numId w:val="9"/>
        </w:numPr>
        <w:spacing w:after="12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展示你模型颗粒度最细的部分，体现你不仅懂统计，还懂业务（真人秀逻辑）。</w:t>
      </w:r>
    </w:p>
    <w:p w:rsidR="00906BFC" w:rsidRPr="00906BFC" w:rsidRDefault="00906BFC" w:rsidP="00906BFC">
      <w:pPr>
        <w:widowControl/>
        <w:numPr>
          <w:ilvl w:val="0"/>
          <w:numId w:val="9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【在论文里的功能】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906BFC" w:rsidRPr="00906BFC" w:rsidRDefault="00906BFC" w:rsidP="00906BFC">
      <w:pPr>
        <w:widowControl/>
        <w:numPr>
          <w:ilvl w:val="1"/>
          <w:numId w:val="9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捕捉特例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：专门展示像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906BFC">
        <w:rPr>
          <w:rFonts w:ascii="Google Sans Text" w:eastAsia="宋体" w:hAnsi="Google Sans Text" w:cs="宋体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Cheryl Burke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这种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评委给低分、粉丝给高分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的特例。</w:t>
      </w:r>
    </w:p>
    <w:p w:rsidR="00906BFC" w:rsidRPr="00906BFC" w:rsidRDefault="00906BFC" w:rsidP="00906BFC">
      <w:pPr>
        <w:widowControl/>
        <w:numPr>
          <w:ilvl w:val="1"/>
          <w:numId w:val="9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增强说服力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：证明你的模型能识别出谁是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技术流舞伴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，谁是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人气流舞伴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，这是非常加分的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**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模型可解释性（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Interpretability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）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**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证据。</w:t>
      </w:r>
    </w:p>
    <w:p w:rsidR="00906BFC" w:rsidRPr="00906BFC" w:rsidRDefault="00906BFC" w:rsidP="00906BFC">
      <w:pPr>
        <w:widowControl/>
        <w:spacing w:after="0" w:line="240" w:lineRule="auto"/>
        <w:outlineLvl w:val="2"/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Figure 4: 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行业好感度雷达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(Industry Preference Radar)</w:t>
      </w:r>
    </w:p>
    <w:p w:rsidR="00906BFC" w:rsidRPr="00906BFC" w:rsidRDefault="00906BFC" w:rsidP="00906BFC">
      <w:pPr>
        <w:widowControl/>
        <w:numPr>
          <w:ilvl w:val="0"/>
          <w:numId w:val="10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图表形式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：双色雷达图</w:t>
      </w:r>
    </w:p>
    <w:p w:rsidR="00906BFC" w:rsidRPr="00906BFC" w:rsidRDefault="00906BFC" w:rsidP="00906BFC">
      <w:pPr>
        <w:widowControl/>
        <w:numPr>
          <w:ilvl w:val="0"/>
          <w:numId w:val="10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【核心作用】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刻画偏见（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Profiling Bias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）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906BFC" w:rsidRPr="00906BFC" w:rsidRDefault="00906BFC" w:rsidP="00906BFC">
      <w:pPr>
        <w:widowControl/>
        <w:numPr>
          <w:ilvl w:val="1"/>
          <w:numId w:val="10"/>
        </w:numPr>
        <w:spacing w:after="12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侧重于分析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粉丝心理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906BFC" w:rsidRPr="00906BFC" w:rsidRDefault="00906BFC" w:rsidP="00906BFC">
      <w:pPr>
        <w:widowControl/>
        <w:numPr>
          <w:ilvl w:val="0"/>
          <w:numId w:val="10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【在论文里的功能】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906BFC" w:rsidRPr="00906BFC" w:rsidRDefault="00906BFC" w:rsidP="00906BFC">
      <w:pPr>
        <w:widowControl/>
        <w:numPr>
          <w:ilvl w:val="1"/>
          <w:numId w:val="10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对比公正性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：评委的线是一个圆（代表专业、公正、无行业其实）；粉丝的线是畸形的（代表有强烈的偏好）。</w:t>
      </w:r>
    </w:p>
    <w:p w:rsidR="00906BFC" w:rsidRPr="00906BFC" w:rsidRDefault="00906BFC" w:rsidP="00906BFC">
      <w:pPr>
        <w:widowControl/>
        <w:numPr>
          <w:ilvl w:val="1"/>
          <w:numId w:val="10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突出发现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：视觉上直接放大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Model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（模特）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行业的内凹缺陷（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-66%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），证明粉丝存在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刻板印象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，为后续的建议（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Task 2/4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）提供社会学依据。</w:t>
      </w:r>
    </w:p>
    <w:p w:rsidR="00906BFC" w:rsidRPr="00906BFC" w:rsidRDefault="00906BFC" w:rsidP="00906BFC">
      <w:pPr>
        <w:widowControl/>
        <w:spacing w:after="0" w:line="240" w:lineRule="auto"/>
        <w:outlineLvl w:val="2"/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Figure 5: 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地缘投票热力图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(Geographic Identity Map)</w:t>
      </w:r>
    </w:p>
    <w:p w:rsidR="00906BFC" w:rsidRPr="00906BFC" w:rsidRDefault="00906BFC" w:rsidP="00906BFC">
      <w:pPr>
        <w:widowControl/>
        <w:numPr>
          <w:ilvl w:val="0"/>
          <w:numId w:val="11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图表形式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：美国分州地图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(Choropleth Map)</w:t>
      </w:r>
    </w:p>
    <w:p w:rsidR="00906BFC" w:rsidRPr="00906BFC" w:rsidRDefault="00906BFC" w:rsidP="00906BFC">
      <w:pPr>
        <w:widowControl/>
        <w:numPr>
          <w:ilvl w:val="0"/>
          <w:numId w:val="11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【核心作用】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空间叙事（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Spatial Narrative / Bonus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）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906BFC" w:rsidRPr="00906BFC" w:rsidRDefault="00906BFC" w:rsidP="00906BFC">
      <w:pPr>
        <w:widowControl/>
        <w:numPr>
          <w:ilvl w:val="1"/>
          <w:numId w:val="11"/>
        </w:numPr>
        <w:spacing w:after="12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美赛评委非常喜欢地图，这代表了多维度的分析能力。</w:t>
      </w:r>
    </w:p>
    <w:p w:rsidR="00906BFC" w:rsidRPr="00906BFC" w:rsidRDefault="00906BFC" w:rsidP="00906BFC">
      <w:pPr>
        <w:widowControl/>
        <w:numPr>
          <w:ilvl w:val="0"/>
          <w:numId w:val="11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【在论文里的功能】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906BFC" w:rsidRPr="00906BFC" w:rsidRDefault="00906BFC" w:rsidP="00906BFC">
      <w:pPr>
        <w:widowControl/>
        <w:numPr>
          <w:ilvl w:val="1"/>
          <w:numId w:val="11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验证非理性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：证明在剔除选手实力后，粉丝依然倾向于投给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老乡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906BFC" w:rsidRPr="00906BFC" w:rsidRDefault="00906BFC" w:rsidP="00906BFC">
      <w:pPr>
        <w:widowControl/>
        <w:numPr>
          <w:ilvl w:val="1"/>
          <w:numId w:val="11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丰富维度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：将分析从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时间维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、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属性维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拓展到了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空间维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，显得论文视角非常宏大且全面。</w:t>
      </w:r>
    </w:p>
    <w:p w:rsidR="00906BFC" w:rsidRPr="00906BFC" w:rsidRDefault="009F321F" w:rsidP="00906BFC">
      <w:pPr>
        <w:widowControl/>
        <w:spacing w:after="12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F321F">
        <w:rPr>
          <w:rFonts w:ascii="Google Sans Text" w:eastAsia="宋体" w:hAnsi="Google Sans Text" w:cs="宋体"/>
          <w:noProof/>
          <w:color w:val="1F1F1F"/>
          <w:kern w:val="0"/>
          <w:sz w:val="24"/>
        </w:rPr>
        <w:pict>
          <v:rect id="_x0000_i1025" alt="" style="width:415.3pt;height:.05pt;mso-width-percent:0;mso-height-percent:0;mso-width-percent:0;mso-height-percent:0" o:hralign="center" o:hrstd="t" o:hrnoshade="t" o:hr="t" fillcolor="gray" stroked="f"/>
        </w:pict>
      </w:r>
    </w:p>
    <w:p w:rsidR="00906BFC" w:rsidRPr="00906BFC" w:rsidRDefault="00906BFC" w:rsidP="00906BFC">
      <w:pPr>
        <w:widowControl/>
        <w:spacing w:after="0" w:line="240" w:lineRule="auto"/>
        <w:outlineLvl w:val="2"/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总结：这套图表的组合逻辑</w:t>
      </w:r>
    </w:p>
    <w:p w:rsidR="00906BFC" w:rsidRPr="00906BFC" w:rsidRDefault="00906BFC" w:rsidP="00906BFC">
      <w:pPr>
        <w:widowControl/>
        <w:numPr>
          <w:ilvl w:val="0"/>
          <w:numId w:val="12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Figure 1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负责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**“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总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”** —— 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抛出核心论点（结构性割裂）。</w:t>
      </w:r>
    </w:p>
    <w:p w:rsidR="00906BFC" w:rsidRPr="00906BFC" w:rsidRDefault="00906BFC" w:rsidP="00906BFC">
      <w:pPr>
        <w:widowControl/>
        <w:numPr>
          <w:ilvl w:val="0"/>
          <w:numId w:val="12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Figure 2 &amp; 3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负责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**“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分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”** —— 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深入挖掘最显著的两个因子（年龄、舞伴）。</w:t>
      </w:r>
    </w:p>
    <w:p w:rsidR="00906BFC" w:rsidRPr="00906BFC" w:rsidRDefault="00906BFC" w:rsidP="00906BFC">
      <w:pPr>
        <w:widowControl/>
        <w:numPr>
          <w:ilvl w:val="0"/>
          <w:numId w:val="12"/>
        </w:numPr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Figure 4 &amp; 5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负责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**“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广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”** —— </w:t>
      </w:r>
      <w:r w:rsidRPr="00906BFC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补充行业和地域视角，完善证据链。</w:t>
      </w:r>
    </w:p>
    <w:p w:rsidR="00906BFC" w:rsidRPr="00906BFC" w:rsidRDefault="00906BFC" w:rsidP="00906BFC">
      <w:pPr>
        <w:widowControl/>
        <w:spacing w:after="0" w:line="240" w:lineRule="auto"/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</w:pP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如果论文篇幅有限，必须删减，请保留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Figure 1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、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2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、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3</w:t>
      </w:r>
      <w:r w:rsidRPr="00906BFC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。它们构成了你数学模型的铁证。</w:t>
      </w:r>
    </w:p>
    <w:p w:rsidR="00C940A8" w:rsidRPr="00906BFC" w:rsidRDefault="00C940A8"/>
    <w:sectPr w:rsidR="00C940A8" w:rsidRPr="00906B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oogle Sans Text">
    <w:altName w:val="Calibri"/>
    <w:panose1 w:val="020B0604020202020204"/>
    <w:charset w:val="00"/>
    <w:family w:val="auto"/>
    <w:pitch w:val="default"/>
  </w:font>
  <w:font w:name="Google Sans">
    <w:altName w:val="Calibri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362"/>
    <w:multiLevelType w:val="multilevel"/>
    <w:tmpl w:val="E1F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13D9F"/>
    <w:multiLevelType w:val="multilevel"/>
    <w:tmpl w:val="872E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5F79"/>
    <w:multiLevelType w:val="multilevel"/>
    <w:tmpl w:val="DEC4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A3E36"/>
    <w:multiLevelType w:val="multilevel"/>
    <w:tmpl w:val="B71AF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5C152D"/>
    <w:multiLevelType w:val="multilevel"/>
    <w:tmpl w:val="024C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62EE8"/>
    <w:multiLevelType w:val="multilevel"/>
    <w:tmpl w:val="4800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65E21"/>
    <w:multiLevelType w:val="multilevel"/>
    <w:tmpl w:val="E028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668D2"/>
    <w:multiLevelType w:val="multilevel"/>
    <w:tmpl w:val="345A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F54A3"/>
    <w:multiLevelType w:val="multilevel"/>
    <w:tmpl w:val="6E7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86513"/>
    <w:multiLevelType w:val="multilevel"/>
    <w:tmpl w:val="C756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27495"/>
    <w:multiLevelType w:val="multilevel"/>
    <w:tmpl w:val="7684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C3615"/>
    <w:multiLevelType w:val="multilevel"/>
    <w:tmpl w:val="2846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56650">
    <w:abstractNumId w:val="7"/>
  </w:num>
  <w:num w:numId="2" w16cid:durableId="1268122384">
    <w:abstractNumId w:val="1"/>
  </w:num>
  <w:num w:numId="3" w16cid:durableId="553391834">
    <w:abstractNumId w:val="4"/>
  </w:num>
  <w:num w:numId="4" w16cid:durableId="181361148">
    <w:abstractNumId w:val="8"/>
  </w:num>
  <w:num w:numId="5" w16cid:durableId="1199901769">
    <w:abstractNumId w:val="9"/>
  </w:num>
  <w:num w:numId="6" w16cid:durableId="1676105105">
    <w:abstractNumId w:val="3"/>
  </w:num>
  <w:num w:numId="7" w16cid:durableId="290944534">
    <w:abstractNumId w:val="6"/>
  </w:num>
  <w:num w:numId="8" w16cid:durableId="562067148">
    <w:abstractNumId w:val="10"/>
  </w:num>
  <w:num w:numId="9" w16cid:durableId="427701918">
    <w:abstractNumId w:val="5"/>
  </w:num>
  <w:num w:numId="10" w16cid:durableId="1064329628">
    <w:abstractNumId w:val="2"/>
  </w:num>
  <w:num w:numId="11" w16cid:durableId="1805075977">
    <w:abstractNumId w:val="11"/>
  </w:num>
  <w:num w:numId="12" w16cid:durableId="1692802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14"/>
    <w:rsid w:val="000A72D9"/>
    <w:rsid w:val="00165FDE"/>
    <w:rsid w:val="00480D46"/>
    <w:rsid w:val="00906BFC"/>
    <w:rsid w:val="00945A14"/>
    <w:rsid w:val="009F321F"/>
    <w:rsid w:val="00C93270"/>
    <w:rsid w:val="00C940A8"/>
    <w:rsid w:val="00D01F0F"/>
    <w:rsid w:val="00E5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340A80-7824-7547-95B4-92721DAF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A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45A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45A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A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A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A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A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A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5A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5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45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45A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5A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5A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5A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5A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5A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5A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5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A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5A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5A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A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5A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5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5A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5A1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80D4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480D46"/>
    <w:rPr>
      <w:rFonts w:ascii="宋体" w:eastAsia="宋体" w:hAnsi="宋体" w:cs="宋体"/>
      <w:sz w:val="24"/>
      <w:szCs w:val="24"/>
    </w:rPr>
  </w:style>
  <w:style w:type="character" w:customStyle="1" w:styleId="math-inline">
    <w:name w:val="math-inline"/>
    <w:basedOn w:val="a0"/>
    <w:rsid w:val="00480D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647</Words>
  <Characters>3693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hokawing</dc:creator>
  <cp:keywords/>
  <dc:description/>
  <cp:lastModifiedBy>hokawing</cp:lastModifiedBy>
  <cp:revision>3</cp:revision>
  <dcterms:created xsi:type="dcterms:W3CDTF">2026-02-01T06:23:00Z</dcterms:created>
  <dcterms:modified xsi:type="dcterms:W3CDTF">2026-02-01T06:26:00Z</dcterms:modified>
</cp:coreProperties>
</file>