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0A8" w:rsidRPr="009E6999" w:rsidRDefault="009E6999" w:rsidP="009E6999">
      <w:pPr>
        <w:autoSpaceDE w:val="0"/>
        <w:autoSpaceDN w:val="0"/>
        <w:adjustRightInd w:val="0"/>
        <w:spacing w:after="0" w:line="240" w:lineRule="auto"/>
        <w:rPr>
          <w:rFonts w:ascii="ÜRØ+" w:hAnsi="ÜRØ+" w:cs="ÜRØ+"/>
          <w:kern w:val="0"/>
          <w:sz w:val="24"/>
        </w:rPr>
      </w:pPr>
      <w:r w:rsidRPr="009E6999">
        <w:rPr>
          <w:rFonts w:ascii="ÜRØ+" w:hAnsi="ÜRØ+" w:cs="ÜRØ+"/>
          <w:kern w:val="0"/>
          <w:sz w:val="24"/>
        </w:rPr>
        <w:t>使用包括粉丝投票估算在内的数据来开发一个模型，用于分析各种职业舞者的影响以及数据中可用的名人的特征（年龄、行业等）。这些事情对名人在比赛中的表现有多大影响？它们会以同样的方式影响评委评分和粉丝投票吗？</w:t>
      </w:r>
    </w:p>
    <w:sectPr w:rsidR="00C940A8" w:rsidRPr="009E6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ÜRØ+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C3"/>
    <w:rsid w:val="000A72D9"/>
    <w:rsid w:val="00165FDE"/>
    <w:rsid w:val="009E6999"/>
    <w:rsid w:val="00A07FC3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DC044"/>
  <w15:chartTrackingRefBased/>
  <w15:docId w15:val="{ACAA9277-8A3D-CA4D-B7DD-30F6D5FF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F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F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F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F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F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F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F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F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F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F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F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F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F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F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F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F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F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F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F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F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F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F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2026-01-31T06:34:00Z</dcterms:created>
  <dcterms:modified xsi:type="dcterms:W3CDTF">2026-01-31T06:35:00Z</dcterms:modified>
</cp:coreProperties>
</file>