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Đỗ Tuấn Anh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Thạc sỹ , Công nghệ Thông tin</w:t>
            </w:r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2008</w:t>
            </w:r>
          </w:p>
          <w:p>
            <w:pPr/>
            <w:r>
              <w:rPr>
                <w:i/>
              </w:rPr>
              <w:t>2005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8</w:t>
            </w:r>
          </w:p>
          <w:p>
            <w:pPr/>
            <w:r>
              <w:rPr>
                <w:i/>
              </w:rPr>
              <w:t>Author(s) : Anh Do Tuan and Long Nguyen Hoang and Thang Ta Bao and Huynh Thi Thanh Binh and Simon Su</w:t>
            </w:r>
          </w:p>
          <w:p>
            <w:pPr/>
            <w:r>
              <w:rPr>
                <w:i/>
              </w:rPr>
              <w:t>Title : A two-level strategy based on evolutionary algorithm to solve the inter-domain path computation under node-defined domain uniqueness constraint</w:t>
            </w:r>
          </w:p>
          <w:p>
            <w:pPr/>
            <w:r>
              <w:rPr>
                <w:i/>
              </w:rPr>
              <w:t>Any other information : https://www.spiedigitallibrary.org/conference-proceedings-of-spie/11746/117462O/A-two-level-strategy-based-on-evolutionary-algorithm-to-solve/10.1117/12.2588199.short</w:t>
            </w:r>
          </w:p>
          <w:p>
            <w:pPr/>
            <w:r>
              <w:rPr>
                <w:i/>
              </w:rPr>
              <w:t>Publisher : SPIE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8</w:t>
            </w:r>
          </w:p>
          <w:p>
            <w:pPr/>
            <w:r>
              <w:rPr>
                <w:i/>
              </w:rPr>
              <w:t>Author(s) : Faisal Algashaam and Kien Nguyen and Jasmine Banks and Vinod Chandran and Tuan-Anh Do and Mohamed Alkanhal</w:t>
            </w:r>
          </w:p>
          <w:p>
            <w:pPr/>
            <w:r>
              <w:rPr>
                <w:i/>
              </w:rPr>
              <w:t>Title : Hierarchical fusion network for periocular and iris by neural network approximation and sparse autoencoder</w:t>
            </w:r>
          </w:p>
          <w:p>
            <w:pPr/>
            <w:r>
              <w:rPr>
                <w:i/>
              </w:rPr>
              <w:t>Any other information : https://link.springer.com/article/10.1007/s00138-020-01140-y</w:t>
            </w:r>
          </w:p>
          <w:p>
            <w:pPr/>
            <w:r>
              <w:rPr>
                <w:i/>
              </w:rPr>
              <w:t>Publisher : Springer Berlin Heidelberg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Machine Vision and Applications, volume 32, page 1-10</w:t>
            </w:r>
          </w:p>
          <w:p>
            <w:pPr/>
            <w:r>
              <w:rPr>
                <w:i/>
              </w:rPr>
              <w:t>Selected recent publications from a total of approx. : 8</w:t>
            </w:r>
          </w:p>
          <w:p>
            <w:pPr/>
            <w:r>
              <w:rPr>
                <w:i/>
              </w:rPr>
              <w:t>Author(s) : Do Tuan Anh and Huynh Thi Thanh Binh and Nguyen Hoang Long and Ta Bao Thang and Su Simon</w:t>
            </w:r>
          </w:p>
          <w:p>
            <w:pPr/>
            <w:r>
              <w:rPr>
                <w:i/>
              </w:rPr>
              <w:t>Title : A Two-level Genetic Algorithm for Inter-domain Path Computation under Node-defined Domain Uniqueness Constraints</w:t>
            </w:r>
          </w:p>
          <w:p>
            <w:pPr/>
            <w:r>
              <w:rPr>
                <w:i/>
              </w:rPr>
              <w:t>Any other information : https://ieeexplore.ieee.org/abstract/document/9504728/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8</w:t>
            </w:r>
          </w:p>
          <w:p>
            <w:pPr/>
            <w:r>
              <w:rPr>
                <w:i/>
              </w:rPr>
              <w:t>Author(s) : Ha-Bang Ban and Dang-Hai Pham and Tuan-Anh Do</w:t>
            </w:r>
          </w:p>
          <w:p>
            <w:pPr/>
            <w:r>
              <w:rPr>
                <w:i/>
              </w:rPr>
              <w:t>Title : An Efficient Two-Phase Metaheuristic for the Multiple Minimum Back-Walk-Free Latency Problem</w:t>
            </w:r>
          </w:p>
          <w:p>
            <w:pPr/>
            <w:r>
              <w:rPr>
                <w:i/>
              </w:rPr>
              <w:t>Any other information : https://link.springer.com/chapter/10.1007/978-981-15-7078-0_14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8</w:t>
            </w:r>
          </w:p>
          <w:p>
            <w:pPr/>
            <w:r>
              <w:rPr>
                <w:i/>
              </w:rPr>
              <w:t>Author(s) : Tuan Anh Do and Joshua Erde and Mihyun Kang</w:t>
            </w:r>
          </w:p>
          <w:p>
            <w:pPr/>
            <w:r>
              <w:rPr>
                <w:i/>
              </w:rPr>
              <w:t>Title : A note on the width of sparse random graphs</w:t>
            </w:r>
          </w:p>
          <w:p>
            <w:pPr/>
            <w:r>
              <w:rPr>
                <w:i/>
              </w:rPr>
              <w:t>Any other information : https://arxiv.org/abs/2202.06087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8</w:t>
            </w:r>
          </w:p>
          <w:p>
            <w:pPr/>
            <w:r>
              <w:rPr>
                <w:i/>
              </w:rPr>
              <w:t>Author(s) : Tuan A Do and Joshua Erde and Mihyun Kang</w:t>
            </w:r>
          </w:p>
          <w:p>
            <w:pPr/>
            <w:r>
              <w:rPr>
                <w:i/>
              </w:rPr>
              <w:t>Title : Planarity and genus of sparse random bipartite graphs</w:t>
            </w:r>
          </w:p>
          <w:p>
            <w:pPr/>
            <w:r>
              <w:rPr>
                <w:i/>
              </w:rPr>
              <w:t>Any other information : https://epubs.siam.org/doi/abs/10.1137/20M1341817</w:t>
            </w:r>
          </w:p>
          <w:p>
            <w:pPr/>
            <w:r>
              <w:rPr>
                <w:i/>
              </w:rPr>
              <w:t>Publisher : Society for Industrial and Applied Mathematics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SIAM Journal on Discrete Mathematics, volume 36, page 1394-1415</w:t>
            </w:r>
          </w:p>
          <w:p>
            <w:pPr/>
            <w:r>
              <w:rPr>
                <w:i/>
              </w:rPr>
              <w:t>Selected recent publications from a total of approx. : 8</w:t>
            </w:r>
          </w:p>
          <w:p>
            <w:pPr/>
            <w:r>
              <w:rPr>
                <w:i/>
              </w:rPr>
              <w:t>Author(s) : Tuan Anh Do and Joshua Erde and Mihyun Kang</w:t>
            </w:r>
          </w:p>
          <w:p>
            <w:pPr/>
            <w:r>
              <w:rPr>
                <w:i/>
              </w:rPr>
              <w:t>Title : Component behaviour and excess of random bipartite graphs near the critical point</w:t>
            </w:r>
          </w:p>
          <w:p>
            <w:pPr/>
            <w:r>
              <w:rPr>
                <w:i/>
              </w:rPr>
              <w:t>Any other information : https://arxiv.org/abs/2105.14883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8</w:t>
            </w:r>
          </w:p>
          <w:p>
            <w:pPr/>
            <w:r>
              <w:rPr>
                <w:i/>
              </w:rPr>
              <w:t>Author(s) : Tuan Anh Do and Joshua Erde and Mihyun Kang</w:t>
            </w:r>
          </w:p>
          <w:p>
            <w:pPr/>
            <w:r>
              <w:rPr>
                <w:i/>
              </w:rPr>
              <w:t>Title : Component Behaviour of Random Bipartite Graphs</w:t>
            </w:r>
          </w:p>
          <w:p>
            <w:pPr/>
            <w:r>
              <w:rPr>
                <w:i/>
              </w:rPr>
              <w:t>Any other information : https://link.springer.com/chapter/10.1007/978-3-030-83823-2_51</w:t>
            </w:r>
          </w:p>
          <w:p>
            <w:pPr/>
            <w:r>
              <w:rPr>
                <w:i/>
              </w:rPr>
              <w:t>Publisher : Birkhäuser, Cham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