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Lê Xuân Thành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Trưởng Văn phòng, Văn phòng Trường</w:t>
            </w:r>
          </w:p>
          <w:p>
            <w:pPr/>
            <w:r>
              <w:rPr>
                <w:i/>
              </w:rPr>
              <w:t>Giảng viên, Khoa Kỹ thuật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>Thạc sỹ , Xử lý thông tin và truyền thông</w:t>
            </w:r>
          </w:p>
          <w:p>
            <w:pPr/>
            <w:r>
              <w:rPr>
                <w:i/>
              </w:rPr>
              <w:t>Kỹ sư , Điện tử – Viễn thông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2019</w:t>
            </w:r>
          </w:p>
          <w:p>
            <w:pPr/>
            <w:r>
              <w:rPr>
                <w:i/>
              </w:rPr>
              <w:t>2009</w:t>
            </w:r>
          </w:p>
          <w:p>
            <w:pPr/>
            <w:r>
              <w:rPr>
                <w:i/>
              </w:rPr>
              <w:t>2006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8</w:t>
            </w:r>
          </w:p>
          <w:p>
            <w:pPr/>
            <w:r>
              <w:rPr>
                <w:i/>
              </w:rPr>
              <w:t>Author(s) : Loan Trinh Van and Thuy Dao Thi Le and Thanh Le Xuan and Eric Castelli</w:t>
            </w:r>
          </w:p>
          <w:p>
            <w:pPr/>
            <w:r>
              <w:rPr>
                <w:i/>
              </w:rPr>
              <w:t>Title : Emotional Speech Recognition Using Deep Neural Networks</w:t>
            </w:r>
          </w:p>
          <w:p>
            <w:pPr/>
            <w:r>
              <w:rPr>
                <w:i/>
              </w:rPr>
              <w:t>Any other information : https://www.mdpi.com/1495500</w:t>
            </w:r>
          </w:p>
          <w:p>
            <w:pPr/>
            <w:r>
              <w:rPr>
                <w:i/>
              </w:rPr>
              <w:t>Publisher : MDPI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Sensors, volume 22, page 1414</w:t>
            </w:r>
          </w:p>
          <w:p>
            <w:pPr/>
            <w:r>
              <w:rPr>
                <w:i/>
              </w:rPr>
              <w:t>Selected recent publications from a total of approx. : 8</w:t>
            </w:r>
          </w:p>
          <w:p>
            <w:pPr/>
            <w:r>
              <w:rPr>
                <w:i/>
              </w:rPr>
              <w:t>Author(s) : Thanh Xuan Le and An Trong Le and Quang Hong Nguyen</w:t>
            </w:r>
          </w:p>
          <w:p>
            <w:pPr/>
            <w:r>
              <w:rPr>
                <w:i/>
              </w:rPr>
              <w:t>Title : Emotional vietnamese speech synthesis using style-transfer learnin</w:t>
            </w:r>
          </w:p>
          <w:p>
            <w:pPr/>
            <w:r>
              <w:rPr>
                <w:i/>
              </w:rPr>
              <w:t>Any other information : https://www.researchgate.net/profile/Thanh-Le-130/publication/361366465_Emotional_Vietnamese_Speech_Synthesis_Using_Style-Transfer_Learning/links/62ac519e40d84c1401b1f214/Emotional-Vietnamese-Speech-Synthesis-Using-Style-Transfer-Learning.pdf</w:t>
            </w:r>
          </w:p>
          <w:p>
            <w:pPr/>
            <w:r>
              <w:rPr>
                <w:i/>
              </w:rPr>
              <w:t>Publisher : Tech Science Press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Computer Systems Science and Engineering, volume 44, page 1263-1278</w:t>
            </w:r>
          </w:p>
          <w:p>
            <w:pPr/>
            <w:r>
              <w:rPr>
                <w:i/>
              </w:rPr>
              <w:t>Selected recent publications from a total of approx. : 8</w:t>
            </w:r>
          </w:p>
          <w:p>
            <w:pPr/>
            <w:r>
              <w:rPr>
                <w:i/>
              </w:rPr>
              <w:t>Author(s) : Thanh Le Xuan and Tuan Phan Anh and Duong Tran Khanh and Dong Nguyen and Tung Pham Xuan</w:t>
            </w:r>
          </w:p>
          <w:p>
            <w:pPr/>
            <w:r>
              <w:rPr>
                <w:i/>
              </w:rPr>
              <w:t>Title : Communication and Control for Remotely Operated Underwater Vehicles</w:t>
            </w:r>
          </w:p>
          <w:p>
            <w:pPr/>
            <w:r>
              <w:rPr>
                <w:i/>
              </w:rPr>
              <w:t>Any other information : https://link.springer.com/chapter/10.1007/978-981-16-7735-9_22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