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Mạnh Tuấn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Nội,2007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2016</w:t>
            </w:r>
          </w:p>
          <w:p>
            <w:pPr/>
            <w:r>
              <w:rPr>
                <w:i/>
              </w:rPr>
              <w:t>Trường Đại học Bách khoa Hà Nội,2007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M Tuan</w:t>
            </w:r>
          </w:p>
          <w:p>
            <w:pPr/>
            <w:r>
              <w:rPr>
                <w:i/>
              </w:rPr>
              <w:t>Title : Customer readiness–customer participation link in e-services</w:t>
            </w:r>
          </w:p>
          <w:p>
            <w:pPr/>
            <w:r>
              <w:rPr>
                <w:i/>
              </w:rPr>
              <w:t>Any other information : https://www.tandfonline.com/doi/abs/10.1080/02642069.2021.1946517</w:t>
            </w:r>
          </w:p>
          <w:p>
            <w:pPr/>
            <w:r>
              <w:rPr>
                <w:i/>
              </w:rPr>
              <w:t>Publisher : Routledge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The Service Industries Journal, volume 42, page 738-769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Manh Duc Tuan and Pham Quang Nhat Minh</w:t>
            </w:r>
          </w:p>
          <w:p>
            <w:pPr/>
            <w:r>
              <w:rPr>
                <w:i/>
              </w:rPr>
              <w:t>Title : Multimodal fusion with bert and attention mechanism for fake news detection</w:t>
            </w:r>
          </w:p>
          <w:p>
            <w:pPr/>
            <w:r>
              <w:rPr>
                <w:i/>
              </w:rPr>
              <w:t>Any other information : https://ieeexplore.ieee.org/abstract/document/9642125/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Huynh Thi Minh Chau and Nguyen Manh Tuan</w:t>
            </w:r>
          </w:p>
          <w:p>
            <w:pPr/>
            <w:r>
              <w:rPr>
                <w:i/>
              </w:rPr>
              <w:t>Title : A conceptual framework of virtual team effectiveness from the socio-technical perspective</w:t>
            </w:r>
          </w:p>
          <w:p>
            <w:pPr/>
            <w:r>
              <w:rPr>
                <w:i/>
              </w:rPr>
              <w:t>Any other information : https://journalofscience.ou.edu.vn/index.php/econ-en/article/view/164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HO CHI MINH CITY OPEN UNIVERSITY JOURNAL OF SCIENCE-ECONOMICS AND BUSINESS ADMINISTRATION, volume 8, page 65-94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Manh Tuan</w:t>
            </w:r>
          </w:p>
          <w:p>
            <w:pPr/>
            <w:r>
              <w:rPr>
                <w:i/>
              </w:rPr>
              <w:t>Title : An analysis of the integration of Lean construction principles in the BIM coordination process</w:t>
            </w:r>
          </w:p>
          <w:p>
            <w:pPr/>
            <w:r>
              <w:rPr>
                <w:i/>
              </w:rPr>
              <w:t>Any other information : https://stce.huce.edu.vn/index.php/en/article/view/1307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Journal of Science and Technology in Civil Engineering (STCE)-HUCE, volume 13, page 109-116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Manh Tuan and Nguyen Quoc Hung and Nguyen Thi Hang</w:t>
            </w:r>
          </w:p>
          <w:p>
            <w:pPr/>
            <w:r>
              <w:rPr>
                <w:i/>
              </w:rPr>
              <w:t>Title : Digital transformation in the business: a solution for developing cash accounting information systems and digitizing documents</w:t>
            </w:r>
          </w:p>
          <w:p>
            <w:pPr/>
            <w:r>
              <w:rPr>
                <w:i/>
              </w:rPr>
              <w:t>Any other information : http://stdj.scienceandtechnology.com.vn/index.php/stdj/article/view/2526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Science and Technology Development Journal, volume 24, page 1975-1987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Manh Tuan</w:t>
            </w:r>
          </w:p>
          <w:p>
            <w:pPr/>
            <w:r>
              <w:rPr>
                <w:i/>
              </w:rPr>
              <w:t>Title : Ứng dụng Dynamo cho dự án BIM trong giai đoạn thiết kế ý tưởng</w:t>
            </w:r>
          </w:p>
          <w:p>
            <w:pPr/>
            <w:r>
              <w:rPr>
                <w:i/>
              </w:rPr>
              <w:t>Any other information : https://stce.huce.edu.vn/index.php/vn/article/view/970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Tạp chí Khoa học Công nghệ Xây dựng (KHCNXD)-ĐHXDHN, volume 12, page 71-76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Ngo Quang Huy and Nguyen Manh Duc Tuan and Nguyen Anh Duong and Pham Quang Nhat Minh</w:t>
            </w:r>
          </w:p>
          <w:p>
            <w:pPr/>
            <w:r>
              <w:rPr>
                <w:i/>
              </w:rPr>
              <w:t>Title : AimeLaw at ALQAC 2021: Enriching Neural Network Models with Legal-Domain Knowledge</w:t>
            </w:r>
          </w:p>
          <w:p>
            <w:pPr/>
            <w:r>
              <w:rPr>
                <w:i/>
              </w:rPr>
              <w:t>Any other information : https://ieeexplore.ieee.org/abstract/document/9648636/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Thi Kim Cuc and Nguyen Thi Diem and Nguyen Thi Oanh and Nguyen Van Phu and Nguyen Manh Tuan</w:t>
            </w:r>
          </w:p>
          <w:p>
            <w:pPr/>
            <w:r>
              <w:rPr>
                <w:i/>
              </w:rPr>
              <w:t>Title : TỐI ƯU HÓA MỘT SỐ ĐIỀU KIỆN ĐỂ NUÔI TRỒNG NẤM LINH CHI (Ganoderma lucidum) SỪNG HƯƠU TRÊN MÙN CƯA</w:t>
            </w:r>
          </w:p>
          <w:p>
            <w:pPr/>
            <w:r>
              <w:rPr>
                <w:i/>
              </w:rPr>
              <w:t>Any other information : http://jos.hueuni.edu.vn/index.php/hujos-ard/article/view/6022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Hue University Journal of Science: Agriculture and Rural Development, volume 130, page 93–103-93–103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To Quynh Chau and Nguyen Manh Tuan and Nguyen Thanh Nhai and Nguyen Thi Ngan and Tran Bao Ngoc</w:t>
            </w:r>
          </w:p>
          <w:p>
            <w:pPr/>
            <w:r>
              <w:rPr>
                <w:i/>
              </w:rPr>
              <w:t>Title : QUALITY OF LIFE AMONG COLORECTAL CANCER PATIENTS AT THAI NGUYEN ONCOLOGY CENTER</w:t>
            </w:r>
          </w:p>
          <w:p>
            <w:pPr/>
            <w:r>
              <w:rPr>
                <w:i/>
              </w:rPr>
              <w:t>Any other information : http://tapchiyhcd.vn/index.php/yhcd/article/download/116/91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Van Hien and Nguyen Manh Tuan</w:t>
            </w:r>
          </w:p>
          <w:p>
            <w:pPr/>
            <w:r>
              <w:rPr>
                <w:i/>
              </w:rPr>
              <w:t>Title : SITUATION AND SOME RELATED FACTORS OF PHYSICAL ACTIVITIES AMONG ADUTLS IN PHAN DINH PHUNG WARD, THAI NGUYEN CITY IN 2019</w:t>
            </w:r>
          </w:p>
          <w:p>
            <w:pPr/>
            <w:r>
              <w:rPr>
                <w:i/>
              </w:rPr>
              <w:t>Any other information : http://tapchiyhcd.vn/index.php/yhcd/article/download/126/101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Duong Phuong Hieu and Nguyen Manh Tuan and Phan Minh Anh and Hac Van Vinh</w:t>
            </w:r>
          </w:p>
          <w:p>
            <w:pPr/>
            <w:r>
              <w:rPr>
                <w:i/>
              </w:rPr>
              <w:t>Title : HIGH RISK BEHAVIORS ON HIV/AIDS INFECTION AMONG MAN HAVING SEX WITH MAN (MSM) IN THAI NGUYEN CITY, 2020</w:t>
            </w:r>
          </w:p>
          <w:p>
            <w:pPr/>
            <w:r>
              <w:rPr>
                <w:i/>
              </w:rPr>
              <w:t>Any other information : http://www.tapchiyhcd.vn/index.php/yhcd/article/download/118/93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Manh Duc Tuan and Pham Quang Nhat Minh</w:t>
            </w:r>
          </w:p>
          <w:p>
            <w:pPr/>
            <w:r>
              <w:rPr>
                <w:i/>
              </w:rPr>
              <w:t>Title : ReINTEL Challenge 2020: A Multimodal Ensemble Model for Detecting Unreliable Information on Vietnamese SNS</w:t>
            </w:r>
          </w:p>
          <w:p>
            <w:pPr/>
            <w:r>
              <w:rPr>
                <w:i/>
              </w:rPr>
              <w:t>Any other information : https://arxiv.org/abs/2012.10267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Tran Van Xuan and Nguyen Dinh Chuc and Nguyen Tuan and Truong Quoc Thanh and Pham Viet Au</w:t>
            </w:r>
          </w:p>
          <w:p>
            <w:pPr/>
            <w:r>
              <w:rPr>
                <w:i/>
              </w:rPr>
              <w:t>Title : Depositional environment of E Oligocene sedimentary and prediction of sand distribution in Southeast area, Cuu Long basin</w:t>
            </w:r>
          </w:p>
          <w:p>
            <w:pPr/>
            <w:r>
              <w:rPr>
                <w:i/>
              </w:rPr>
              <w:t>Any other information : http://stdjns.scienceandtechnology.com.vn/index.php/stdjns/article/view/894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Science and Technology Development Journal-Natural Sciences, volume 4, page 530-546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Manh Duc Tuan and Pham Quang Nhat Minh</w:t>
            </w:r>
          </w:p>
          <w:p>
            <w:pPr/>
            <w:r>
              <w:rPr>
                <w:i/>
              </w:rPr>
              <w:t>Title : FakeNews Detection Using Pre-trained Language Models and Graph Convolutional Networks.</w:t>
            </w:r>
          </w:p>
          <w:p>
            <w:pPr/>
            <w:r>
              <w:rPr>
                <w:i/>
              </w:rPr>
              <w:t>Any other information : http://ceur-ws.org/Vol-2882/paper44.pdf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Nguyen Tran Thuy Trang and Nguyen Manh Tuan</w:t>
            </w:r>
          </w:p>
          <w:p>
            <w:pPr/>
            <w:r>
              <w:rPr>
                <w:i/>
              </w:rPr>
              <w:t>Title : User’s satisfaction with information system quality: An empirical study on the hospital information systems in Ho Chi Minh City, Vietnam</w:t>
            </w:r>
          </w:p>
          <w:p>
            <w:pPr/>
            <w:r>
              <w:rPr>
                <w:i/>
              </w:rPr>
              <w:t>Any other information : https://journalofscience.ou.edu.vn/index.php/econ-en/article/view/157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HO CHI MINH CITY OPEN UNIVERSITY JOURNAL OF SCIENCE-ECONOMICS AND BUSINESS ADMINISTRATION, volume 9, page 57-73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Huynh Thi Minh Chau and Nguyen Manh Tuan and Truong Thi Lan Anh</w:t>
            </w:r>
          </w:p>
          <w:p>
            <w:pPr/>
            <w:r>
              <w:rPr>
                <w:i/>
              </w:rPr>
              <w:t>Title : Some antecedents and outcomes of informal learning behavior in a virtual team</w:t>
            </w:r>
          </w:p>
          <w:p>
            <w:pPr/>
            <w:r>
              <w:rPr>
                <w:i/>
              </w:rPr>
              <w:t>Any other information : http://stdjelm.scienceandtechnology.com.vn/index.php/stdjelm/article/view/607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Science &amp; Technology Development Journal-Economics-Law and Management, volume 3, page SI14-SI23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Tran Thi Tuyet and Nguyen Manh Tuan</w:t>
            </w:r>
          </w:p>
          <w:p>
            <w:pPr/>
            <w:r>
              <w:rPr>
                <w:i/>
              </w:rPr>
              <w:t>Title : The relationships of technology readiness, perceived value, satisfaction, and continuance intention–A study of self-service technologies in Viet Nam</w:t>
            </w:r>
          </w:p>
          <w:p>
            <w:pPr/>
            <w:r>
              <w:rPr>
                <w:i/>
              </w:rPr>
              <w:t>Any other information : http://stdjelm.scienceandtechnology.com.vn/index.php/stdjelm/article/view/608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Science &amp; Technology Development Journal-Economics-Law and Management, volume 3, page SI24-SI34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Tran Thi Thao Truc and Nguyen Manh Tuan</w:t>
            </w:r>
          </w:p>
          <w:p>
            <w:pPr/>
            <w:r>
              <w:rPr>
                <w:i/>
              </w:rPr>
              <w:t>Title : The role of trust in information adoption in social commerce: A PLS approach</w:t>
            </w:r>
          </w:p>
          <w:p>
            <w:pPr/>
            <w:r>
              <w:rPr>
                <w:i/>
              </w:rPr>
              <w:t>Any other information : https://journalofscience.ou.edu.vn/index.php/econ-en/article/view/163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HO CHI MINH CITY OPEN UNIVERSITY JOURNAL OF SCIENCE-ECONOMICS AND BUSINESS ADMINISTRATION, volume 8, page 47-64</w:t>
            </w:r>
          </w:p>
          <w:p>
            <w:pPr/>
            <w:r>
              <w:rPr>
                <w:i/>
              </w:rPr>
              <w:t>Selected recent publications from a total of approx. : 45</w:t>
            </w:r>
          </w:p>
          <w:p>
            <w:pPr/>
            <w:r>
              <w:rPr>
                <w:i/>
              </w:rPr>
              <w:t>Author(s) : Tran Quang Khai and Tran Duy Khang and Nguyen Manh Tuan and Nguyen Duy Sam</w:t>
            </w:r>
          </w:p>
          <w:p>
            <w:pPr/>
            <w:r>
              <w:rPr>
                <w:i/>
              </w:rPr>
              <w:t>Title : Lựa chọn và áp dụng choòng khoan Kymera để khoan qua tầng Oligocene-Eocene cho các giếng khoan phát triển mỏ tại khu vực Tây Bắc bể Cửu Long</w:t>
            </w:r>
          </w:p>
          <w:p>
            <w:pPr/>
            <w:r>
              <w:rPr>
                <w:i/>
              </w:rPr>
              <w:t>Any other information : http://pvj.vn/index.php/TCDK/article/view/56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Petrovietnam Journal, volume 3, page 16-19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