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Trần Nhật Hóa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Thông tin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Khoa học và Công nghệ Tiên tiến Nhật Bản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2018</w:t>
            </w:r>
          </w:p>
          <w:p>
            <w:pPr/>
            <w:r>
              <w:rPr>
                <w:i/>
              </w:rPr>
              <w:t>2009</w:t>
            </w:r>
          </w:p>
          <w:p>
            <w:pPr/>
            <w:r>
              <w:rPr>
                <w:i/>
              </w:rPr>
              <w:t>2004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